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F7C" w:rsidRPr="00F11F7C" w:rsidRDefault="00F11F7C" w:rsidP="00F11F7C">
      <w:pPr>
        <w:pStyle w:val="aff2"/>
        <w:numPr>
          <w:ilvl w:val="0"/>
          <w:numId w:val="34"/>
        </w:numPr>
        <w:ind w:firstLineChars="0"/>
        <w:rPr>
          <w:rFonts w:ascii="黑体" w:eastAsia="黑体" w:hAnsi="黑体" w:hint="eastAsia"/>
          <w:sz w:val="32"/>
          <w:szCs w:val="32"/>
        </w:rPr>
      </w:pPr>
      <w:r w:rsidRPr="00F11F7C">
        <w:rPr>
          <w:rFonts w:ascii="黑体" w:eastAsia="黑体" w:hAnsi="黑体" w:hint="eastAsia"/>
          <w:sz w:val="32"/>
          <w:szCs w:val="32"/>
        </w:rPr>
        <w:t>酒石酸铁</w:t>
      </w:r>
    </w:p>
    <w:p w:rsidR="00F11F7C" w:rsidRPr="00CE7B01" w:rsidRDefault="00F11F7C" w:rsidP="00F11F7C">
      <w:pPr>
        <w:rPr>
          <w:rFonts w:ascii="Calibri" w:hAnsi="Calibri" w:hint="eastAsia"/>
        </w:rPr>
      </w:pPr>
      <w:r w:rsidRPr="00CE7B01">
        <w:rPr>
          <w:rFonts w:ascii="Calibri" w:hAnsi="Calibri" w:hint="eastAsia"/>
        </w:rPr>
        <w:t>英文名称</w:t>
      </w:r>
      <w:r w:rsidRPr="00CE7B01">
        <w:t>：</w:t>
      </w:r>
      <w:r w:rsidRPr="00CE7B01">
        <w:rPr>
          <w:bCs/>
          <w:kern w:val="0"/>
        </w:rPr>
        <w:t>Iron tartrate</w:t>
      </w:r>
    </w:p>
    <w:p w:rsidR="00F11F7C" w:rsidRPr="00CE7B01" w:rsidRDefault="00F11F7C" w:rsidP="00F11F7C">
      <w:pPr>
        <w:rPr>
          <w:rFonts w:ascii="Calibri" w:hAnsi="Calibri" w:hint="eastAsia"/>
        </w:rPr>
      </w:pPr>
      <w:r w:rsidRPr="00CE7B01">
        <w:rPr>
          <w:rFonts w:ascii="Calibri" w:hAnsi="Calibri" w:hint="eastAsia"/>
        </w:rPr>
        <w:t>功能分类：抗结剂</w:t>
      </w:r>
    </w:p>
    <w:p w:rsidR="00F11F7C" w:rsidRPr="00CE7B01" w:rsidRDefault="00F11F7C" w:rsidP="00F11F7C">
      <w:pPr>
        <w:adjustRightInd w:val="0"/>
        <w:snapToGrid w:val="0"/>
        <w:spacing w:line="320" w:lineRule="exact"/>
        <w:jc w:val="left"/>
        <w:rPr>
          <w:rFonts w:ascii="黑体" w:eastAsia="黑体" w:hAnsi="宋体"/>
          <w:bCs/>
        </w:rPr>
      </w:pPr>
      <w:r>
        <w:rPr>
          <w:rFonts w:ascii="黑体" w:eastAsia="黑体" w:hAnsi="宋体" w:hint="eastAsia"/>
          <w:bCs/>
        </w:rPr>
        <w:t>（一）</w:t>
      </w:r>
      <w:r w:rsidRPr="00CE7B01">
        <w:rPr>
          <w:rFonts w:ascii="黑体" w:eastAsia="黑体" w:hAnsi="宋体" w:hint="eastAsia"/>
          <w:bCs/>
        </w:rPr>
        <w:t>用量及使用范围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2351"/>
        <w:gridCol w:w="2204"/>
        <w:gridCol w:w="2204"/>
      </w:tblGrid>
      <w:tr w:rsidR="00F11F7C" w:rsidRPr="00CE7B01" w:rsidTr="00C734C7">
        <w:tblPrEx>
          <w:tblCellMar>
            <w:top w:w="0" w:type="dxa"/>
            <w:bottom w:w="0" w:type="dxa"/>
          </w:tblCellMar>
        </w:tblPrEx>
        <w:trPr>
          <w:trHeight w:hRule="exact" w:val="283"/>
        </w:trPr>
        <w:tc>
          <w:tcPr>
            <w:tcW w:w="1034" w:type="pct"/>
            <w:vAlign w:val="center"/>
          </w:tcPr>
          <w:p w:rsidR="00F11F7C" w:rsidRPr="00CE7B01" w:rsidRDefault="00F11F7C" w:rsidP="00C734C7">
            <w:pPr>
              <w:jc w:val="center"/>
              <w:rPr>
                <w:rFonts w:ascii="宋体" w:hAnsi="宋体" w:hint="eastAsia"/>
                <w:sz w:val="18"/>
                <w:szCs w:val="18"/>
              </w:rPr>
            </w:pPr>
            <w:r w:rsidRPr="00CE7B01">
              <w:rPr>
                <w:rFonts w:ascii="宋体" w:hAnsi="宋体" w:hint="eastAsia"/>
                <w:sz w:val="18"/>
                <w:szCs w:val="18"/>
              </w:rPr>
              <w:t>食品分类号</w:t>
            </w:r>
          </w:p>
        </w:tc>
        <w:tc>
          <w:tcPr>
            <w:tcW w:w="1379" w:type="pct"/>
            <w:vAlign w:val="center"/>
          </w:tcPr>
          <w:p w:rsidR="00F11F7C" w:rsidRPr="00CE7B01" w:rsidRDefault="00F11F7C" w:rsidP="00C734C7">
            <w:pPr>
              <w:jc w:val="center"/>
              <w:rPr>
                <w:rFonts w:ascii="宋体" w:hAnsi="宋体" w:hint="eastAsia"/>
                <w:sz w:val="18"/>
                <w:szCs w:val="18"/>
              </w:rPr>
            </w:pPr>
            <w:r w:rsidRPr="00CE7B01">
              <w:rPr>
                <w:rFonts w:ascii="宋体" w:hAnsi="宋体" w:hint="eastAsia"/>
                <w:sz w:val="18"/>
                <w:szCs w:val="18"/>
              </w:rPr>
              <w:t>食品名称</w:t>
            </w:r>
          </w:p>
        </w:tc>
        <w:tc>
          <w:tcPr>
            <w:tcW w:w="1293" w:type="pct"/>
            <w:vAlign w:val="center"/>
          </w:tcPr>
          <w:p w:rsidR="00F11F7C" w:rsidRPr="00CE7B01" w:rsidRDefault="00F11F7C" w:rsidP="00C734C7">
            <w:pPr>
              <w:jc w:val="center"/>
              <w:rPr>
                <w:rFonts w:ascii="宋体" w:hAnsi="宋体" w:hint="eastAsia"/>
                <w:sz w:val="18"/>
                <w:szCs w:val="18"/>
              </w:rPr>
            </w:pPr>
            <w:r w:rsidRPr="00CE7B01">
              <w:rPr>
                <w:rFonts w:ascii="宋体" w:hAnsi="宋体" w:hint="eastAsia"/>
                <w:sz w:val="18"/>
                <w:szCs w:val="18"/>
              </w:rPr>
              <w:t>最大使用量/(g/kg)</w:t>
            </w:r>
          </w:p>
        </w:tc>
        <w:tc>
          <w:tcPr>
            <w:tcW w:w="1293" w:type="pct"/>
            <w:vAlign w:val="center"/>
          </w:tcPr>
          <w:p w:rsidR="00F11F7C" w:rsidRPr="00CE7B01" w:rsidRDefault="00F11F7C" w:rsidP="00C734C7">
            <w:pPr>
              <w:jc w:val="center"/>
              <w:rPr>
                <w:rFonts w:ascii="宋体" w:hAnsi="宋体" w:hint="eastAsia"/>
                <w:sz w:val="18"/>
                <w:szCs w:val="18"/>
              </w:rPr>
            </w:pPr>
            <w:r w:rsidRPr="00CE7B01">
              <w:rPr>
                <w:rFonts w:ascii="宋体" w:hAnsi="宋体" w:hint="eastAsia"/>
                <w:sz w:val="18"/>
                <w:szCs w:val="18"/>
              </w:rPr>
              <w:t>备注</w:t>
            </w:r>
          </w:p>
        </w:tc>
      </w:tr>
      <w:tr w:rsidR="00F11F7C" w:rsidRPr="00CE7B01" w:rsidTr="00C734C7">
        <w:tblPrEx>
          <w:tblCellMar>
            <w:top w:w="0" w:type="dxa"/>
            <w:bottom w:w="0" w:type="dxa"/>
          </w:tblCellMar>
        </w:tblPrEx>
        <w:trPr>
          <w:trHeight w:hRule="exact" w:val="1006"/>
        </w:trPr>
        <w:tc>
          <w:tcPr>
            <w:tcW w:w="1034" w:type="pct"/>
            <w:vAlign w:val="center"/>
          </w:tcPr>
          <w:p w:rsidR="00F11F7C" w:rsidRPr="00CE7B01" w:rsidRDefault="00F11F7C" w:rsidP="00C734C7">
            <w:pPr>
              <w:rPr>
                <w:rFonts w:ascii="宋体" w:hAnsi="宋体" w:hint="eastAsia"/>
                <w:bCs/>
                <w:sz w:val="18"/>
                <w:szCs w:val="18"/>
              </w:rPr>
            </w:pPr>
            <w:r w:rsidRPr="00CE7B01">
              <w:rPr>
                <w:rFonts w:ascii="宋体" w:hAnsi="宋体"/>
                <w:bCs/>
                <w:sz w:val="18"/>
                <w:szCs w:val="18"/>
              </w:rPr>
              <w:t>12.01</w:t>
            </w:r>
          </w:p>
        </w:tc>
        <w:tc>
          <w:tcPr>
            <w:tcW w:w="1379" w:type="pct"/>
            <w:vAlign w:val="center"/>
          </w:tcPr>
          <w:p w:rsidR="00F11F7C" w:rsidRPr="00CE7B01" w:rsidRDefault="00F11F7C" w:rsidP="00C734C7">
            <w:pPr>
              <w:rPr>
                <w:rFonts w:ascii="宋体" w:hAnsi="宋体" w:hint="eastAsia"/>
                <w:bCs/>
                <w:sz w:val="18"/>
                <w:szCs w:val="18"/>
              </w:rPr>
            </w:pPr>
            <w:r w:rsidRPr="00CE7B01">
              <w:rPr>
                <w:rFonts w:ascii="宋体" w:hAnsi="宋体" w:hint="eastAsia"/>
                <w:bCs/>
                <w:sz w:val="18"/>
                <w:szCs w:val="18"/>
              </w:rPr>
              <w:t>盐及代盐制品</w:t>
            </w:r>
          </w:p>
        </w:tc>
        <w:tc>
          <w:tcPr>
            <w:tcW w:w="1293" w:type="pct"/>
            <w:vAlign w:val="center"/>
          </w:tcPr>
          <w:p w:rsidR="00F11F7C" w:rsidRPr="00CE7B01" w:rsidRDefault="00F11F7C" w:rsidP="00C734C7">
            <w:pPr>
              <w:jc w:val="center"/>
              <w:rPr>
                <w:bCs/>
                <w:sz w:val="18"/>
                <w:szCs w:val="18"/>
              </w:rPr>
            </w:pPr>
            <w:r w:rsidRPr="00CE7B01">
              <w:rPr>
                <w:bCs/>
                <w:sz w:val="18"/>
                <w:szCs w:val="18"/>
              </w:rPr>
              <w:t>0.106</w:t>
            </w:r>
          </w:p>
        </w:tc>
        <w:tc>
          <w:tcPr>
            <w:tcW w:w="1293" w:type="pct"/>
            <w:vAlign w:val="center"/>
          </w:tcPr>
          <w:p w:rsidR="00F11F7C" w:rsidRPr="00CE7B01" w:rsidRDefault="00F11F7C" w:rsidP="00C734C7">
            <w:pPr>
              <w:rPr>
                <w:rFonts w:ascii="宋体" w:hAnsi="宋体" w:hint="eastAsia"/>
                <w:bCs/>
                <w:sz w:val="18"/>
                <w:szCs w:val="18"/>
              </w:rPr>
            </w:pPr>
            <w:r w:rsidRPr="00CE7B01">
              <w:rPr>
                <w:rFonts w:ascii="宋体" w:hAnsi="宋体" w:hint="eastAsia"/>
                <w:bCs/>
                <w:sz w:val="18"/>
                <w:szCs w:val="18"/>
              </w:rPr>
              <w:t>最大使用量以酒石酸铁含量计</w:t>
            </w:r>
          </w:p>
        </w:tc>
      </w:tr>
    </w:tbl>
    <w:p w:rsidR="00F11F7C" w:rsidRPr="00CE7B01" w:rsidRDefault="00F11F7C" w:rsidP="00F11F7C">
      <w:pPr>
        <w:rPr>
          <w:rFonts w:ascii="黑体" w:eastAsia="黑体" w:hAnsi="Calibri" w:hint="eastAsia"/>
        </w:rPr>
      </w:pPr>
      <w:r w:rsidRPr="00CE7B01">
        <w:rPr>
          <w:rFonts w:ascii="黑体" w:eastAsia="黑体" w:hAnsi="宋体" w:hint="eastAsia"/>
          <w:bCs/>
        </w:rPr>
        <w:t>（二）质量规格要求</w:t>
      </w:r>
    </w:p>
    <w:p w:rsidR="00F11F7C" w:rsidRPr="00CE7B01" w:rsidRDefault="00F11F7C" w:rsidP="00F11F7C">
      <w:pPr>
        <w:rPr>
          <w:rFonts w:eastAsia="黑体"/>
        </w:rPr>
      </w:pPr>
      <w:r w:rsidRPr="00CE7B01">
        <w:rPr>
          <w:rFonts w:eastAsia="黑体"/>
        </w:rPr>
        <w:t xml:space="preserve">1 </w:t>
      </w:r>
      <w:r w:rsidRPr="00CE7B01">
        <w:rPr>
          <w:rFonts w:eastAsia="黑体"/>
        </w:rPr>
        <w:t>范围</w:t>
      </w:r>
    </w:p>
    <w:p w:rsidR="00F11F7C" w:rsidRPr="00CE7B01" w:rsidRDefault="00F11F7C" w:rsidP="00F11F7C">
      <w:pPr>
        <w:ind w:firstLineChars="200" w:firstLine="420"/>
      </w:pPr>
      <w:r w:rsidRPr="00CE7B01">
        <w:t>本质量规格要求适用于以</w:t>
      </w:r>
      <w:r w:rsidRPr="00CE7B01">
        <w:t>L-</w:t>
      </w:r>
      <w:r w:rsidRPr="00CE7B01">
        <w:t>酒石酸、氢氧化钠与氯化铁</w:t>
      </w:r>
      <w:r w:rsidRPr="00CE7B01">
        <w:rPr>
          <w:rFonts w:hint="eastAsia"/>
        </w:rPr>
        <w:t>为</w:t>
      </w:r>
      <w:r w:rsidRPr="00CE7B01">
        <w:t>原料，经络合制得的食品添加剂</w:t>
      </w:r>
      <w:r w:rsidRPr="00CE7B01">
        <w:rPr>
          <w:rFonts w:hint="eastAsia"/>
        </w:rPr>
        <w:t>酒石酸铁</w:t>
      </w:r>
      <w:r w:rsidRPr="00CE7B01">
        <w:t>。</w:t>
      </w:r>
    </w:p>
    <w:p w:rsidR="00F11F7C" w:rsidRPr="00CE7B01" w:rsidRDefault="00F11F7C" w:rsidP="00F11F7C">
      <w:pPr>
        <w:rPr>
          <w:rFonts w:ascii="黑体" w:eastAsia="黑体" w:hint="eastAsia"/>
        </w:rPr>
      </w:pPr>
      <w:r w:rsidRPr="00CE7B01">
        <w:rPr>
          <w:rFonts w:ascii="黑体" w:eastAsia="黑体" w:hint="eastAsia"/>
        </w:rPr>
        <w:t>2 分子式、结构式和相对分子量</w:t>
      </w:r>
    </w:p>
    <w:p w:rsidR="00F11F7C" w:rsidRPr="00CE7B01" w:rsidRDefault="00F11F7C" w:rsidP="00F11F7C">
      <w:pPr>
        <w:rPr>
          <w:rFonts w:ascii="黑体" w:eastAsia="黑体" w:hAnsi="黑体"/>
        </w:rPr>
      </w:pPr>
      <w:r w:rsidRPr="00CE7B01">
        <w:rPr>
          <w:rFonts w:ascii="黑体" w:eastAsia="黑体" w:hAnsi="黑体"/>
        </w:rPr>
        <w:t>2.1 分子式</w:t>
      </w:r>
    </w:p>
    <w:p w:rsidR="00F11F7C" w:rsidRPr="00CE7B01" w:rsidRDefault="00F11F7C" w:rsidP="00F11F7C">
      <w:pPr>
        <w:ind w:firstLineChars="200" w:firstLine="420"/>
      </w:pPr>
      <w:r w:rsidRPr="00CE7B01">
        <w:t>Fe (OH</w:t>
      </w:r>
      <w:proofErr w:type="gramStart"/>
      <w:r w:rsidRPr="00CE7B01">
        <w:t>)</w:t>
      </w:r>
      <w:r w:rsidRPr="00CE7B01">
        <w:rPr>
          <w:vertAlign w:val="subscript"/>
        </w:rPr>
        <w:t>2</w:t>
      </w:r>
      <w:r w:rsidRPr="00CE7B01">
        <w:t>C</w:t>
      </w:r>
      <w:r w:rsidRPr="00CE7B01">
        <w:rPr>
          <w:vertAlign w:val="subscript"/>
        </w:rPr>
        <w:t>4</w:t>
      </w:r>
      <w:r w:rsidRPr="00CE7B01">
        <w:t>H</w:t>
      </w:r>
      <w:r w:rsidRPr="00CE7B01">
        <w:rPr>
          <w:vertAlign w:val="subscript"/>
        </w:rPr>
        <w:t>4</w:t>
      </w:r>
      <w:r w:rsidRPr="00CE7B01">
        <w:t>O</w:t>
      </w:r>
      <w:r w:rsidRPr="00CE7B01">
        <w:rPr>
          <w:vertAlign w:val="subscript"/>
        </w:rPr>
        <w:t>6</w:t>
      </w:r>
      <w:r w:rsidRPr="00CE7B01">
        <w:t>Na</w:t>
      </w:r>
      <w:proofErr w:type="gramEnd"/>
    </w:p>
    <w:p w:rsidR="00F11F7C" w:rsidRPr="00CE7B01" w:rsidRDefault="00F11F7C" w:rsidP="00F11F7C">
      <w:pPr>
        <w:rPr>
          <w:rFonts w:ascii="黑体" w:eastAsia="黑体" w:hAnsi="黑体"/>
        </w:rPr>
      </w:pPr>
      <w:r w:rsidRPr="00CE7B01">
        <w:rPr>
          <w:rFonts w:ascii="黑体" w:eastAsia="黑体" w:hAnsi="黑体"/>
        </w:rPr>
        <w:t>2.2 结构式</w:t>
      </w:r>
    </w:p>
    <w:p w:rsidR="00F11F7C" w:rsidRPr="00CE7B01" w:rsidRDefault="00F11F7C" w:rsidP="00F11F7C">
      <w:pPr>
        <w:ind w:firstLineChars="200" w:firstLine="420"/>
        <w:jc w:val="left"/>
      </w:pPr>
      <w:r>
        <w:rPr>
          <w:noProof/>
        </w:rPr>
        <w:drawing>
          <wp:inline distT="0" distB="0" distL="0" distR="0">
            <wp:extent cx="1092200" cy="855345"/>
            <wp:effectExtent l="0" t="0" r="0" b="1905"/>
            <wp:docPr id="21" name="图片 21" descr="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Unknow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855345"/>
                    </a:xfrm>
                    <a:prstGeom prst="rect">
                      <a:avLst/>
                    </a:prstGeom>
                    <a:noFill/>
                    <a:ln>
                      <a:noFill/>
                    </a:ln>
                  </pic:spPr>
                </pic:pic>
              </a:graphicData>
            </a:graphic>
          </wp:inline>
        </w:drawing>
      </w:r>
    </w:p>
    <w:p w:rsidR="00F11F7C" w:rsidRPr="00CE7B01" w:rsidRDefault="00F11F7C" w:rsidP="00F11F7C">
      <w:pPr>
        <w:rPr>
          <w:rFonts w:ascii="黑体" w:eastAsia="黑体" w:hAnsi="黑体"/>
        </w:rPr>
      </w:pPr>
      <w:r w:rsidRPr="00CE7B01">
        <w:rPr>
          <w:rFonts w:ascii="黑体" w:eastAsia="黑体" w:hAnsi="黑体"/>
        </w:rPr>
        <w:t>2.3相对分子量</w:t>
      </w:r>
    </w:p>
    <w:p w:rsidR="00F11F7C" w:rsidRPr="00CE7B01" w:rsidRDefault="00F11F7C" w:rsidP="00F11F7C">
      <w:pPr>
        <w:ind w:firstLineChars="250" w:firstLine="525"/>
      </w:pPr>
      <w:r w:rsidRPr="00CE7B01">
        <w:t>261.93</w:t>
      </w:r>
      <w:r w:rsidRPr="00CE7B01">
        <w:t>（按</w:t>
      </w:r>
      <w:r w:rsidRPr="00CE7B01">
        <w:t xml:space="preserve">2007 </w:t>
      </w:r>
      <w:r w:rsidRPr="00CE7B01">
        <w:t>年国际相对原子质量）</w:t>
      </w:r>
    </w:p>
    <w:p w:rsidR="00F11F7C" w:rsidRPr="00CE7B01" w:rsidRDefault="00F11F7C" w:rsidP="00F11F7C">
      <w:pPr>
        <w:rPr>
          <w:rFonts w:ascii="黑体" w:eastAsia="黑体" w:hAnsi="黑体"/>
        </w:rPr>
      </w:pPr>
      <w:r w:rsidRPr="00CE7B01">
        <w:rPr>
          <w:rFonts w:ascii="黑体" w:eastAsia="黑体" w:hAnsi="黑体"/>
        </w:rPr>
        <w:t>3 技术要求</w:t>
      </w:r>
    </w:p>
    <w:p w:rsidR="00F11F7C" w:rsidRPr="00CE7B01" w:rsidRDefault="00F11F7C" w:rsidP="00F11F7C">
      <w:r w:rsidRPr="00CE7B01">
        <w:rPr>
          <w:rFonts w:ascii="黑体" w:eastAsia="黑体" w:hAnsi="黑体"/>
        </w:rPr>
        <w:t>3.1感官要求</w:t>
      </w:r>
      <w:r w:rsidRPr="00CE7B01">
        <w:rPr>
          <w:rFonts w:ascii="黑体" w:eastAsia="黑体" w:hAnsi="黑体" w:hint="eastAsia"/>
        </w:rPr>
        <w:t>：</w:t>
      </w:r>
      <w:r w:rsidRPr="00CE7B01">
        <w:t>应符合表</w:t>
      </w:r>
      <w:r w:rsidRPr="00CE7B01">
        <w:t xml:space="preserve">1 </w:t>
      </w:r>
      <w:r w:rsidRPr="00CE7B01">
        <w:t>的规定</w:t>
      </w:r>
      <w:r w:rsidRPr="00CE7B01">
        <w:rPr>
          <w:rFonts w:hint="eastAsia"/>
        </w:rPr>
        <w:t>。</w:t>
      </w:r>
    </w:p>
    <w:p w:rsidR="00F11F7C" w:rsidRPr="00CE7B01" w:rsidRDefault="00F11F7C" w:rsidP="00F11F7C">
      <w:pPr>
        <w:jc w:val="center"/>
        <w:rPr>
          <w:rFonts w:ascii="黑体" w:eastAsia="黑体" w:hAnsi="黑体"/>
        </w:rPr>
      </w:pPr>
      <w:r w:rsidRPr="00CE7B01">
        <w:rPr>
          <w:rFonts w:ascii="黑体" w:eastAsia="黑体" w:hAnsi="黑体"/>
        </w:rPr>
        <w:t>表1 感官要求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2001"/>
        <w:gridCol w:w="4474"/>
      </w:tblGrid>
      <w:tr w:rsidR="00F11F7C" w:rsidRPr="00CE7B01" w:rsidTr="00C734C7">
        <w:trPr>
          <w:cantSplit/>
          <w:trHeight w:val="20"/>
          <w:jc w:val="center"/>
        </w:trPr>
        <w:tc>
          <w:tcPr>
            <w:tcW w:w="1201" w:type="pct"/>
            <w:vAlign w:val="center"/>
          </w:tcPr>
          <w:p w:rsidR="00F11F7C" w:rsidRPr="00CE7B01" w:rsidRDefault="00F11F7C" w:rsidP="00C734C7">
            <w:pPr>
              <w:jc w:val="center"/>
              <w:rPr>
                <w:sz w:val="18"/>
                <w:szCs w:val="18"/>
              </w:rPr>
            </w:pPr>
            <w:r w:rsidRPr="00CE7B01">
              <w:rPr>
                <w:sz w:val="18"/>
                <w:szCs w:val="18"/>
              </w:rPr>
              <w:t>项目</w:t>
            </w:r>
          </w:p>
        </w:tc>
        <w:tc>
          <w:tcPr>
            <w:tcW w:w="1174" w:type="pct"/>
            <w:vAlign w:val="center"/>
          </w:tcPr>
          <w:p w:rsidR="00F11F7C" w:rsidRPr="00CE7B01" w:rsidRDefault="00F11F7C" w:rsidP="00C734C7">
            <w:pPr>
              <w:jc w:val="center"/>
              <w:rPr>
                <w:sz w:val="18"/>
                <w:szCs w:val="18"/>
              </w:rPr>
            </w:pPr>
            <w:r w:rsidRPr="00CE7B01">
              <w:rPr>
                <w:sz w:val="18"/>
                <w:szCs w:val="18"/>
              </w:rPr>
              <w:t>要求</w:t>
            </w:r>
          </w:p>
        </w:tc>
        <w:tc>
          <w:tcPr>
            <w:tcW w:w="2625" w:type="pct"/>
            <w:vAlign w:val="center"/>
          </w:tcPr>
          <w:p w:rsidR="00F11F7C" w:rsidRPr="00CE7B01" w:rsidRDefault="00F11F7C" w:rsidP="00C734C7">
            <w:pPr>
              <w:jc w:val="center"/>
              <w:rPr>
                <w:sz w:val="18"/>
                <w:szCs w:val="18"/>
              </w:rPr>
            </w:pPr>
            <w:r w:rsidRPr="00CE7B01">
              <w:rPr>
                <w:sz w:val="18"/>
                <w:szCs w:val="18"/>
              </w:rPr>
              <w:t>检验方法</w:t>
            </w:r>
          </w:p>
        </w:tc>
      </w:tr>
      <w:tr w:rsidR="00F11F7C" w:rsidRPr="00CE7B01" w:rsidTr="00C734C7">
        <w:trPr>
          <w:cantSplit/>
          <w:trHeight w:val="20"/>
          <w:jc w:val="center"/>
        </w:trPr>
        <w:tc>
          <w:tcPr>
            <w:tcW w:w="1201" w:type="pct"/>
            <w:vAlign w:val="center"/>
          </w:tcPr>
          <w:p w:rsidR="00F11F7C" w:rsidRPr="00CE7B01" w:rsidRDefault="00F11F7C" w:rsidP="00C734C7">
            <w:pPr>
              <w:rPr>
                <w:sz w:val="18"/>
                <w:szCs w:val="18"/>
              </w:rPr>
            </w:pPr>
            <w:r w:rsidRPr="00CE7B01">
              <w:rPr>
                <w:sz w:val="18"/>
                <w:szCs w:val="18"/>
              </w:rPr>
              <w:t>色泽</w:t>
            </w:r>
          </w:p>
        </w:tc>
        <w:tc>
          <w:tcPr>
            <w:tcW w:w="1174" w:type="pct"/>
            <w:vAlign w:val="center"/>
          </w:tcPr>
          <w:p w:rsidR="00F11F7C" w:rsidRPr="00CE7B01" w:rsidRDefault="00F11F7C" w:rsidP="00C734C7">
            <w:pPr>
              <w:rPr>
                <w:sz w:val="18"/>
                <w:szCs w:val="18"/>
              </w:rPr>
            </w:pPr>
            <w:r w:rsidRPr="00CE7B01">
              <w:rPr>
                <w:sz w:val="18"/>
                <w:szCs w:val="18"/>
              </w:rPr>
              <w:t>深绿色</w:t>
            </w:r>
          </w:p>
        </w:tc>
        <w:tc>
          <w:tcPr>
            <w:tcW w:w="2625" w:type="pct"/>
            <w:vMerge w:val="restart"/>
            <w:vAlign w:val="center"/>
          </w:tcPr>
          <w:p w:rsidR="00F11F7C" w:rsidRPr="00CE7B01" w:rsidRDefault="00F11F7C" w:rsidP="00C734C7">
            <w:pPr>
              <w:rPr>
                <w:sz w:val="18"/>
                <w:szCs w:val="18"/>
              </w:rPr>
            </w:pPr>
            <w:r w:rsidRPr="00CE7B01">
              <w:rPr>
                <w:sz w:val="18"/>
                <w:szCs w:val="18"/>
              </w:rPr>
              <w:t>取适量试样置于</w:t>
            </w:r>
            <w:r w:rsidRPr="00CE7B01">
              <w:rPr>
                <w:sz w:val="18"/>
                <w:szCs w:val="18"/>
              </w:rPr>
              <w:t>50mL</w:t>
            </w:r>
            <w:r w:rsidRPr="00CE7B01">
              <w:rPr>
                <w:sz w:val="18"/>
                <w:szCs w:val="18"/>
              </w:rPr>
              <w:t>烧杯中，用目测法观察。</w:t>
            </w:r>
          </w:p>
        </w:tc>
      </w:tr>
      <w:tr w:rsidR="00F11F7C" w:rsidRPr="00CE7B01" w:rsidTr="00C734C7">
        <w:trPr>
          <w:cantSplit/>
          <w:trHeight w:val="20"/>
          <w:jc w:val="center"/>
        </w:trPr>
        <w:tc>
          <w:tcPr>
            <w:tcW w:w="1201" w:type="pct"/>
            <w:vAlign w:val="center"/>
          </w:tcPr>
          <w:p w:rsidR="00F11F7C" w:rsidRPr="00CE7B01" w:rsidRDefault="00F11F7C" w:rsidP="00C734C7">
            <w:pPr>
              <w:rPr>
                <w:sz w:val="18"/>
                <w:szCs w:val="18"/>
              </w:rPr>
            </w:pPr>
            <w:r w:rsidRPr="00CE7B01">
              <w:rPr>
                <w:sz w:val="18"/>
                <w:szCs w:val="18"/>
              </w:rPr>
              <w:t>状态</w:t>
            </w:r>
          </w:p>
        </w:tc>
        <w:tc>
          <w:tcPr>
            <w:tcW w:w="1174" w:type="pct"/>
            <w:vAlign w:val="center"/>
          </w:tcPr>
          <w:p w:rsidR="00F11F7C" w:rsidRPr="00CE7B01" w:rsidRDefault="00F11F7C" w:rsidP="00C734C7">
            <w:pPr>
              <w:rPr>
                <w:sz w:val="18"/>
                <w:szCs w:val="18"/>
              </w:rPr>
            </w:pPr>
            <w:r w:rsidRPr="00CE7B01">
              <w:rPr>
                <w:sz w:val="18"/>
                <w:szCs w:val="18"/>
              </w:rPr>
              <w:t>液体</w:t>
            </w:r>
          </w:p>
        </w:tc>
        <w:tc>
          <w:tcPr>
            <w:tcW w:w="2625" w:type="pct"/>
            <w:vMerge/>
            <w:vAlign w:val="center"/>
          </w:tcPr>
          <w:p w:rsidR="00F11F7C" w:rsidRPr="00CE7B01" w:rsidRDefault="00F11F7C" w:rsidP="00C734C7">
            <w:pPr>
              <w:rPr>
                <w:sz w:val="18"/>
                <w:szCs w:val="18"/>
              </w:rPr>
            </w:pPr>
          </w:p>
        </w:tc>
      </w:tr>
    </w:tbl>
    <w:p w:rsidR="00F11F7C" w:rsidRPr="00CE7B01" w:rsidRDefault="00F11F7C" w:rsidP="00F11F7C">
      <w:r w:rsidRPr="00CE7B01">
        <w:rPr>
          <w:rFonts w:ascii="黑体" w:eastAsia="黑体" w:hAnsi="黑体" w:hint="eastAsia"/>
        </w:rPr>
        <w:t>3</w:t>
      </w:r>
      <w:r w:rsidRPr="00CE7B01">
        <w:rPr>
          <w:rFonts w:ascii="黑体" w:eastAsia="黑体" w:hAnsi="黑体"/>
        </w:rPr>
        <w:t>.2 理化指标</w:t>
      </w:r>
      <w:r w:rsidRPr="00CE7B01">
        <w:rPr>
          <w:rFonts w:ascii="黑体" w:eastAsia="黑体" w:hAnsi="黑体" w:hint="eastAsia"/>
        </w:rPr>
        <w:t>：</w:t>
      </w:r>
      <w:r w:rsidRPr="00CE7B01">
        <w:t>应符合表</w:t>
      </w:r>
      <w:r w:rsidRPr="00CE7B01">
        <w:t xml:space="preserve">2 </w:t>
      </w:r>
      <w:r w:rsidRPr="00CE7B01">
        <w:t>的规定</w:t>
      </w:r>
      <w:r w:rsidRPr="00CE7B01">
        <w:rPr>
          <w:rFonts w:hint="eastAsia"/>
        </w:rPr>
        <w:t>。</w:t>
      </w:r>
    </w:p>
    <w:p w:rsidR="00F11F7C" w:rsidRPr="00CE7B01" w:rsidRDefault="00F11F7C" w:rsidP="00F11F7C">
      <w:pPr>
        <w:jc w:val="center"/>
        <w:rPr>
          <w:rFonts w:ascii="黑体" w:eastAsia="黑体" w:hAnsi="黑体"/>
        </w:rPr>
      </w:pPr>
      <w:r w:rsidRPr="00CE7B01">
        <w:rPr>
          <w:rFonts w:ascii="黑体" w:eastAsia="黑体" w:hAnsi="黑体"/>
        </w:rPr>
        <w:t>表2 理化指标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438"/>
        <w:gridCol w:w="1600"/>
        <w:gridCol w:w="2265"/>
      </w:tblGrid>
      <w:tr w:rsidR="00F11F7C" w:rsidRPr="00CE7B01" w:rsidTr="00C734C7">
        <w:trPr>
          <w:cantSplit/>
          <w:trHeight w:val="423"/>
        </w:trPr>
        <w:tc>
          <w:tcPr>
            <w:tcW w:w="2732" w:type="pct"/>
            <w:gridSpan w:val="2"/>
            <w:vAlign w:val="center"/>
          </w:tcPr>
          <w:p w:rsidR="00F11F7C" w:rsidRPr="00CE7B01" w:rsidRDefault="00F11F7C" w:rsidP="00C734C7">
            <w:pPr>
              <w:jc w:val="center"/>
              <w:rPr>
                <w:sz w:val="18"/>
                <w:szCs w:val="18"/>
              </w:rPr>
            </w:pPr>
            <w:r w:rsidRPr="00CE7B01">
              <w:rPr>
                <w:sz w:val="18"/>
                <w:szCs w:val="18"/>
              </w:rPr>
              <w:t>项目</w:t>
            </w:r>
          </w:p>
        </w:tc>
        <w:tc>
          <w:tcPr>
            <w:tcW w:w="939" w:type="pct"/>
            <w:vAlign w:val="center"/>
          </w:tcPr>
          <w:p w:rsidR="00F11F7C" w:rsidRPr="00CE7B01" w:rsidRDefault="00F11F7C" w:rsidP="00C734C7">
            <w:pPr>
              <w:jc w:val="center"/>
              <w:rPr>
                <w:sz w:val="18"/>
                <w:szCs w:val="18"/>
              </w:rPr>
            </w:pPr>
            <w:r w:rsidRPr="00CE7B01">
              <w:rPr>
                <w:sz w:val="18"/>
                <w:szCs w:val="18"/>
              </w:rPr>
              <w:t>指标</w:t>
            </w:r>
          </w:p>
        </w:tc>
        <w:tc>
          <w:tcPr>
            <w:tcW w:w="1329" w:type="pct"/>
            <w:vAlign w:val="center"/>
          </w:tcPr>
          <w:p w:rsidR="00F11F7C" w:rsidRPr="00CE7B01" w:rsidRDefault="00F11F7C" w:rsidP="00C734C7">
            <w:pPr>
              <w:jc w:val="center"/>
              <w:rPr>
                <w:sz w:val="18"/>
                <w:szCs w:val="18"/>
              </w:rPr>
            </w:pPr>
            <w:r w:rsidRPr="00CE7B01">
              <w:rPr>
                <w:sz w:val="18"/>
                <w:szCs w:val="18"/>
              </w:rPr>
              <w:t>检验方法</w:t>
            </w:r>
          </w:p>
        </w:tc>
      </w:tr>
      <w:tr w:rsidR="00F11F7C" w:rsidRPr="00CE7B01" w:rsidTr="00C734C7">
        <w:trPr>
          <w:cantSplit/>
          <w:trHeight w:val="439"/>
        </w:trPr>
        <w:tc>
          <w:tcPr>
            <w:tcW w:w="2475" w:type="pct"/>
            <w:tcBorders>
              <w:right w:val="nil"/>
            </w:tcBorders>
            <w:vAlign w:val="center"/>
          </w:tcPr>
          <w:p w:rsidR="00F11F7C" w:rsidRPr="00CE7B01" w:rsidRDefault="00F11F7C" w:rsidP="00C734C7">
            <w:pPr>
              <w:rPr>
                <w:sz w:val="18"/>
                <w:szCs w:val="18"/>
              </w:rPr>
            </w:pPr>
            <w:proofErr w:type="gramStart"/>
            <w:r w:rsidRPr="00CE7B01">
              <w:rPr>
                <w:sz w:val="18"/>
                <w:szCs w:val="18"/>
              </w:rPr>
              <w:t>内消旋酒石酸</w:t>
            </w:r>
            <w:proofErr w:type="gramEnd"/>
            <w:r w:rsidRPr="00CE7B01">
              <w:rPr>
                <w:sz w:val="18"/>
                <w:szCs w:val="18"/>
              </w:rPr>
              <w:t>（以</w:t>
            </w:r>
            <w:proofErr w:type="gramStart"/>
            <w:r w:rsidRPr="00CE7B01">
              <w:rPr>
                <w:sz w:val="18"/>
                <w:szCs w:val="18"/>
              </w:rPr>
              <w:t>干基计二钠盐</w:t>
            </w:r>
            <w:proofErr w:type="gramEnd"/>
            <w:r w:rsidRPr="00CE7B01">
              <w:rPr>
                <w:sz w:val="18"/>
                <w:szCs w:val="18"/>
              </w:rPr>
              <w:t>），</w:t>
            </w:r>
            <w:r w:rsidRPr="00CE7B01">
              <w:rPr>
                <w:i/>
                <w:sz w:val="18"/>
                <w:szCs w:val="18"/>
              </w:rPr>
              <w:t>w</w:t>
            </w:r>
            <w:r w:rsidRPr="00CE7B01">
              <w:rPr>
                <w:sz w:val="18"/>
                <w:szCs w:val="18"/>
              </w:rPr>
              <w:t xml:space="preserve">/%       </w:t>
            </w:r>
          </w:p>
        </w:tc>
        <w:tc>
          <w:tcPr>
            <w:tcW w:w="257" w:type="pct"/>
            <w:tcBorders>
              <w:left w:val="nil"/>
            </w:tcBorders>
            <w:vAlign w:val="center"/>
          </w:tcPr>
          <w:p w:rsidR="00F11F7C" w:rsidRPr="00CE7B01" w:rsidRDefault="00F11F7C" w:rsidP="00C734C7">
            <w:pPr>
              <w:jc w:val="right"/>
              <w:rPr>
                <w:rFonts w:ascii="宋体" w:hAnsi="宋体"/>
                <w:sz w:val="18"/>
                <w:szCs w:val="18"/>
              </w:rPr>
            </w:pPr>
            <w:r w:rsidRPr="00CE7B01">
              <w:rPr>
                <w:rFonts w:ascii="宋体" w:hAnsi="宋体"/>
                <w:sz w:val="18"/>
                <w:szCs w:val="18"/>
              </w:rPr>
              <w:t>≥</w:t>
            </w:r>
          </w:p>
        </w:tc>
        <w:tc>
          <w:tcPr>
            <w:tcW w:w="939" w:type="pct"/>
            <w:vAlign w:val="center"/>
          </w:tcPr>
          <w:p w:rsidR="00F11F7C" w:rsidRPr="00CE7B01" w:rsidRDefault="00F11F7C" w:rsidP="00C734C7">
            <w:pPr>
              <w:jc w:val="center"/>
              <w:rPr>
                <w:sz w:val="18"/>
                <w:szCs w:val="18"/>
              </w:rPr>
            </w:pPr>
            <w:r w:rsidRPr="00CE7B01">
              <w:rPr>
                <w:sz w:val="18"/>
                <w:szCs w:val="18"/>
              </w:rPr>
              <w:t>37</w:t>
            </w:r>
          </w:p>
        </w:tc>
        <w:tc>
          <w:tcPr>
            <w:tcW w:w="1329" w:type="pct"/>
            <w:vAlign w:val="center"/>
          </w:tcPr>
          <w:p w:rsidR="00F11F7C" w:rsidRPr="00CE7B01" w:rsidRDefault="00F11F7C" w:rsidP="00C734C7">
            <w:pPr>
              <w:jc w:val="left"/>
              <w:rPr>
                <w:sz w:val="18"/>
                <w:szCs w:val="18"/>
              </w:rPr>
            </w:pPr>
            <w:r w:rsidRPr="00CE7B01">
              <w:rPr>
                <w:sz w:val="18"/>
                <w:szCs w:val="18"/>
              </w:rPr>
              <w:t>附录</w:t>
            </w:r>
            <w:r w:rsidRPr="00CE7B01">
              <w:rPr>
                <w:rFonts w:hint="eastAsia"/>
                <w:sz w:val="18"/>
                <w:szCs w:val="18"/>
              </w:rPr>
              <w:t>A</w:t>
            </w:r>
            <w:r w:rsidRPr="00CE7B01">
              <w:rPr>
                <w:rFonts w:hint="eastAsia"/>
                <w:sz w:val="18"/>
                <w:szCs w:val="18"/>
              </w:rPr>
              <w:t>中</w:t>
            </w:r>
            <w:r w:rsidRPr="00CE7B01">
              <w:rPr>
                <w:sz w:val="18"/>
                <w:szCs w:val="18"/>
              </w:rPr>
              <w:t>A.2</w:t>
            </w:r>
          </w:p>
        </w:tc>
      </w:tr>
      <w:tr w:rsidR="00F11F7C" w:rsidRPr="00CE7B01" w:rsidTr="00C734C7">
        <w:trPr>
          <w:cantSplit/>
          <w:trHeight w:val="423"/>
        </w:trPr>
        <w:tc>
          <w:tcPr>
            <w:tcW w:w="2475" w:type="pct"/>
            <w:tcBorders>
              <w:right w:val="nil"/>
            </w:tcBorders>
            <w:vAlign w:val="center"/>
          </w:tcPr>
          <w:p w:rsidR="00F11F7C" w:rsidRPr="00CE7B01" w:rsidRDefault="00F11F7C" w:rsidP="00C734C7">
            <w:pPr>
              <w:jc w:val="left"/>
              <w:rPr>
                <w:sz w:val="18"/>
                <w:szCs w:val="18"/>
              </w:rPr>
            </w:pPr>
            <w:r w:rsidRPr="00CE7B01">
              <w:rPr>
                <w:sz w:val="18"/>
                <w:szCs w:val="18"/>
              </w:rPr>
              <w:t>D-</w:t>
            </w:r>
            <w:r w:rsidRPr="00CE7B01">
              <w:rPr>
                <w:sz w:val="18"/>
                <w:szCs w:val="18"/>
              </w:rPr>
              <w:t>及</w:t>
            </w:r>
            <w:r w:rsidRPr="00CE7B01">
              <w:rPr>
                <w:sz w:val="18"/>
                <w:szCs w:val="18"/>
              </w:rPr>
              <w:t>L-</w:t>
            </w:r>
            <w:r w:rsidRPr="00CE7B01">
              <w:rPr>
                <w:sz w:val="18"/>
                <w:szCs w:val="18"/>
              </w:rPr>
              <w:t>酒石酸（以</w:t>
            </w:r>
            <w:proofErr w:type="gramStart"/>
            <w:r w:rsidRPr="00CE7B01">
              <w:rPr>
                <w:sz w:val="18"/>
                <w:szCs w:val="18"/>
              </w:rPr>
              <w:t>干基计二钠盐</w:t>
            </w:r>
            <w:proofErr w:type="gramEnd"/>
            <w:r w:rsidRPr="00CE7B01">
              <w:rPr>
                <w:sz w:val="18"/>
                <w:szCs w:val="18"/>
              </w:rPr>
              <w:t>），</w:t>
            </w:r>
            <w:r w:rsidRPr="00CE7B01">
              <w:rPr>
                <w:i/>
                <w:sz w:val="18"/>
                <w:szCs w:val="18"/>
              </w:rPr>
              <w:t>w</w:t>
            </w:r>
            <w:r w:rsidRPr="00CE7B01">
              <w:rPr>
                <w:sz w:val="18"/>
                <w:szCs w:val="18"/>
              </w:rPr>
              <w:t>/%</w:t>
            </w:r>
          </w:p>
        </w:tc>
        <w:tc>
          <w:tcPr>
            <w:tcW w:w="257" w:type="pct"/>
            <w:tcBorders>
              <w:left w:val="nil"/>
            </w:tcBorders>
            <w:vAlign w:val="center"/>
          </w:tcPr>
          <w:p w:rsidR="00F11F7C" w:rsidRPr="00CE7B01" w:rsidRDefault="00F11F7C" w:rsidP="00C734C7">
            <w:pPr>
              <w:jc w:val="right"/>
              <w:rPr>
                <w:sz w:val="18"/>
                <w:szCs w:val="18"/>
              </w:rPr>
            </w:pPr>
            <w:r w:rsidRPr="00CE7B01">
              <w:rPr>
                <w:rFonts w:ascii="宋体" w:hAnsi="宋体"/>
                <w:sz w:val="18"/>
                <w:szCs w:val="18"/>
              </w:rPr>
              <w:t>≥</w:t>
            </w:r>
          </w:p>
        </w:tc>
        <w:tc>
          <w:tcPr>
            <w:tcW w:w="939" w:type="pct"/>
            <w:vAlign w:val="center"/>
          </w:tcPr>
          <w:p w:rsidR="00F11F7C" w:rsidRPr="00CE7B01" w:rsidRDefault="00F11F7C" w:rsidP="00C734C7">
            <w:pPr>
              <w:jc w:val="center"/>
              <w:rPr>
                <w:sz w:val="18"/>
                <w:szCs w:val="18"/>
              </w:rPr>
            </w:pPr>
            <w:r w:rsidRPr="00CE7B01">
              <w:rPr>
                <w:sz w:val="18"/>
                <w:szCs w:val="18"/>
              </w:rPr>
              <w:t>14</w:t>
            </w:r>
          </w:p>
        </w:tc>
        <w:tc>
          <w:tcPr>
            <w:tcW w:w="1329" w:type="pct"/>
            <w:vAlign w:val="center"/>
          </w:tcPr>
          <w:p w:rsidR="00F11F7C" w:rsidRPr="00CE7B01" w:rsidRDefault="00F11F7C" w:rsidP="00C734C7">
            <w:pPr>
              <w:jc w:val="left"/>
              <w:rPr>
                <w:sz w:val="18"/>
                <w:szCs w:val="18"/>
              </w:rPr>
            </w:pPr>
            <w:r w:rsidRPr="00CE7B01">
              <w:rPr>
                <w:sz w:val="18"/>
                <w:szCs w:val="18"/>
              </w:rPr>
              <w:t>附录</w:t>
            </w:r>
            <w:r w:rsidRPr="00CE7B01">
              <w:rPr>
                <w:rFonts w:hint="eastAsia"/>
                <w:sz w:val="18"/>
                <w:szCs w:val="18"/>
              </w:rPr>
              <w:t>A</w:t>
            </w:r>
            <w:r w:rsidRPr="00CE7B01">
              <w:rPr>
                <w:rFonts w:hint="eastAsia"/>
                <w:sz w:val="18"/>
                <w:szCs w:val="18"/>
              </w:rPr>
              <w:t>中</w:t>
            </w:r>
            <w:r w:rsidRPr="00CE7B01">
              <w:rPr>
                <w:sz w:val="18"/>
                <w:szCs w:val="18"/>
              </w:rPr>
              <w:t>A.2</w:t>
            </w:r>
          </w:p>
        </w:tc>
      </w:tr>
      <w:tr w:rsidR="00F11F7C" w:rsidRPr="00CE7B01" w:rsidTr="00C734C7">
        <w:trPr>
          <w:cantSplit/>
          <w:trHeight w:val="423"/>
        </w:trPr>
        <w:tc>
          <w:tcPr>
            <w:tcW w:w="2475" w:type="pct"/>
            <w:tcBorders>
              <w:right w:val="nil"/>
            </w:tcBorders>
            <w:vAlign w:val="center"/>
          </w:tcPr>
          <w:p w:rsidR="00F11F7C" w:rsidRPr="00CE7B01" w:rsidRDefault="00F11F7C" w:rsidP="00C734C7">
            <w:pPr>
              <w:jc w:val="left"/>
              <w:rPr>
                <w:sz w:val="18"/>
                <w:szCs w:val="18"/>
              </w:rPr>
            </w:pPr>
            <w:r w:rsidRPr="00CE7B01">
              <w:rPr>
                <w:sz w:val="18"/>
                <w:szCs w:val="18"/>
              </w:rPr>
              <w:t>草酸盐（以干基计草酸），</w:t>
            </w:r>
            <w:r w:rsidRPr="00CE7B01">
              <w:rPr>
                <w:i/>
                <w:sz w:val="18"/>
                <w:szCs w:val="18"/>
              </w:rPr>
              <w:t>w</w:t>
            </w:r>
            <w:r w:rsidRPr="00CE7B01">
              <w:rPr>
                <w:sz w:val="18"/>
                <w:szCs w:val="18"/>
              </w:rPr>
              <w:t>/%</w:t>
            </w:r>
          </w:p>
        </w:tc>
        <w:tc>
          <w:tcPr>
            <w:tcW w:w="257" w:type="pct"/>
            <w:tcBorders>
              <w:left w:val="nil"/>
            </w:tcBorders>
            <w:vAlign w:val="center"/>
          </w:tcPr>
          <w:p w:rsidR="00F11F7C" w:rsidRPr="00CE7B01" w:rsidRDefault="00F11F7C" w:rsidP="00C734C7">
            <w:pPr>
              <w:jc w:val="right"/>
              <w:rPr>
                <w:sz w:val="18"/>
                <w:szCs w:val="18"/>
              </w:rPr>
            </w:pPr>
            <w:r w:rsidRPr="00CE7B01">
              <w:rPr>
                <w:rFonts w:ascii="宋体" w:hAnsi="宋体"/>
                <w:sz w:val="18"/>
                <w:szCs w:val="18"/>
              </w:rPr>
              <w:t>≤</w:t>
            </w:r>
          </w:p>
        </w:tc>
        <w:tc>
          <w:tcPr>
            <w:tcW w:w="939" w:type="pct"/>
            <w:vAlign w:val="center"/>
          </w:tcPr>
          <w:p w:rsidR="00F11F7C" w:rsidRPr="00CE7B01" w:rsidRDefault="00F11F7C" w:rsidP="00C734C7">
            <w:pPr>
              <w:jc w:val="center"/>
              <w:rPr>
                <w:sz w:val="18"/>
                <w:szCs w:val="18"/>
              </w:rPr>
            </w:pPr>
            <w:r w:rsidRPr="00CE7B01">
              <w:rPr>
                <w:sz w:val="18"/>
                <w:szCs w:val="18"/>
              </w:rPr>
              <w:t>1.5</w:t>
            </w:r>
          </w:p>
        </w:tc>
        <w:tc>
          <w:tcPr>
            <w:tcW w:w="1329" w:type="pct"/>
            <w:vAlign w:val="center"/>
          </w:tcPr>
          <w:p w:rsidR="00F11F7C" w:rsidRPr="00CE7B01" w:rsidRDefault="00F11F7C" w:rsidP="00C734C7">
            <w:pPr>
              <w:jc w:val="left"/>
              <w:rPr>
                <w:sz w:val="18"/>
                <w:szCs w:val="18"/>
              </w:rPr>
            </w:pPr>
            <w:r w:rsidRPr="00CE7B01">
              <w:rPr>
                <w:sz w:val="18"/>
                <w:szCs w:val="18"/>
              </w:rPr>
              <w:t>附录</w:t>
            </w:r>
            <w:r w:rsidRPr="00CE7B01">
              <w:rPr>
                <w:rFonts w:hint="eastAsia"/>
                <w:sz w:val="18"/>
                <w:szCs w:val="18"/>
              </w:rPr>
              <w:t>A</w:t>
            </w:r>
            <w:r w:rsidRPr="00CE7B01">
              <w:rPr>
                <w:rFonts w:hint="eastAsia"/>
                <w:sz w:val="18"/>
                <w:szCs w:val="18"/>
              </w:rPr>
              <w:t>中</w:t>
            </w:r>
            <w:r w:rsidRPr="00CE7B01">
              <w:rPr>
                <w:sz w:val="18"/>
                <w:szCs w:val="18"/>
              </w:rPr>
              <w:t>A.2</w:t>
            </w:r>
          </w:p>
        </w:tc>
      </w:tr>
      <w:tr w:rsidR="00F11F7C" w:rsidRPr="00CE7B01" w:rsidTr="00C734C7">
        <w:trPr>
          <w:cantSplit/>
          <w:trHeight w:val="423"/>
        </w:trPr>
        <w:tc>
          <w:tcPr>
            <w:tcW w:w="2475" w:type="pct"/>
            <w:tcBorders>
              <w:right w:val="nil"/>
            </w:tcBorders>
            <w:vAlign w:val="center"/>
          </w:tcPr>
          <w:p w:rsidR="00F11F7C" w:rsidRPr="00CE7B01" w:rsidRDefault="00F11F7C" w:rsidP="00C734C7">
            <w:pPr>
              <w:jc w:val="left"/>
              <w:rPr>
                <w:sz w:val="18"/>
                <w:szCs w:val="18"/>
              </w:rPr>
            </w:pPr>
            <w:r w:rsidRPr="00CE7B01">
              <w:rPr>
                <w:sz w:val="18"/>
                <w:szCs w:val="18"/>
              </w:rPr>
              <w:t>铁（</w:t>
            </w:r>
            <w:r w:rsidRPr="00CE7B01">
              <w:rPr>
                <w:sz w:val="18"/>
                <w:szCs w:val="18"/>
              </w:rPr>
              <w:t>Fe</w:t>
            </w:r>
            <w:r w:rsidRPr="00CE7B01">
              <w:rPr>
                <w:sz w:val="18"/>
                <w:szCs w:val="18"/>
              </w:rPr>
              <w:t>）（以干基计），</w:t>
            </w:r>
            <w:r w:rsidRPr="00CE7B01">
              <w:rPr>
                <w:i/>
                <w:sz w:val="18"/>
                <w:szCs w:val="18"/>
              </w:rPr>
              <w:t>w</w:t>
            </w:r>
            <w:r w:rsidRPr="00CE7B01">
              <w:rPr>
                <w:sz w:val="18"/>
                <w:szCs w:val="18"/>
              </w:rPr>
              <w:t>/%</w:t>
            </w:r>
          </w:p>
        </w:tc>
        <w:tc>
          <w:tcPr>
            <w:tcW w:w="257" w:type="pct"/>
            <w:tcBorders>
              <w:left w:val="nil"/>
            </w:tcBorders>
            <w:vAlign w:val="center"/>
          </w:tcPr>
          <w:p w:rsidR="00F11F7C" w:rsidRPr="00CE7B01" w:rsidRDefault="00F11F7C" w:rsidP="00C734C7">
            <w:pPr>
              <w:jc w:val="right"/>
              <w:rPr>
                <w:sz w:val="18"/>
                <w:szCs w:val="18"/>
              </w:rPr>
            </w:pPr>
            <w:r w:rsidRPr="00CE7B01">
              <w:rPr>
                <w:rFonts w:ascii="宋体" w:hAnsi="宋体"/>
                <w:sz w:val="18"/>
                <w:szCs w:val="18"/>
              </w:rPr>
              <w:t>≥</w:t>
            </w:r>
          </w:p>
        </w:tc>
        <w:tc>
          <w:tcPr>
            <w:tcW w:w="939" w:type="pct"/>
            <w:vAlign w:val="center"/>
          </w:tcPr>
          <w:p w:rsidR="00F11F7C" w:rsidRPr="00CE7B01" w:rsidRDefault="00F11F7C" w:rsidP="00C734C7">
            <w:pPr>
              <w:jc w:val="center"/>
              <w:rPr>
                <w:sz w:val="18"/>
                <w:szCs w:val="18"/>
              </w:rPr>
            </w:pPr>
            <w:r w:rsidRPr="00CE7B01">
              <w:rPr>
                <w:sz w:val="18"/>
                <w:szCs w:val="18"/>
              </w:rPr>
              <w:t>8</w:t>
            </w:r>
          </w:p>
        </w:tc>
        <w:tc>
          <w:tcPr>
            <w:tcW w:w="1329" w:type="pct"/>
            <w:vAlign w:val="center"/>
          </w:tcPr>
          <w:p w:rsidR="00F11F7C" w:rsidRPr="00CE7B01" w:rsidRDefault="00F11F7C" w:rsidP="00C734C7">
            <w:pPr>
              <w:jc w:val="left"/>
              <w:rPr>
                <w:sz w:val="18"/>
                <w:szCs w:val="18"/>
              </w:rPr>
            </w:pPr>
            <w:r w:rsidRPr="00CE7B01">
              <w:rPr>
                <w:sz w:val="18"/>
                <w:szCs w:val="18"/>
              </w:rPr>
              <w:t>GB/T 5009.90</w:t>
            </w:r>
          </w:p>
        </w:tc>
      </w:tr>
      <w:tr w:rsidR="00F11F7C" w:rsidRPr="00CE7B01" w:rsidTr="00C734C7">
        <w:trPr>
          <w:cantSplit/>
          <w:trHeight w:val="423"/>
        </w:trPr>
        <w:tc>
          <w:tcPr>
            <w:tcW w:w="2475" w:type="pct"/>
            <w:tcBorders>
              <w:right w:val="nil"/>
            </w:tcBorders>
            <w:vAlign w:val="center"/>
          </w:tcPr>
          <w:p w:rsidR="00F11F7C" w:rsidRPr="00CE7B01" w:rsidRDefault="00F11F7C" w:rsidP="00C734C7">
            <w:pPr>
              <w:jc w:val="left"/>
              <w:rPr>
                <w:sz w:val="18"/>
                <w:szCs w:val="18"/>
              </w:rPr>
            </w:pPr>
            <w:r w:rsidRPr="00CE7B01">
              <w:rPr>
                <w:sz w:val="18"/>
                <w:szCs w:val="18"/>
              </w:rPr>
              <w:t>水分，</w:t>
            </w:r>
            <w:r w:rsidRPr="00CE7B01">
              <w:rPr>
                <w:i/>
                <w:sz w:val="18"/>
                <w:szCs w:val="18"/>
              </w:rPr>
              <w:t>w</w:t>
            </w:r>
            <w:r w:rsidRPr="00CE7B01">
              <w:rPr>
                <w:sz w:val="18"/>
                <w:szCs w:val="18"/>
              </w:rPr>
              <w:t>/%</w:t>
            </w:r>
          </w:p>
        </w:tc>
        <w:tc>
          <w:tcPr>
            <w:tcW w:w="257" w:type="pct"/>
            <w:tcBorders>
              <w:left w:val="nil"/>
            </w:tcBorders>
            <w:vAlign w:val="center"/>
          </w:tcPr>
          <w:p w:rsidR="00F11F7C" w:rsidRPr="00CE7B01" w:rsidRDefault="00F11F7C" w:rsidP="00C734C7">
            <w:pPr>
              <w:jc w:val="right"/>
              <w:rPr>
                <w:sz w:val="18"/>
                <w:szCs w:val="18"/>
              </w:rPr>
            </w:pPr>
            <w:r w:rsidRPr="00CE7B01">
              <w:rPr>
                <w:rFonts w:ascii="宋体" w:hAnsi="宋体"/>
                <w:sz w:val="18"/>
                <w:szCs w:val="18"/>
              </w:rPr>
              <w:t>≥</w:t>
            </w:r>
          </w:p>
        </w:tc>
        <w:tc>
          <w:tcPr>
            <w:tcW w:w="939" w:type="pct"/>
            <w:vAlign w:val="center"/>
          </w:tcPr>
          <w:p w:rsidR="00F11F7C" w:rsidRPr="00CE7B01" w:rsidRDefault="00F11F7C" w:rsidP="00C734C7">
            <w:pPr>
              <w:jc w:val="center"/>
              <w:rPr>
                <w:sz w:val="18"/>
                <w:szCs w:val="18"/>
              </w:rPr>
            </w:pPr>
            <w:r w:rsidRPr="00CE7B01">
              <w:rPr>
                <w:sz w:val="18"/>
                <w:szCs w:val="18"/>
              </w:rPr>
              <w:t>65</w:t>
            </w:r>
          </w:p>
        </w:tc>
        <w:tc>
          <w:tcPr>
            <w:tcW w:w="1329" w:type="pct"/>
            <w:vAlign w:val="center"/>
          </w:tcPr>
          <w:p w:rsidR="00F11F7C" w:rsidRPr="00CE7B01" w:rsidRDefault="00F11F7C" w:rsidP="00C734C7">
            <w:pPr>
              <w:jc w:val="left"/>
              <w:rPr>
                <w:sz w:val="18"/>
                <w:szCs w:val="18"/>
              </w:rPr>
            </w:pPr>
            <w:r w:rsidRPr="00CE7B01">
              <w:rPr>
                <w:sz w:val="18"/>
                <w:szCs w:val="18"/>
              </w:rPr>
              <w:t>GB 5009.3</w:t>
            </w:r>
          </w:p>
        </w:tc>
      </w:tr>
      <w:tr w:rsidR="00F11F7C" w:rsidRPr="00CE7B01" w:rsidTr="00C734C7">
        <w:trPr>
          <w:cantSplit/>
          <w:trHeight w:val="423"/>
        </w:trPr>
        <w:tc>
          <w:tcPr>
            <w:tcW w:w="2475" w:type="pct"/>
            <w:tcBorders>
              <w:right w:val="nil"/>
            </w:tcBorders>
            <w:vAlign w:val="center"/>
          </w:tcPr>
          <w:p w:rsidR="00F11F7C" w:rsidRPr="00CE7B01" w:rsidRDefault="00F11F7C" w:rsidP="00C734C7">
            <w:pPr>
              <w:jc w:val="left"/>
              <w:rPr>
                <w:sz w:val="18"/>
                <w:szCs w:val="18"/>
              </w:rPr>
            </w:pPr>
            <w:r w:rsidRPr="00CE7B01">
              <w:rPr>
                <w:sz w:val="18"/>
                <w:szCs w:val="18"/>
              </w:rPr>
              <w:t>氯（</w:t>
            </w:r>
            <w:r w:rsidRPr="00CE7B01">
              <w:rPr>
                <w:sz w:val="18"/>
                <w:szCs w:val="18"/>
              </w:rPr>
              <w:t>Cl</w:t>
            </w:r>
            <w:r w:rsidRPr="00CE7B01">
              <w:rPr>
                <w:sz w:val="18"/>
                <w:szCs w:val="18"/>
              </w:rPr>
              <w:t>）（以干基计），</w:t>
            </w:r>
            <w:r w:rsidRPr="00CE7B01">
              <w:rPr>
                <w:i/>
                <w:sz w:val="18"/>
                <w:szCs w:val="18"/>
              </w:rPr>
              <w:t>w</w:t>
            </w:r>
            <w:r w:rsidRPr="00CE7B01">
              <w:rPr>
                <w:sz w:val="18"/>
                <w:szCs w:val="18"/>
              </w:rPr>
              <w:t>/%</w:t>
            </w:r>
          </w:p>
        </w:tc>
        <w:tc>
          <w:tcPr>
            <w:tcW w:w="257" w:type="pct"/>
            <w:tcBorders>
              <w:left w:val="nil"/>
            </w:tcBorders>
            <w:vAlign w:val="center"/>
          </w:tcPr>
          <w:p w:rsidR="00F11F7C" w:rsidRPr="00CE7B01" w:rsidRDefault="00F11F7C" w:rsidP="00C734C7">
            <w:pPr>
              <w:jc w:val="right"/>
              <w:rPr>
                <w:sz w:val="18"/>
                <w:szCs w:val="18"/>
              </w:rPr>
            </w:pPr>
            <w:r w:rsidRPr="00CE7B01">
              <w:rPr>
                <w:rFonts w:ascii="宋体" w:hAnsi="宋体"/>
                <w:sz w:val="18"/>
                <w:szCs w:val="18"/>
              </w:rPr>
              <w:t>≤</w:t>
            </w:r>
          </w:p>
        </w:tc>
        <w:tc>
          <w:tcPr>
            <w:tcW w:w="939" w:type="pct"/>
            <w:vAlign w:val="center"/>
          </w:tcPr>
          <w:p w:rsidR="00F11F7C" w:rsidRPr="00CE7B01" w:rsidRDefault="00F11F7C" w:rsidP="00C734C7">
            <w:pPr>
              <w:jc w:val="center"/>
              <w:rPr>
                <w:sz w:val="18"/>
                <w:szCs w:val="18"/>
              </w:rPr>
            </w:pPr>
            <w:r w:rsidRPr="00CE7B01">
              <w:rPr>
                <w:sz w:val="18"/>
                <w:szCs w:val="18"/>
              </w:rPr>
              <w:t>25</w:t>
            </w:r>
          </w:p>
        </w:tc>
        <w:tc>
          <w:tcPr>
            <w:tcW w:w="1329" w:type="pct"/>
            <w:vAlign w:val="center"/>
          </w:tcPr>
          <w:p w:rsidR="00F11F7C" w:rsidRPr="00CE7B01" w:rsidRDefault="00F11F7C" w:rsidP="00C734C7">
            <w:pPr>
              <w:jc w:val="left"/>
              <w:rPr>
                <w:sz w:val="18"/>
                <w:szCs w:val="18"/>
              </w:rPr>
            </w:pPr>
            <w:r w:rsidRPr="00CE7B01">
              <w:rPr>
                <w:sz w:val="18"/>
                <w:szCs w:val="18"/>
              </w:rPr>
              <w:t>GB/T 12457</w:t>
            </w:r>
          </w:p>
        </w:tc>
      </w:tr>
      <w:tr w:rsidR="00F11F7C" w:rsidRPr="00CE7B01" w:rsidTr="00C734C7">
        <w:trPr>
          <w:cantSplit/>
          <w:trHeight w:val="423"/>
        </w:trPr>
        <w:tc>
          <w:tcPr>
            <w:tcW w:w="2475" w:type="pct"/>
            <w:tcBorders>
              <w:right w:val="nil"/>
            </w:tcBorders>
            <w:vAlign w:val="center"/>
          </w:tcPr>
          <w:p w:rsidR="00F11F7C" w:rsidRPr="00CE7B01" w:rsidRDefault="00F11F7C" w:rsidP="00C734C7">
            <w:pPr>
              <w:jc w:val="left"/>
              <w:rPr>
                <w:sz w:val="18"/>
                <w:szCs w:val="18"/>
              </w:rPr>
            </w:pPr>
            <w:r w:rsidRPr="00CE7B01">
              <w:rPr>
                <w:sz w:val="18"/>
                <w:szCs w:val="18"/>
              </w:rPr>
              <w:t>钠（</w:t>
            </w:r>
            <w:r w:rsidRPr="00CE7B01">
              <w:rPr>
                <w:sz w:val="18"/>
                <w:szCs w:val="18"/>
              </w:rPr>
              <w:t>Na</w:t>
            </w:r>
            <w:r w:rsidRPr="00CE7B01">
              <w:rPr>
                <w:sz w:val="18"/>
                <w:szCs w:val="18"/>
              </w:rPr>
              <w:t>）（以干基计），</w:t>
            </w:r>
            <w:r w:rsidRPr="00CE7B01">
              <w:rPr>
                <w:i/>
                <w:sz w:val="18"/>
                <w:szCs w:val="18"/>
              </w:rPr>
              <w:t>w</w:t>
            </w:r>
            <w:r w:rsidRPr="00CE7B01">
              <w:rPr>
                <w:sz w:val="18"/>
                <w:szCs w:val="18"/>
              </w:rPr>
              <w:t>/%</w:t>
            </w:r>
          </w:p>
        </w:tc>
        <w:tc>
          <w:tcPr>
            <w:tcW w:w="257" w:type="pct"/>
            <w:tcBorders>
              <w:left w:val="nil"/>
            </w:tcBorders>
            <w:vAlign w:val="center"/>
          </w:tcPr>
          <w:p w:rsidR="00F11F7C" w:rsidRPr="00CE7B01" w:rsidRDefault="00F11F7C" w:rsidP="00C734C7">
            <w:pPr>
              <w:jc w:val="right"/>
              <w:rPr>
                <w:sz w:val="18"/>
                <w:szCs w:val="18"/>
              </w:rPr>
            </w:pPr>
            <w:r w:rsidRPr="00CE7B01">
              <w:rPr>
                <w:rFonts w:ascii="宋体" w:hAnsi="宋体"/>
                <w:sz w:val="18"/>
                <w:szCs w:val="18"/>
              </w:rPr>
              <w:t>≤</w:t>
            </w:r>
          </w:p>
        </w:tc>
        <w:tc>
          <w:tcPr>
            <w:tcW w:w="939" w:type="pct"/>
            <w:vAlign w:val="center"/>
          </w:tcPr>
          <w:p w:rsidR="00F11F7C" w:rsidRPr="00CE7B01" w:rsidRDefault="00F11F7C" w:rsidP="00C734C7">
            <w:pPr>
              <w:jc w:val="center"/>
              <w:rPr>
                <w:sz w:val="18"/>
                <w:szCs w:val="18"/>
              </w:rPr>
            </w:pPr>
            <w:r w:rsidRPr="00CE7B01">
              <w:rPr>
                <w:sz w:val="18"/>
                <w:szCs w:val="18"/>
              </w:rPr>
              <w:t>23</w:t>
            </w:r>
          </w:p>
        </w:tc>
        <w:tc>
          <w:tcPr>
            <w:tcW w:w="1329" w:type="pct"/>
            <w:vAlign w:val="center"/>
          </w:tcPr>
          <w:p w:rsidR="00F11F7C" w:rsidRPr="00CE7B01" w:rsidRDefault="00F11F7C" w:rsidP="00C734C7">
            <w:pPr>
              <w:jc w:val="left"/>
              <w:rPr>
                <w:sz w:val="18"/>
                <w:szCs w:val="18"/>
              </w:rPr>
            </w:pPr>
            <w:r w:rsidRPr="00CE7B01">
              <w:rPr>
                <w:sz w:val="18"/>
                <w:szCs w:val="18"/>
              </w:rPr>
              <w:t>GB/T 5009.91</w:t>
            </w:r>
          </w:p>
        </w:tc>
      </w:tr>
      <w:tr w:rsidR="00F11F7C" w:rsidRPr="00CE7B01" w:rsidTr="00C734C7">
        <w:trPr>
          <w:cantSplit/>
          <w:trHeight w:val="423"/>
        </w:trPr>
        <w:tc>
          <w:tcPr>
            <w:tcW w:w="2475" w:type="pct"/>
            <w:tcBorders>
              <w:right w:val="nil"/>
            </w:tcBorders>
            <w:vAlign w:val="center"/>
          </w:tcPr>
          <w:p w:rsidR="00F11F7C" w:rsidRPr="00CE7B01" w:rsidRDefault="00F11F7C" w:rsidP="00C734C7">
            <w:pPr>
              <w:jc w:val="left"/>
              <w:rPr>
                <w:sz w:val="18"/>
                <w:szCs w:val="18"/>
              </w:rPr>
            </w:pPr>
            <w:r w:rsidRPr="00CE7B01">
              <w:rPr>
                <w:sz w:val="18"/>
                <w:szCs w:val="18"/>
              </w:rPr>
              <w:lastRenderedPageBreak/>
              <w:t>砷（</w:t>
            </w:r>
            <w:r w:rsidRPr="00CE7B01">
              <w:rPr>
                <w:sz w:val="18"/>
                <w:szCs w:val="18"/>
              </w:rPr>
              <w:t>As</w:t>
            </w:r>
            <w:r w:rsidRPr="00CE7B01">
              <w:rPr>
                <w:sz w:val="18"/>
                <w:szCs w:val="18"/>
              </w:rPr>
              <w:t>）</w:t>
            </w:r>
            <w:r w:rsidRPr="00CE7B01">
              <w:rPr>
                <w:sz w:val="18"/>
                <w:szCs w:val="18"/>
              </w:rPr>
              <w:t>/</w:t>
            </w:r>
            <w:r w:rsidRPr="00CE7B01">
              <w:rPr>
                <w:sz w:val="18"/>
                <w:szCs w:val="18"/>
              </w:rPr>
              <w:t>（</w:t>
            </w:r>
            <w:r w:rsidRPr="00CE7B01">
              <w:rPr>
                <w:sz w:val="18"/>
                <w:szCs w:val="18"/>
              </w:rPr>
              <w:t>mg/kg</w:t>
            </w:r>
            <w:r w:rsidRPr="00CE7B01">
              <w:rPr>
                <w:sz w:val="18"/>
                <w:szCs w:val="18"/>
              </w:rPr>
              <w:t>）</w:t>
            </w:r>
          </w:p>
        </w:tc>
        <w:tc>
          <w:tcPr>
            <w:tcW w:w="257" w:type="pct"/>
            <w:tcBorders>
              <w:left w:val="nil"/>
            </w:tcBorders>
            <w:vAlign w:val="center"/>
          </w:tcPr>
          <w:p w:rsidR="00F11F7C" w:rsidRPr="00CE7B01" w:rsidRDefault="00F11F7C" w:rsidP="00C734C7">
            <w:pPr>
              <w:jc w:val="right"/>
              <w:rPr>
                <w:sz w:val="18"/>
                <w:szCs w:val="18"/>
              </w:rPr>
            </w:pPr>
            <w:r w:rsidRPr="00CE7B01">
              <w:rPr>
                <w:rFonts w:ascii="宋体" w:hAnsi="宋体"/>
                <w:sz w:val="18"/>
                <w:szCs w:val="18"/>
              </w:rPr>
              <w:t>≤</w:t>
            </w:r>
          </w:p>
        </w:tc>
        <w:tc>
          <w:tcPr>
            <w:tcW w:w="939" w:type="pct"/>
            <w:vAlign w:val="center"/>
          </w:tcPr>
          <w:p w:rsidR="00F11F7C" w:rsidRPr="00CE7B01" w:rsidRDefault="00F11F7C" w:rsidP="00C734C7">
            <w:pPr>
              <w:jc w:val="center"/>
              <w:rPr>
                <w:sz w:val="18"/>
                <w:szCs w:val="18"/>
              </w:rPr>
            </w:pPr>
            <w:r w:rsidRPr="00CE7B01">
              <w:rPr>
                <w:sz w:val="18"/>
                <w:szCs w:val="18"/>
              </w:rPr>
              <w:t>3</w:t>
            </w:r>
            <w:r w:rsidRPr="00CE7B01">
              <w:rPr>
                <w:rFonts w:hint="eastAsia"/>
                <w:sz w:val="18"/>
                <w:szCs w:val="18"/>
              </w:rPr>
              <w:t>.0</w:t>
            </w:r>
          </w:p>
        </w:tc>
        <w:tc>
          <w:tcPr>
            <w:tcW w:w="1329" w:type="pct"/>
            <w:vAlign w:val="center"/>
          </w:tcPr>
          <w:p w:rsidR="00F11F7C" w:rsidRPr="00CE7B01" w:rsidRDefault="00F11F7C" w:rsidP="00C734C7">
            <w:pPr>
              <w:jc w:val="left"/>
              <w:rPr>
                <w:sz w:val="18"/>
                <w:szCs w:val="18"/>
              </w:rPr>
            </w:pPr>
            <w:r w:rsidRPr="00CE7B01">
              <w:rPr>
                <w:sz w:val="18"/>
                <w:szCs w:val="18"/>
              </w:rPr>
              <w:t>GB 5009.76</w:t>
            </w:r>
          </w:p>
        </w:tc>
      </w:tr>
      <w:tr w:rsidR="00F11F7C" w:rsidRPr="00CE7B01" w:rsidTr="00C734C7">
        <w:trPr>
          <w:cantSplit/>
          <w:trHeight w:val="423"/>
        </w:trPr>
        <w:tc>
          <w:tcPr>
            <w:tcW w:w="2475" w:type="pct"/>
            <w:tcBorders>
              <w:right w:val="nil"/>
            </w:tcBorders>
            <w:vAlign w:val="center"/>
          </w:tcPr>
          <w:p w:rsidR="00F11F7C" w:rsidRPr="00CE7B01" w:rsidRDefault="00F11F7C" w:rsidP="00C734C7">
            <w:pPr>
              <w:jc w:val="left"/>
              <w:rPr>
                <w:sz w:val="18"/>
                <w:szCs w:val="18"/>
              </w:rPr>
            </w:pPr>
            <w:r w:rsidRPr="00CE7B01">
              <w:rPr>
                <w:sz w:val="18"/>
                <w:szCs w:val="18"/>
              </w:rPr>
              <w:t>铅（</w:t>
            </w:r>
            <w:proofErr w:type="spellStart"/>
            <w:r w:rsidRPr="00CE7B01">
              <w:rPr>
                <w:sz w:val="18"/>
                <w:szCs w:val="18"/>
              </w:rPr>
              <w:t>Pb</w:t>
            </w:r>
            <w:proofErr w:type="spellEnd"/>
            <w:r w:rsidRPr="00CE7B01">
              <w:rPr>
                <w:sz w:val="18"/>
                <w:szCs w:val="18"/>
              </w:rPr>
              <w:t>）</w:t>
            </w:r>
            <w:r w:rsidRPr="00CE7B01">
              <w:rPr>
                <w:sz w:val="18"/>
                <w:szCs w:val="18"/>
              </w:rPr>
              <w:t>/</w:t>
            </w:r>
            <w:r w:rsidRPr="00CE7B01">
              <w:rPr>
                <w:sz w:val="18"/>
                <w:szCs w:val="18"/>
              </w:rPr>
              <w:t>（</w:t>
            </w:r>
            <w:r w:rsidRPr="00CE7B01">
              <w:rPr>
                <w:sz w:val="18"/>
                <w:szCs w:val="18"/>
              </w:rPr>
              <w:t>mg/kg</w:t>
            </w:r>
            <w:r w:rsidRPr="00CE7B01">
              <w:rPr>
                <w:sz w:val="18"/>
                <w:szCs w:val="18"/>
              </w:rPr>
              <w:t>）</w:t>
            </w:r>
          </w:p>
        </w:tc>
        <w:tc>
          <w:tcPr>
            <w:tcW w:w="257" w:type="pct"/>
            <w:tcBorders>
              <w:left w:val="nil"/>
            </w:tcBorders>
            <w:vAlign w:val="center"/>
          </w:tcPr>
          <w:p w:rsidR="00F11F7C" w:rsidRPr="00CE7B01" w:rsidRDefault="00F11F7C" w:rsidP="00C734C7">
            <w:pPr>
              <w:jc w:val="right"/>
              <w:rPr>
                <w:sz w:val="18"/>
                <w:szCs w:val="18"/>
              </w:rPr>
            </w:pPr>
            <w:r w:rsidRPr="00CE7B01">
              <w:rPr>
                <w:rFonts w:ascii="宋体" w:hAnsi="宋体"/>
                <w:sz w:val="18"/>
                <w:szCs w:val="18"/>
              </w:rPr>
              <w:t>≤</w:t>
            </w:r>
          </w:p>
        </w:tc>
        <w:tc>
          <w:tcPr>
            <w:tcW w:w="939" w:type="pct"/>
            <w:vAlign w:val="center"/>
          </w:tcPr>
          <w:p w:rsidR="00F11F7C" w:rsidRPr="00CE7B01" w:rsidRDefault="00F11F7C" w:rsidP="00C734C7">
            <w:pPr>
              <w:jc w:val="center"/>
              <w:rPr>
                <w:sz w:val="18"/>
                <w:szCs w:val="18"/>
              </w:rPr>
            </w:pPr>
            <w:r w:rsidRPr="00CE7B01">
              <w:rPr>
                <w:sz w:val="18"/>
                <w:szCs w:val="18"/>
              </w:rPr>
              <w:t>5</w:t>
            </w:r>
            <w:r w:rsidRPr="00CE7B01">
              <w:rPr>
                <w:rFonts w:hint="eastAsia"/>
                <w:sz w:val="18"/>
                <w:szCs w:val="18"/>
              </w:rPr>
              <w:t>.0</w:t>
            </w:r>
          </w:p>
        </w:tc>
        <w:tc>
          <w:tcPr>
            <w:tcW w:w="1329" w:type="pct"/>
            <w:vAlign w:val="center"/>
          </w:tcPr>
          <w:p w:rsidR="00F11F7C" w:rsidRPr="00CE7B01" w:rsidRDefault="00F11F7C" w:rsidP="00C734C7">
            <w:pPr>
              <w:jc w:val="left"/>
              <w:rPr>
                <w:sz w:val="18"/>
                <w:szCs w:val="18"/>
              </w:rPr>
            </w:pPr>
            <w:r w:rsidRPr="00CE7B01">
              <w:rPr>
                <w:sz w:val="18"/>
                <w:szCs w:val="18"/>
              </w:rPr>
              <w:t>GB 5009.12</w:t>
            </w:r>
          </w:p>
        </w:tc>
      </w:tr>
      <w:tr w:rsidR="00F11F7C" w:rsidRPr="00CE7B01" w:rsidTr="00C734C7">
        <w:trPr>
          <w:cantSplit/>
          <w:trHeight w:val="423"/>
        </w:trPr>
        <w:tc>
          <w:tcPr>
            <w:tcW w:w="2475" w:type="pct"/>
            <w:tcBorders>
              <w:right w:val="nil"/>
            </w:tcBorders>
            <w:vAlign w:val="center"/>
          </w:tcPr>
          <w:p w:rsidR="00F11F7C" w:rsidRPr="00CE7B01" w:rsidRDefault="00F11F7C" w:rsidP="00C734C7">
            <w:pPr>
              <w:jc w:val="left"/>
              <w:rPr>
                <w:sz w:val="18"/>
                <w:szCs w:val="18"/>
              </w:rPr>
            </w:pPr>
            <w:r w:rsidRPr="00CE7B01">
              <w:rPr>
                <w:sz w:val="18"/>
                <w:szCs w:val="18"/>
              </w:rPr>
              <w:t>汞（</w:t>
            </w:r>
            <w:r w:rsidRPr="00CE7B01">
              <w:rPr>
                <w:sz w:val="18"/>
                <w:szCs w:val="18"/>
              </w:rPr>
              <w:t>Hg</w:t>
            </w:r>
            <w:r w:rsidRPr="00CE7B01">
              <w:rPr>
                <w:sz w:val="18"/>
                <w:szCs w:val="18"/>
              </w:rPr>
              <w:t>）</w:t>
            </w:r>
            <w:r w:rsidRPr="00CE7B01">
              <w:rPr>
                <w:sz w:val="18"/>
                <w:szCs w:val="18"/>
              </w:rPr>
              <w:t>/</w:t>
            </w:r>
            <w:r w:rsidRPr="00CE7B01">
              <w:rPr>
                <w:sz w:val="18"/>
                <w:szCs w:val="18"/>
              </w:rPr>
              <w:t>（</w:t>
            </w:r>
            <w:r w:rsidRPr="00CE7B01">
              <w:rPr>
                <w:sz w:val="18"/>
                <w:szCs w:val="18"/>
              </w:rPr>
              <w:t>mg/kg</w:t>
            </w:r>
            <w:r w:rsidRPr="00CE7B01">
              <w:rPr>
                <w:sz w:val="18"/>
                <w:szCs w:val="18"/>
              </w:rPr>
              <w:t>）</w:t>
            </w:r>
          </w:p>
        </w:tc>
        <w:tc>
          <w:tcPr>
            <w:tcW w:w="257" w:type="pct"/>
            <w:tcBorders>
              <w:left w:val="nil"/>
            </w:tcBorders>
            <w:vAlign w:val="center"/>
          </w:tcPr>
          <w:p w:rsidR="00F11F7C" w:rsidRPr="00CE7B01" w:rsidRDefault="00F11F7C" w:rsidP="00C734C7">
            <w:pPr>
              <w:jc w:val="right"/>
              <w:rPr>
                <w:sz w:val="18"/>
                <w:szCs w:val="18"/>
              </w:rPr>
            </w:pPr>
            <w:r w:rsidRPr="00CE7B01">
              <w:rPr>
                <w:rFonts w:ascii="宋体" w:hAnsi="宋体"/>
                <w:sz w:val="18"/>
                <w:szCs w:val="18"/>
              </w:rPr>
              <w:t>≤</w:t>
            </w:r>
          </w:p>
        </w:tc>
        <w:tc>
          <w:tcPr>
            <w:tcW w:w="939" w:type="pct"/>
            <w:vAlign w:val="center"/>
          </w:tcPr>
          <w:p w:rsidR="00F11F7C" w:rsidRPr="00CE7B01" w:rsidRDefault="00F11F7C" w:rsidP="00C734C7">
            <w:pPr>
              <w:jc w:val="center"/>
              <w:rPr>
                <w:sz w:val="18"/>
                <w:szCs w:val="18"/>
              </w:rPr>
            </w:pPr>
            <w:r w:rsidRPr="00CE7B01">
              <w:rPr>
                <w:sz w:val="18"/>
                <w:szCs w:val="18"/>
              </w:rPr>
              <w:t>1</w:t>
            </w:r>
            <w:r w:rsidRPr="00CE7B01">
              <w:rPr>
                <w:rFonts w:hint="eastAsia"/>
                <w:sz w:val="18"/>
                <w:szCs w:val="18"/>
              </w:rPr>
              <w:t>.0</w:t>
            </w:r>
          </w:p>
        </w:tc>
        <w:tc>
          <w:tcPr>
            <w:tcW w:w="1329" w:type="pct"/>
            <w:vAlign w:val="center"/>
          </w:tcPr>
          <w:p w:rsidR="00F11F7C" w:rsidRPr="00CE7B01" w:rsidRDefault="00F11F7C" w:rsidP="00C734C7">
            <w:pPr>
              <w:jc w:val="left"/>
              <w:rPr>
                <w:sz w:val="18"/>
                <w:szCs w:val="18"/>
              </w:rPr>
            </w:pPr>
            <w:r w:rsidRPr="00CE7B01">
              <w:rPr>
                <w:sz w:val="18"/>
                <w:szCs w:val="18"/>
              </w:rPr>
              <w:t>GB 5009.17</w:t>
            </w:r>
          </w:p>
        </w:tc>
      </w:tr>
    </w:tbl>
    <w:p w:rsidR="00F11F7C" w:rsidRPr="00CE7B01" w:rsidRDefault="00F11F7C" w:rsidP="00F11F7C">
      <w:pPr>
        <w:jc w:val="center"/>
        <w:rPr>
          <w:rFonts w:ascii="黑体" w:eastAsia="黑体" w:hAnsi="黑体"/>
        </w:rPr>
      </w:pPr>
      <w:r w:rsidRPr="00CE7B01">
        <w:rPr>
          <w:rFonts w:ascii="黑体" w:eastAsia="黑体" w:hAnsi="黑体"/>
        </w:rPr>
        <w:t>附录A</w:t>
      </w:r>
    </w:p>
    <w:p w:rsidR="00F11F7C" w:rsidRPr="00CE7B01" w:rsidRDefault="00F11F7C" w:rsidP="00F11F7C">
      <w:pPr>
        <w:jc w:val="center"/>
        <w:rPr>
          <w:rFonts w:eastAsia="黑体"/>
          <w:bCs/>
          <w:kern w:val="0"/>
        </w:rPr>
      </w:pPr>
      <w:r w:rsidRPr="00CE7B01">
        <w:rPr>
          <w:rFonts w:eastAsia="黑体" w:hint="eastAsia"/>
          <w:bCs/>
          <w:kern w:val="0"/>
        </w:rPr>
        <w:t>检验方法</w:t>
      </w:r>
    </w:p>
    <w:p w:rsidR="00F11F7C" w:rsidRPr="00CE7B01" w:rsidRDefault="00F11F7C" w:rsidP="00F11F7C">
      <w:pPr>
        <w:rPr>
          <w:rFonts w:ascii="黑体" w:eastAsia="黑体" w:hAnsi="黑体"/>
        </w:rPr>
      </w:pPr>
      <w:r w:rsidRPr="00CE7B01">
        <w:rPr>
          <w:rFonts w:ascii="黑体" w:eastAsia="黑体" w:hAnsi="黑体"/>
        </w:rPr>
        <w:t>A</w:t>
      </w:r>
      <w:r w:rsidRPr="00CE7B01">
        <w:rPr>
          <w:rFonts w:ascii="黑体" w:eastAsia="黑体" w:hAnsi="黑体" w:hint="eastAsia"/>
        </w:rPr>
        <w:t>.</w:t>
      </w:r>
      <w:r w:rsidRPr="00CE7B01">
        <w:rPr>
          <w:rFonts w:ascii="黑体" w:eastAsia="黑体" w:hAnsi="黑体"/>
        </w:rPr>
        <w:t>1 一般规定</w:t>
      </w:r>
    </w:p>
    <w:p w:rsidR="00F11F7C" w:rsidRPr="00CE7B01" w:rsidRDefault="00F11F7C" w:rsidP="00F11F7C">
      <w:pPr>
        <w:autoSpaceDE w:val="0"/>
        <w:autoSpaceDN w:val="0"/>
        <w:adjustRightInd w:val="0"/>
        <w:ind w:firstLineChars="200" w:firstLine="420"/>
        <w:jc w:val="left"/>
      </w:pPr>
      <w:r w:rsidRPr="00CE7B01">
        <w:t>本质量规格要求所用试剂和水，在没有注明其他要求时，均指分析纯试剂和</w:t>
      </w:r>
      <w:r w:rsidRPr="00CE7B01">
        <w:t>GB/T 6682</w:t>
      </w:r>
      <w:r w:rsidRPr="00CE7B01">
        <w:t>中规定的三级水。试验中所用标准滴定溶液、杂质测定用标准溶液、制剂及制品，在没有注明其他要求时，均按</w:t>
      </w:r>
      <w:r w:rsidRPr="00CE7B01">
        <w:t>GB/T 601</w:t>
      </w:r>
      <w:r w:rsidRPr="00CE7B01">
        <w:t>、</w:t>
      </w:r>
      <w:r w:rsidRPr="00CE7B01">
        <w:t>GB/T 602</w:t>
      </w:r>
      <w:r w:rsidRPr="00CE7B01">
        <w:t>、</w:t>
      </w:r>
      <w:r w:rsidRPr="00CE7B01">
        <w:t>GB/T 603</w:t>
      </w:r>
      <w:r w:rsidRPr="00CE7B01">
        <w:t>的规定制备。试验中所用溶液在未注明用何种溶剂配制时，均指水溶液。</w:t>
      </w:r>
    </w:p>
    <w:p w:rsidR="00F11F7C" w:rsidRPr="00CE7B01" w:rsidRDefault="00F11F7C" w:rsidP="00F11F7C">
      <w:pPr>
        <w:rPr>
          <w:rFonts w:ascii="黑体" w:eastAsia="黑体" w:hint="eastAsia"/>
          <w:bCs/>
          <w:kern w:val="0"/>
        </w:rPr>
      </w:pPr>
      <w:r w:rsidRPr="00CE7B01">
        <w:rPr>
          <w:rFonts w:ascii="黑体" w:eastAsia="黑体" w:hint="eastAsia"/>
        </w:rPr>
        <w:t xml:space="preserve">A.2 </w:t>
      </w:r>
      <w:proofErr w:type="gramStart"/>
      <w:r w:rsidRPr="00CE7B01">
        <w:rPr>
          <w:rFonts w:ascii="黑体" w:eastAsia="黑体" w:hint="eastAsia"/>
          <w:bCs/>
          <w:kern w:val="0"/>
        </w:rPr>
        <w:t>内消旋酒石酸</w:t>
      </w:r>
      <w:proofErr w:type="gramEnd"/>
      <w:r w:rsidRPr="00CE7B01">
        <w:rPr>
          <w:rFonts w:ascii="黑体" w:eastAsia="黑体" w:hint="eastAsia"/>
        </w:rPr>
        <w:t>、D-及L-酒石酸、草酸</w:t>
      </w:r>
      <w:r w:rsidRPr="00CE7B01">
        <w:rPr>
          <w:rFonts w:ascii="黑体" w:eastAsia="黑体" w:hint="eastAsia"/>
          <w:bCs/>
          <w:kern w:val="0"/>
        </w:rPr>
        <w:t>含量的测定</w:t>
      </w:r>
    </w:p>
    <w:p w:rsidR="00F11F7C" w:rsidRPr="00CE7B01" w:rsidRDefault="00F11F7C" w:rsidP="00F11F7C">
      <w:pPr>
        <w:rPr>
          <w:rFonts w:ascii="黑体" w:eastAsia="黑体" w:hAnsi="黑体" w:hint="eastAsia"/>
          <w:bCs/>
          <w:kern w:val="0"/>
        </w:rPr>
      </w:pPr>
      <w:r w:rsidRPr="00CE7B01">
        <w:rPr>
          <w:rFonts w:ascii="黑体" w:eastAsia="黑体" w:hAnsi="黑体" w:hint="eastAsia"/>
          <w:bCs/>
          <w:kern w:val="0"/>
        </w:rPr>
        <w:t>A.2.1 方法提要</w:t>
      </w:r>
    </w:p>
    <w:p w:rsidR="00F11F7C" w:rsidRPr="00CE7B01" w:rsidRDefault="00F11F7C" w:rsidP="00F11F7C">
      <w:pPr>
        <w:ind w:firstLineChars="200" w:firstLine="420"/>
        <w:rPr>
          <w:kern w:val="0"/>
        </w:rPr>
      </w:pPr>
      <w:r w:rsidRPr="00CE7B01">
        <w:rPr>
          <w:kern w:val="0"/>
        </w:rPr>
        <w:t>酒石酸铁与过量的氢氧化物反应分解，经过滤形成的</w:t>
      </w:r>
      <w:r w:rsidRPr="00CE7B01">
        <w:rPr>
          <w:kern w:val="0"/>
        </w:rPr>
        <w:t xml:space="preserve"> Fe(OH)</w:t>
      </w:r>
      <w:r w:rsidRPr="00CE7B01">
        <w:rPr>
          <w:kern w:val="0"/>
          <w:vertAlign w:val="subscript"/>
        </w:rPr>
        <w:t>3</w:t>
      </w:r>
      <w:r w:rsidRPr="00CE7B01">
        <w:rPr>
          <w:kern w:val="0"/>
        </w:rPr>
        <w:t>。使用有机酸色谱柱为固定相，将</w:t>
      </w:r>
      <w:r w:rsidRPr="00CE7B01">
        <w:rPr>
          <w:kern w:val="0"/>
        </w:rPr>
        <w:t xml:space="preserve">0.01 </w:t>
      </w:r>
      <w:proofErr w:type="spellStart"/>
      <w:r w:rsidRPr="00CE7B01">
        <w:rPr>
          <w:kern w:val="0"/>
        </w:rPr>
        <w:t>mol</w:t>
      </w:r>
      <w:proofErr w:type="spellEnd"/>
      <w:r w:rsidRPr="00CE7B01">
        <w:rPr>
          <w:kern w:val="0"/>
        </w:rPr>
        <w:t>/L</w:t>
      </w:r>
      <w:r w:rsidRPr="00CE7B01">
        <w:rPr>
          <w:kern w:val="0"/>
        </w:rPr>
        <w:t>的硫酸作为流动相，利用液相色谱法分离组分。使用示差折光检测器检测，借助外标进行计算。</w:t>
      </w:r>
    </w:p>
    <w:p w:rsidR="00F11F7C" w:rsidRPr="00CE7B01" w:rsidRDefault="00F11F7C" w:rsidP="00F11F7C">
      <w:pPr>
        <w:rPr>
          <w:rFonts w:ascii="黑体" w:eastAsia="黑体" w:hAnsi="黑体"/>
          <w:bCs/>
          <w:kern w:val="0"/>
        </w:rPr>
      </w:pPr>
      <w:r w:rsidRPr="00CE7B01">
        <w:rPr>
          <w:rFonts w:ascii="黑体" w:eastAsia="黑体" w:hAnsi="黑体"/>
          <w:bCs/>
          <w:kern w:val="0"/>
        </w:rPr>
        <w:t>A.2.2 仪器与设备</w:t>
      </w:r>
    </w:p>
    <w:p w:rsidR="00F11F7C" w:rsidRPr="00CE7B01" w:rsidRDefault="00F11F7C" w:rsidP="00F11F7C">
      <w:pPr>
        <w:rPr>
          <w:kern w:val="0"/>
        </w:rPr>
      </w:pPr>
      <w:r w:rsidRPr="00CE7B01">
        <w:rPr>
          <w:rFonts w:ascii="黑体" w:eastAsia="黑体" w:hAnsi="黑体"/>
          <w:bCs/>
          <w:kern w:val="0"/>
        </w:rPr>
        <w:t>A.2.2.1</w:t>
      </w:r>
      <w:r w:rsidRPr="00CE7B01">
        <w:t>高效液相色谱仪：示差折光</w:t>
      </w:r>
      <w:r w:rsidRPr="00CE7B01">
        <w:rPr>
          <w:kern w:val="0"/>
        </w:rPr>
        <w:t>检测器</w:t>
      </w:r>
      <w:r w:rsidRPr="00CE7B01">
        <w:rPr>
          <w:rFonts w:hint="eastAsia"/>
          <w:kern w:val="0"/>
        </w:rPr>
        <w:t>。</w:t>
      </w:r>
    </w:p>
    <w:p w:rsidR="00F11F7C" w:rsidRPr="00CE7B01" w:rsidRDefault="00F11F7C" w:rsidP="00F11F7C">
      <w:pPr>
        <w:tabs>
          <w:tab w:val="left" w:pos="570"/>
          <w:tab w:val="left" w:pos="2320"/>
        </w:tabs>
        <w:autoSpaceDE w:val="0"/>
        <w:autoSpaceDN w:val="0"/>
        <w:adjustRightInd w:val="0"/>
        <w:jc w:val="left"/>
        <w:rPr>
          <w:kern w:val="0"/>
        </w:rPr>
      </w:pPr>
      <w:r w:rsidRPr="00CE7B01">
        <w:rPr>
          <w:rFonts w:ascii="黑体" w:eastAsia="黑体" w:hAnsi="黑体"/>
          <w:bCs/>
          <w:kern w:val="0"/>
        </w:rPr>
        <w:t>A.2.2.2</w:t>
      </w:r>
      <w:r w:rsidRPr="00CE7B01">
        <w:rPr>
          <w:kern w:val="0"/>
        </w:rPr>
        <w:t>泵</w:t>
      </w:r>
      <w:r w:rsidRPr="00CE7B01">
        <w:rPr>
          <w:rFonts w:hint="eastAsia"/>
          <w:kern w:val="0"/>
        </w:rPr>
        <w:t>。</w:t>
      </w:r>
    </w:p>
    <w:p w:rsidR="00F11F7C" w:rsidRPr="00CE7B01" w:rsidRDefault="00F11F7C" w:rsidP="00F11F7C">
      <w:pPr>
        <w:tabs>
          <w:tab w:val="left" w:pos="570"/>
        </w:tabs>
        <w:autoSpaceDE w:val="0"/>
        <w:autoSpaceDN w:val="0"/>
        <w:adjustRightInd w:val="0"/>
        <w:jc w:val="left"/>
        <w:rPr>
          <w:kern w:val="0"/>
        </w:rPr>
      </w:pPr>
      <w:r w:rsidRPr="00CE7B01">
        <w:rPr>
          <w:rFonts w:ascii="黑体" w:eastAsia="黑体" w:hAnsi="黑体"/>
          <w:bCs/>
          <w:kern w:val="0"/>
        </w:rPr>
        <w:t>A.2.2.3</w:t>
      </w:r>
      <w:r w:rsidRPr="00CE7B01">
        <w:rPr>
          <w:kern w:val="0"/>
        </w:rPr>
        <w:t>自动进样器：配备</w:t>
      </w:r>
      <w:r w:rsidRPr="00CE7B01">
        <w:rPr>
          <w:kern w:val="0"/>
        </w:rPr>
        <w:t>20 µ</w:t>
      </w:r>
      <w:r w:rsidRPr="00CE7B01">
        <w:rPr>
          <w:rFonts w:hint="eastAsia"/>
          <w:kern w:val="0"/>
        </w:rPr>
        <w:t>L</w:t>
      </w:r>
      <w:r w:rsidRPr="00CE7B01">
        <w:rPr>
          <w:kern w:val="0"/>
        </w:rPr>
        <w:t>的样品回路</w:t>
      </w:r>
      <w:r w:rsidRPr="00CE7B01">
        <w:rPr>
          <w:rFonts w:hint="eastAsia"/>
          <w:kern w:val="0"/>
        </w:rPr>
        <w:t>。</w:t>
      </w:r>
    </w:p>
    <w:p w:rsidR="00F11F7C" w:rsidRPr="00CE7B01" w:rsidRDefault="00F11F7C" w:rsidP="00F11F7C">
      <w:pPr>
        <w:tabs>
          <w:tab w:val="left" w:pos="570"/>
          <w:tab w:val="left" w:pos="3069"/>
        </w:tabs>
        <w:autoSpaceDE w:val="0"/>
        <w:autoSpaceDN w:val="0"/>
        <w:adjustRightInd w:val="0"/>
        <w:jc w:val="left"/>
        <w:rPr>
          <w:kern w:val="0"/>
        </w:rPr>
      </w:pPr>
      <w:r w:rsidRPr="00CE7B01">
        <w:rPr>
          <w:rFonts w:ascii="黑体" w:eastAsia="黑体" w:hAnsi="黑体"/>
          <w:bCs/>
          <w:kern w:val="0"/>
        </w:rPr>
        <w:t>A.2.2.4</w:t>
      </w:r>
      <w:r w:rsidRPr="00CE7B01">
        <w:rPr>
          <w:kern w:val="0"/>
        </w:rPr>
        <w:t>分离柱：不锈钢管，长度</w:t>
      </w:r>
      <w:r w:rsidRPr="00CE7B01">
        <w:rPr>
          <w:kern w:val="0"/>
        </w:rPr>
        <w:t>300 mm</w:t>
      </w:r>
      <w:r w:rsidRPr="00CE7B01">
        <w:rPr>
          <w:kern w:val="0"/>
        </w:rPr>
        <w:t>，内径</w:t>
      </w:r>
      <w:r w:rsidRPr="00CE7B01">
        <w:rPr>
          <w:kern w:val="0"/>
        </w:rPr>
        <w:t>7.8 mm</w:t>
      </w:r>
      <w:r w:rsidRPr="00CE7B01">
        <w:rPr>
          <w:kern w:val="0"/>
        </w:rPr>
        <w:t>有机色谱柱</w:t>
      </w:r>
      <w:r w:rsidRPr="00CE7B01">
        <w:rPr>
          <w:rFonts w:hint="eastAsia"/>
          <w:kern w:val="0"/>
        </w:rPr>
        <w:t>。</w:t>
      </w:r>
    </w:p>
    <w:p w:rsidR="00F11F7C" w:rsidRPr="00CE7B01" w:rsidRDefault="00F11F7C" w:rsidP="00F11F7C">
      <w:pPr>
        <w:tabs>
          <w:tab w:val="left" w:pos="570"/>
          <w:tab w:val="left" w:pos="2320"/>
        </w:tabs>
        <w:autoSpaceDE w:val="0"/>
        <w:autoSpaceDN w:val="0"/>
        <w:adjustRightInd w:val="0"/>
        <w:jc w:val="left"/>
        <w:rPr>
          <w:kern w:val="0"/>
        </w:rPr>
      </w:pPr>
      <w:r w:rsidRPr="00CE7B01">
        <w:rPr>
          <w:rFonts w:ascii="黑体" w:eastAsia="黑体" w:hAnsi="黑体"/>
          <w:bCs/>
          <w:kern w:val="0"/>
        </w:rPr>
        <w:t>A.2.2.5</w:t>
      </w:r>
      <w:proofErr w:type="gramStart"/>
      <w:r w:rsidRPr="00CE7B01">
        <w:rPr>
          <w:kern w:val="0"/>
        </w:rPr>
        <w:t>柱温箱</w:t>
      </w:r>
      <w:proofErr w:type="gramEnd"/>
      <w:r w:rsidRPr="00CE7B01">
        <w:rPr>
          <w:rFonts w:hint="eastAsia"/>
          <w:kern w:val="0"/>
        </w:rPr>
        <w:t>。</w:t>
      </w:r>
    </w:p>
    <w:p w:rsidR="00F11F7C" w:rsidRPr="00CE7B01" w:rsidRDefault="00F11F7C" w:rsidP="00F11F7C">
      <w:pPr>
        <w:tabs>
          <w:tab w:val="left" w:pos="570"/>
          <w:tab w:val="left" w:pos="2320"/>
        </w:tabs>
        <w:autoSpaceDE w:val="0"/>
        <w:autoSpaceDN w:val="0"/>
        <w:adjustRightInd w:val="0"/>
        <w:jc w:val="left"/>
        <w:rPr>
          <w:kern w:val="0"/>
        </w:rPr>
      </w:pPr>
      <w:r w:rsidRPr="00CE7B01">
        <w:rPr>
          <w:rFonts w:ascii="黑体" w:eastAsia="黑体" w:hAnsi="黑体"/>
          <w:bCs/>
          <w:kern w:val="0"/>
        </w:rPr>
        <w:t>A.2.2.6</w:t>
      </w:r>
      <w:r w:rsidRPr="00CE7B01">
        <w:rPr>
          <w:kern w:val="0"/>
        </w:rPr>
        <w:t>数据采集与集成系</w:t>
      </w:r>
      <w:r w:rsidRPr="00CE7B01">
        <w:rPr>
          <w:rFonts w:hint="eastAsia"/>
          <w:kern w:val="0"/>
        </w:rPr>
        <w:t>。</w:t>
      </w:r>
    </w:p>
    <w:p w:rsidR="00F11F7C" w:rsidRPr="00CE7B01" w:rsidRDefault="00F11F7C" w:rsidP="00F11F7C">
      <w:pPr>
        <w:tabs>
          <w:tab w:val="left" w:pos="570"/>
          <w:tab w:val="left" w:pos="2320"/>
        </w:tabs>
        <w:autoSpaceDE w:val="0"/>
        <w:autoSpaceDN w:val="0"/>
        <w:adjustRightInd w:val="0"/>
        <w:jc w:val="left"/>
        <w:rPr>
          <w:kern w:val="0"/>
        </w:rPr>
      </w:pPr>
      <w:r w:rsidRPr="00CE7B01">
        <w:rPr>
          <w:rFonts w:ascii="黑体" w:eastAsia="黑体" w:hAnsi="黑体"/>
          <w:bCs/>
          <w:kern w:val="0"/>
        </w:rPr>
        <w:t>A.2.2.7</w:t>
      </w:r>
      <w:r w:rsidRPr="00CE7B01">
        <w:rPr>
          <w:kern w:val="0"/>
        </w:rPr>
        <w:t>注射器式滤器，直径</w:t>
      </w:r>
      <w:r w:rsidRPr="00CE7B01">
        <w:rPr>
          <w:sz w:val="20"/>
          <w:szCs w:val="20"/>
        </w:rPr>
        <w:t>30 mm</w:t>
      </w:r>
      <w:r w:rsidRPr="00CE7B01">
        <w:rPr>
          <w:rFonts w:hint="eastAsia"/>
          <w:sz w:val="20"/>
          <w:szCs w:val="20"/>
        </w:rPr>
        <w:t>，</w:t>
      </w:r>
      <w:r w:rsidRPr="00CE7B01">
        <w:rPr>
          <w:sz w:val="20"/>
          <w:szCs w:val="20"/>
        </w:rPr>
        <w:t>精度</w:t>
      </w:r>
      <w:r w:rsidRPr="00CE7B01">
        <w:rPr>
          <w:sz w:val="20"/>
          <w:szCs w:val="20"/>
        </w:rPr>
        <w:t>0.45μm</w:t>
      </w:r>
      <w:r w:rsidRPr="00CE7B01">
        <w:rPr>
          <w:rFonts w:hint="eastAsia"/>
          <w:sz w:val="20"/>
          <w:szCs w:val="20"/>
        </w:rPr>
        <w:t>，</w:t>
      </w:r>
      <w:r w:rsidRPr="00CE7B01">
        <w:rPr>
          <w:sz w:val="20"/>
          <w:szCs w:val="20"/>
        </w:rPr>
        <w:t>色号：绿色</w:t>
      </w:r>
      <w:r w:rsidRPr="00CE7B01">
        <w:rPr>
          <w:rFonts w:hint="eastAsia"/>
          <w:sz w:val="20"/>
          <w:szCs w:val="20"/>
        </w:rPr>
        <w:t>。</w:t>
      </w:r>
    </w:p>
    <w:p w:rsidR="00F11F7C" w:rsidRPr="00CE7B01" w:rsidRDefault="00F11F7C" w:rsidP="00F11F7C">
      <w:pPr>
        <w:rPr>
          <w:rFonts w:ascii="黑体" w:eastAsia="黑体" w:hAnsi="黑体"/>
          <w:bCs/>
          <w:kern w:val="0"/>
        </w:rPr>
      </w:pPr>
      <w:r w:rsidRPr="00CE7B01">
        <w:rPr>
          <w:rFonts w:ascii="黑体" w:eastAsia="黑体" w:hAnsi="黑体"/>
          <w:bCs/>
          <w:kern w:val="0"/>
        </w:rPr>
        <w:t>A.2.3试剂和材料</w:t>
      </w:r>
    </w:p>
    <w:p w:rsidR="00F11F7C" w:rsidRPr="00CE7B01" w:rsidRDefault="00F11F7C" w:rsidP="00F11F7C">
      <w:pPr>
        <w:rPr>
          <w:kern w:val="0"/>
        </w:rPr>
      </w:pPr>
      <w:r w:rsidRPr="00CE7B01">
        <w:rPr>
          <w:rFonts w:ascii="黑体" w:eastAsia="黑体" w:hAnsi="黑体"/>
          <w:bCs/>
          <w:kern w:val="0"/>
        </w:rPr>
        <w:t>A.2.3.1</w:t>
      </w:r>
      <w:r w:rsidRPr="00CE7B01">
        <w:rPr>
          <w:bCs/>
          <w:kern w:val="0"/>
        </w:rPr>
        <w:t>硫酸，浓度</w:t>
      </w:r>
      <w:r w:rsidRPr="00CE7B01">
        <w:rPr>
          <w:kern w:val="0"/>
        </w:rPr>
        <w:t xml:space="preserve">0.01 </w:t>
      </w:r>
      <w:proofErr w:type="spellStart"/>
      <w:r w:rsidRPr="00CE7B01">
        <w:rPr>
          <w:kern w:val="0"/>
        </w:rPr>
        <w:t>mol</w:t>
      </w:r>
      <w:proofErr w:type="spellEnd"/>
      <w:r w:rsidRPr="00CE7B01">
        <w:rPr>
          <w:kern w:val="0"/>
        </w:rPr>
        <w:t>/L</w:t>
      </w:r>
      <w:r w:rsidRPr="00CE7B01">
        <w:rPr>
          <w:rFonts w:hint="eastAsia"/>
          <w:kern w:val="0"/>
        </w:rPr>
        <w:t>。</w:t>
      </w:r>
    </w:p>
    <w:p w:rsidR="00F11F7C" w:rsidRPr="00CE7B01" w:rsidRDefault="00F11F7C" w:rsidP="00F11F7C">
      <w:pPr>
        <w:rPr>
          <w:kern w:val="0"/>
        </w:rPr>
      </w:pPr>
      <w:r w:rsidRPr="00CE7B01">
        <w:rPr>
          <w:rFonts w:ascii="黑体" w:eastAsia="黑体" w:hAnsi="黑体"/>
          <w:bCs/>
          <w:kern w:val="0"/>
        </w:rPr>
        <w:t>A.2.3.2</w:t>
      </w:r>
      <w:proofErr w:type="gramStart"/>
      <w:r w:rsidRPr="00CE7B01">
        <w:rPr>
          <w:bCs/>
          <w:kern w:val="0"/>
        </w:rPr>
        <w:t>一</w:t>
      </w:r>
      <w:proofErr w:type="gramEnd"/>
      <w:r w:rsidRPr="00CE7B01">
        <w:rPr>
          <w:bCs/>
          <w:kern w:val="0"/>
        </w:rPr>
        <w:t>水合</w:t>
      </w:r>
      <w:proofErr w:type="gramStart"/>
      <w:r w:rsidRPr="00CE7B01">
        <w:rPr>
          <w:kern w:val="0"/>
          <w:lang w:val="pt-PT"/>
        </w:rPr>
        <w:t>内消旋酒石酸</w:t>
      </w:r>
      <w:proofErr w:type="gramEnd"/>
      <w:r w:rsidRPr="00CE7B01">
        <w:rPr>
          <w:kern w:val="0"/>
          <w:lang w:val="pt-PT"/>
        </w:rPr>
        <w:t>，浓度</w:t>
      </w:r>
      <w:r w:rsidRPr="00CE7B01">
        <w:rPr>
          <w:kern w:val="0"/>
        </w:rPr>
        <w:t xml:space="preserve">&gt; 98 % </w:t>
      </w:r>
      <w:r w:rsidRPr="00CE7B01">
        <w:rPr>
          <w:rFonts w:hint="eastAsia"/>
          <w:kern w:val="0"/>
        </w:rPr>
        <w:t>。</w:t>
      </w:r>
    </w:p>
    <w:p w:rsidR="00F11F7C" w:rsidRPr="00CE7B01" w:rsidRDefault="00F11F7C" w:rsidP="00F11F7C">
      <w:pPr>
        <w:rPr>
          <w:kern w:val="0"/>
        </w:rPr>
      </w:pPr>
      <w:r w:rsidRPr="00CE7B01">
        <w:rPr>
          <w:rFonts w:ascii="黑体" w:eastAsia="黑体" w:hAnsi="黑体"/>
          <w:bCs/>
          <w:kern w:val="0"/>
        </w:rPr>
        <w:t>A.2.3.3</w:t>
      </w:r>
      <w:r w:rsidRPr="00CE7B01">
        <w:rPr>
          <w:kern w:val="0"/>
        </w:rPr>
        <w:t>D-</w:t>
      </w:r>
      <w:r w:rsidRPr="00CE7B01">
        <w:rPr>
          <w:kern w:val="0"/>
          <w:lang w:val="pt-PT"/>
        </w:rPr>
        <w:t>酒石酸</w:t>
      </w:r>
      <w:r w:rsidRPr="00CE7B01">
        <w:rPr>
          <w:kern w:val="0"/>
        </w:rPr>
        <w:t>，浓度</w:t>
      </w:r>
      <w:r w:rsidRPr="00CE7B01">
        <w:rPr>
          <w:kern w:val="0"/>
        </w:rPr>
        <w:t>&gt; 99 %</w:t>
      </w:r>
      <w:r w:rsidRPr="00CE7B01">
        <w:rPr>
          <w:rFonts w:hint="eastAsia"/>
          <w:kern w:val="0"/>
        </w:rPr>
        <w:t>。</w:t>
      </w:r>
    </w:p>
    <w:p w:rsidR="00F11F7C" w:rsidRPr="00CE7B01" w:rsidRDefault="00F11F7C" w:rsidP="00F11F7C">
      <w:pPr>
        <w:rPr>
          <w:kern w:val="0"/>
          <w:lang w:val="pt-BR"/>
        </w:rPr>
      </w:pPr>
      <w:r w:rsidRPr="00CE7B01">
        <w:rPr>
          <w:rFonts w:ascii="黑体" w:eastAsia="黑体" w:hAnsi="黑体"/>
          <w:bCs/>
          <w:kern w:val="0"/>
        </w:rPr>
        <w:t>A.2.3.4</w:t>
      </w:r>
      <w:r w:rsidRPr="00CE7B01">
        <w:rPr>
          <w:kern w:val="0"/>
          <w:lang w:val="pt-BR"/>
        </w:rPr>
        <w:t>L-</w:t>
      </w:r>
      <w:r w:rsidRPr="00CE7B01">
        <w:rPr>
          <w:kern w:val="0"/>
          <w:lang w:val="pt-PT"/>
        </w:rPr>
        <w:t>酒石酸</w:t>
      </w:r>
      <w:r w:rsidRPr="00CE7B01">
        <w:rPr>
          <w:kern w:val="0"/>
          <w:lang w:val="pt-BR"/>
        </w:rPr>
        <w:t>，浓度</w:t>
      </w:r>
      <w:r w:rsidRPr="00CE7B01">
        <w:rPr>
          <w:kern w:val="0"/>
          <w:lang w:val="pt-BR"/>
        </w:rPr>
        <w:t>&gt; 99 %</w:t>
      </w:r>
      <w:r w:rsidRPr="00CE7B01">
        <w:rPr>
          <w:rFonts w:hint="eastAsia"/>
          <w:kern w:val="0"/>
          <w:lang w:val="pt-BR"/>
        </w:rPr>
        <w:t>。</w:t>
      </w:r>
    </w:p>
    <w:p w:rsidR="00F11F7C" w:rsidRPr="00CE7B01" w:rsidRDefault="00F11F7C" w:rsidP="00F11F7C">
      <w:pPr>
        <w:rPr>
          <w:kern w:val="0"/>
          <w:lang w:val="pt-BR"/>
        </w:rPr>
      </w:pPr>
      <w:r w:rsidRPr="00CE7B01">
        <w:rPr>
          <w:rFonts w:ascii="黑体" w:eastAsia="黑体" w:hAnsi="黑体"/>
          <w:bCs/>
          <w:kern w:val="0"/>
        </w:rPr>
        <w:t>A.2.3.5</w:t>
      </w:r>
      <w:proofErr w:type="gramStart"/>
      <w:r w:rsidRPr="00CE7B01">
        <w:rPr>
          <w:bCs/>
          <w:kern w:val="0"/>
          <w:lang w:val="pt-BR"/>
        </w:rPr>
        <w:t>二</w:t>
      </w:r>
      <w:proofErr w:type="gramEnd"/>
      <w:r w:rsidRPr="00CE7B01">
        <w:rPr>
          <w:bCs/>
          <w:kern w:val="0"/>
          <w:lang w:val="pt-BR"/>
        </w:rPr>
        <w:t>水合</w:t>
      </w:r>
      <w:r w:rsidRPr="00CE7B01">
        <w:rPr>
          <w:kern w:val="0"/>
        </w:rPr>
        <w:t>草酸</w:t>
      </w:r>
      <w:r w:rsidRPr="00CE7B01">
        <w:rPr>
          <w:kern w:val="0"/>
          <w:lang w:val="pt-BR"/>
        </w:rPr>
        <w:t>，浓度</w:t>
      </w:r>
      <w:r w:rsidRPr="00CE7B01">
        <w:rPr>
          <w:kern w:val="0"/>
          <w:lang w:val="pt-BR"/>
        </w:rPr>
        <w:t>&gt; 99 %</w:t>
      </w:r>
      <w:r w:rsidRPr="00CE7B01">
        <w:rPr>
          <w:rFonts w:hint="eastAsia"/>
          <w:kern w:val="0"/>
          <w:lang w:val="pt-BR"/>
        </w:rPr>
        <w:t>。</w:t>
      </w:r>
    </w:p>
    <w:p w:rsidR="00F11F7C" w:rsidRPr="00CE7B01" w:rsidRDefault="00F11F7C" w:rsidP="00F11F7C">
      <w:pPr>
        <w:rPr>
          <w:kern w:val="0"/>
        </w:rPr>
      </w:pPr>
      <w:r w:rsidRPr="00CE7B01">
        <w:rPr>
          <w:rFonts w:ascii="黑体" w:eastAsia="黑体" w:hAnsi="黑体"/>
          <w:kern w:val="0"/>
        </w:rPr>
        <w:t>A.2.3.6</w:t>
      </w:r>
      <w:r w:rsidRPr="00CE7B01">
        <w:rPr>
          <w:kern w:val="0"/>
        </w:rPr>
        <w:t>氢氧化钠溶液，浓度</w:t>
      </w:r>
      <w:r w:rsidRPr="00CE7B01">
        <w:rPr>
          <w:kern w:val="0"/>
        </w:rPr>
        <w:t xml:space="preserve">5 </w:t>
      </w:r>
      <w:proofErr w:type="spellStart"/>
      <w:r w:rsidRPr="00CE7B01">
        <w:rPr>
          <w:kern w:val="0"/>
        </w:rPr>
        <w:t>mol</w:t>
      </w:r>
      <w:proofErr w:type="spellEnd"/>
      <w:r w:rsidRPr="00CE7B01">
        <w:rPr>
          <w:kern w:val="0"/>
        </w:rPr>
        <w:t>/L</w:t>
      </w:r>
      <w:r w:rsidRPr="00CE7B01">
        <w:rPr>
          <w:rFonts w:hint="eastAsia"/>
          <w:kern w:val="0"/>
        </w:rPr>
        <w:t>。</w:t>
      </w:r>
    </w:p>
    <w:p w:rsidR="00F11F7C" w:rsidRPr="00CE7B01" w:rsidRDefault="00F11F7C" w:rsidP="00F11F7C">
      <w:pPr>
        <w:rPr>
          <w:rFonts w:ascii="黑体" w:eastAsia="黑体" w:hAnsi="黑体"/>
          <w:lang w:val="pt-BR"/>
        </w:rPr>
      </w:pPr>
      <w:r w:rsidRPr="00CE7B01">
        <w:rPr>
          <w:rFonts w:ascii="黑体" w:eastAsia="黑体" w:hAnsi="黑体"/>
          <w:lang w:val="pt-BR"/>
        </w:rPr>
        <w:t>A.2.4 样品</w:t>
      </w:r>
    </w:p>
    <w:p w:rsidR="00F11F7C" w:rsidRPr="00CE7B01" w:rsidRDefault="00F11F7C" w:rsidP="00F11F7C">
      <w:pPr>
        <w:autoSpaceDE w:val="0"/>
        <w:autoSpaceDN w:val="0"/>
        <w:adjustRightInd w:val="0"/>
        <w:ind w:firstLineChars="200" w:firstLine="420"/>
        <w:rPr>
          <w:kern w:val="0"/>
        </w:rPr>
      </w:pPr>
      <w:r w:rsidRPr="00CE7B01">
        <w:rPr>
          <w:rFonts w:hint="eastAsia"/>
          <w:kern w:val="0"/>
        </w:rPr>
        <w:t>试样</w:t>
      </w:r>
      <w:r w:rsidRPr="00CE7B01">
        <w:rPr>
          <w:kern w:val="0"/>
        </w:rPr>
        <w:t>贮存在密闭的棕色瓶中，与氧气隔离。如果样品</w:t>
      </w:r>
      <w:proofErr w:type="gramStart"/>
      <w:r w:rsidRPr="00CE7B01">
        <w:rPr>
          <w:kern w:val="0"/>
        </w:rPr>
        <w:t>瓶无法</w:t>
      </w:r>
      <w:proofErr w:type="gramEnd"/>
      <w:r w:rsidRPr="00CE7B01">
        <w:rPr>
          <w:kern w:val="0"/>
        </w:rPr>
        <w:t>装满，需</w:t>
      </w:r>
      <w:r w:rsidRPr="00CE7B01">
        <w:rPr>
          <w:rFonts w:hint="eastAsia"/>
          <w:kern w:val="0"/>
        </w:rPr>
        <w:t>充</w:t>
      </w:r>
      <w:r w:rsidRPr="00CE7B01">
        <w:rPr>
          <w:kern w:val="0"/>
        </w:rPr>
        <w:t>入氮气将样品覆盖。避光（紫外线）并置于冰箱低温（</w:t>
      </w:r>
      <w:r w:rsidRPr="00CE7B01">
        <w:rPr>
          <w:kern w:val="0"/>
        </w:rPr>
        <w:t>4°C</w:t>
      </w:r>
      <w:r w:rsidRPr="00CE7B01">
        <w:rPr>
          <w:kern w:val="0"/>
        </w:rPr>
        <w:t>）保存。样品溶液在</w:t>
      </w:r>
      <w:r w:rsidRPr="00CE7B01">
        <w:rPr>
          <w:kern w:val="0"/>
        </w:rPr>
        <w:t>2</w:t>
      </w:r>
      <w:r w:rsidRPr="00CE7B01">
        <w:rPr>
          <w:kern w:val="0"/>
        </w:rPr>
        <w:t>周内保持稳定。</w:t>
      </w:r>
    </w:p>
    <w:p w:rsidR="00F11F7C" w:rsidRPr="00CE7B01" w:rsidRDefault="00F11F7C" w:rsidP="00F11F7C">
      <w:pPr>
        <w:rPr>
          <w:rFonts w:ascii="黑体" w:eastAsia="黑体" w:hAnsi="黑体"/>
          <w:lang w:val="pt-BR"/>
        </w:rPr>
      </w:pPr>
      <w:r w:rsidRPr="00CE7B01">
        <w:rPr>
          <w:rFonts w:ascii="黑体" w:eastAsia="黑体" w:hAnsi="黑体"/>
          <w:lang w:val="pt-BR"/>
        </w:rPr>
        <w:t>A.2.5 分析步骤</w:t>
      </w:r>
    </w:p>
    <w:p w:rsidR="00F11F7C" w:rsidRPr="00CE7B01" w:rsidRDefault="00F11F7C" w:rsidP="00F11F7C">
      <w:pPr>
        <w:rPr>
          <w:rFonts w:ascii="黑体" w:eastAsia="黑体" w:hAnsi="黑体"/>
          <w:lang w:val="pt-BR"/>
        </w:rPr>
      </w:pPr>
      <w:r w:rsidRPr="00CE7B01">
        <w:rPr>
          <w:rFonts w:ascii="黑体" w:eastAsia="黑体" w:hAnsi="黑体"/>
          <w:lang w:val="pt-BR"/>
        </w:rPr>
        <w:t>A.2.5.1 色谱条件</w:t>
      </w:r>
    </w:p>
    <w:p w:rsidR="00F11F7C" w:rsidRPr="00CE7B01" w:rsidRDefault="00F11F7C" w:rsidP="00F11F7C">
      <w:pPr>
        <w:tabs>
          <w:tab w:val="left" w:pos="880"/>
          <w:tab w:val="left" w:pos="3040"/>
        </w:tabs>
        <w:autoSpaceDE w:val="0"/>
        <w:autoSpaceDN w:val="0"/>
        <w:adjustRightInd w:val="0"/>
        <w:jc w:val="left"/>
        <w:rPr>
          <w:kern w:val="0"/>
        </w:rPr>
      </w:pPr>
      <w:r w:rsidRPr="00CE7B01">
        <w:rPr>
          <w:rFonts w:ascii="黑体" w:eastAsia="黑体" w:hAnsi="黑体"/>
          <w:lang w:val="pt-BR"/>
        </w:rPr>
        <w:t>A.2.5.1.1</w:t>
      </w:r>
      <w:r w:rsidRPr="00CE7B01">
        <w:rPr>
          <w:kern w:val="0"/>
        </w:rPr>
        <w:t>分离柱色谱柱：有机酸色谱柱，</w:t>
      </w:r>
      <w:r w:rsidRPr="00CE7B01">
        <w:rPr>
          <w:rFonts w:hint="eastAsia"/>
          <w:kern w:val="0"/>
        </w:rPr>
        <w:t>内径</w:t>
      </w:r>
      <w:r w:rsidRPr="00CE7B01">
        <w:rPr>
          <w:kern w:val="0"/>
        </w:rPr>
        <w:t>300 ×7.8 mm</w:t>
      </w:r>
      <w:r w:rsidRPr="00CE7B01">
        <w:rPr>
          <w:rFonts w:hint="eastAsia"/>
          <w:kern w:val="0"/>
        </w:rPr>
        <w:t>；</w:t>
      </w:r>
    </w:p>
    <w:p w:rsidR="00F11F7C" w:rsidRPr="00CE7B01" w:rsidRDefault="00F11F7C" w:rsidP="00F11F7C">
      <w:pPr>
        <w:tabs>
          <w:tab w:val="left" w:pos="880"/>
          <w:tab w:val="left" w:pos="3040"/>
        </w:tabs>
        <w:autoSpaceDE w:val="0"/>
        <w:autoSpaceDN w:val="0"/>
        <w:adjustRightInd w:val="0"/>
        <w:jc w:val="left"/>
        <w:rPr>
          <w:kern w:val="0"/>
          <w:lang w:val="it-IT"/>
        </w:rPr>
      </w:pPr>
      <w:r w:rsidRPr="00CE7B01">
        <w:rPr>
          <w:rFonts w:ascii="黑体" w:eastAsia="黑体" w:hAnsi="黑体"/>
          <w:lang w:val="pt-BR"/>
        </w:rPr>
        <w:t>A.2.5.1.2</w:t>
      </w:r>
      <w:r w:rsidRPr="00CE7B01">
        <w:rPr>
          <w:kern w:val="0"/>
          <w:lang w:val="it-IT"/>
        </w:rPr>
        <w:t>柱温：</w:t>
      </w:r>
      <w:r w:rsidRPr="00CE7B01">
        <w:rPr>
          <w:kern w:val="0"/>
          <w:lang w:val="it-IT"/>
        </w:rPr>
        <w:t>10</w:t>
      </w:r>
      <w:r w:rsidRPr="00CE7B01">
        <w:rPr>
          <w:rFonts w:ascii="宋体" w:hAnsi="宋体" w:cs="宋体" w:hint="eastAsia"/>
          <w:kern w:val="0"/>
          <w:lang w:val="it-IT"/>
        </w:rPr>
        <w:t>℃；</w:t>
      </w:r>
    </w:p>
    <w:p w:rsidR="00F11F7C" w:rsidRPr="00CE7B01" w:rsidRDefault="00F11F7C" w:rsidP="00F11F7C">
      <w:pPr>
        <w:tabs>
          <w:tab w:val="left" w:pos="3040"/>
        </w:tabs>
        <w:autoSpaceDE w:val="0"/>
        <w:autoSpaceDN w:val="0"/>
        <w:adjustRightInd w:val="0"/>
        <w:jc w:val="left"/>
        <w:rPr>
          <w:kern w:val="0"/>
          <w:lang w:val="it-IT"/>
        </w:rPr>
      </w:pPr>
      <w:r w:rsidRPr="00CE7B01">
        <w:rPr>
          <w:rFonts w:ascii="黑体" w:eastAsia="黑体" w:hAnsi="黑体"/>
          <w:lang w:val="pt-BR"/>
        </w:rPr>
        <w:t>A.2.5.1.3</w:t>
      </w:r>
      <w:r w:rsidRPr="00CE7B01">
        <w:rPr>
          <w:kern w:val="0"/>
          <w:lang w:val="it-IT"/>
        </w:rPr>
        <w:t>流动相：硫酸（</w:t>
      </w:r>
      <w:r w:rsidRPr="00CE7B01">
        <w:rPr>
          <w:bCs/>
          <w:kern w:val="0"/>
          <w:lang w:val="it-IT"/>
        </w:rPr>
        <w:t>A.2.3.1</w:t>
      </w:r>
      <w:r w:rsidRPr="00CE7B01">
        <w:rPr>
          <w:kern w:val="0"/>
          <w:lang w:val="it-IT"/>
        </w:rPr>
        <w:t>）</w:t>
      </w:r>
      <w:r w:rsidRPr="00CE7B01">
        <w:rPr>
          <w:rFonts w:hint="eastAsia"/>
          <w:kern w:val="0"/>
          <w:lang w:val="it-IT"/>
        </w:rPr>
        <w:t>；</w:t>
      </w:r>
    </w:p>
    <w:p w:rsidR="00F11F7C" w:rsidRPr="00CE7B01" w:rsidRDefault="00F11F7C" w:rsidP="00F11F7C">
      <w:pPr>
        <w:tabs>
          <w:tab w:val="left" w:pos="3040"/>
        </w:tabs>
        <w:autoSpaceDE w:val="0"/>
        <w:autoSpaceDN w:val="0"/>
        <w:adjustRightInd w:val="0"/>
        <w:jc w:val="left"/>
        <w:rPr>
          <w:kern w:val="0"/>
          <w:lang w:val="it-IT"/>
        </w:rPr>
      </w:pPr>
      <w:r w:rsidRPr="00CE7B01">
        <w:rPr>
          <w:rFonts w:ascii="黑体" w:eastAsia="黑体" w:hAnsi="黑体"/>
          <w:lang w:val="pt-BR"/>
        </w:rPr>
        <w:t>A.2.5.1.4</w:t>
      </w:r>
      <w:r w:rsidRPr="00CE7B01">
        <w:rPr>
          <w:kern w:val="0"/>
        </w:rPr>
        <w:t>流速</w:t>
      </w:r>
      <w:r w:rsidRPr="00CE7B01">
        <w:rPr>
          <w:kern w:val="0"/>
          <w:lang w:val="it-IT"/>
        </w:rPr>
        <w:t>：</w:t>
      </w:r>
      <w:r w:rsidRPr="00CE7B01">
        <w:rPr>
          <w:kern w:val="0"/>
          <w:lang w:val="it-IT"/>
        </w:rPr>
        <w:t>0.3 ml/min</w:t>
      </w:r>
      <w:r w:rsidRPr="00CE7B01">
        <w:rPr>
          <w:rFonts w:hint="eastAsia"/>
          <w:kern w:val="0"/>
          <w:lang w:val="it-IT"/>
        </w:rPr>
        <w:t>；</w:t>
      </w:r>
    </w:p>
    <w:p w:rsidR="00F11F7C" w:rsidRPr="00CE7B01" w:rsidRDefault="00F11F7C" w:rsidP="00F11F7C">
      <w:pPr>
        <w:tabs>
          <w:tab w:val="left" w:pos="3040"/>
        </w:tabs>
        <w:autoSpaceDE w:val="0"/>
        <w:autoSpaceDN w:val="0"/>
        <w:adjustRightInd w:val="0"/>
        <w:jc w:val="left"/>
        <w:rPr>
          <w:kern w:val="0"/>
        </w:rPr>
      </w:pPr>
      <w:r w:rsidRPr="00CE7B01">
        <w:rPr>
          <w:rFonts w:ascii="黑体" w:eastAsia="黑体" w:hAnsi="黑体"/>
          <w:lang w:val="pt-BR"/>
        </w:rPr>
        <w:t>A.2.5.1.5</w:t>
      </w:r>
      <w:r w:rsidRPr="00CE7B01">
        <w:rPr>
          <w:kern w:val="0"/>
        </w:rPr>
        <w:t>进样体积：</w:t>
      </w:r>
      <w:r w:rsidRPr="00CE7B01">
        <w:rPr>
          <w:kern w:val="0"/>
        </w:rPr>
        <w:t>20 µ</w:t>
      </w:r>
      <w:r w:rsidRPr="00CE7B01">
        <w:rPr>
          <w:rFonts w:hint="eastAsia"/>
          <w:kern w:val="0"/>
        </w:rPr>
        <w:t>L</w:t>
      </w:r>
      <w:r w:rsidRPr="00CE7B01">
        <w:rPr>
          <w:rFonts w:hint="eastAsia"/>
          <w:kern w:val="0"/>
        </w:rPr>
        <w:t>；</w:t>
      </w:r>
    </w:p>
    <w:p w:rsidR="00F11F7C" w:rsidRPr="00CE7B01" w:rsidRDefault="00F11F7C" w:rsidP="00F11F7C">
      <w:pPr>
        <w:tabs>
          <w:tab w:val="left" w:pos="3040"/>
        </w:tabs>
        <w:autoSpaceDE w:val="0"/>
        <w:autoSpaceDN w:val="0"/>
        <w:adjustRightInd w:val="0"/>
        <w:jc w:val="left"/>
        <w:rPr>
          <w:kern w:val="0"/>
        </w:rPr>
      </w:pPr>
      <w:r w:rsidRPr="00CE7B01">
        <w:rPr>
          <w:rFonts w:ascii="黑体" w:eastAsia="黑体" w:hAnsi="黑体"/>
          <w:lang w:val="pt-BR"/>
        </w:rPr>
        <w:t>A.2.5.1.6</w:t>
      </w:r>
      <w:r w:rsidRPr="00CE7B01">
        <w:rPr>
          <w:kern w:val="0"/>
        </w:rPr>
        <w:t>检测器：示差折光检测器</w:t>
      </w:r>
      <w:r w:rsidRPr="00CE7B01">
        <w:rPr>
          <w:rFonts w:hint="eastAsia"/>
          <w:kern w:val="0"/>
        </w:rPr>
        <w:t>。</w:t>
      </w:r>
    </w:p>
    <w:p w:rsidR="00F11F7C" w:rsidRPr="00CE7B01" w:rsidRDefault="00F11F7C" w:rsidP="00F11F7C">
      <w:pPr>
        <w:rPr>
          <w:rFonts w:ascii="黑体" w:eastAsia="黑体" w:hAnsi="黑体"/>
          <w:lang w:val="pt-BR"/>
        </w:rPr>
      </w:pPr>
      <w:r w:rsidRPr="00CE7B01">
        <w:rPr>
          <w:rFonts w:ascii="黑体" w:eastAsia="黑体" w:hAnsi="黑体"/>
          <w:lang w:val="pt-BR"/>
        </w:rPr>
        <w:t>A.2.5.2 标准溶液的配制</w:t>
      </w:r>
    </w:p>
    <w:p w:rsidR="00F11F7C" w:rsidRPr="00CE7B01" w:rsidRDefault="00F11F7C" w:rsidP="00F11F7C">
      <w:pPr>
        <w:tabs>
          <w:tab w:val="left" w:pos="880"/>
        </w:tabs>
        <w:autoSpaceDE w:val="0"/>
        <w:autoSpaceDN w:val="0"/>
        <w:adjustRightInd w:val="0"/>
        <w:jc w:val="left"/>
        <w:rPr>
          <w:kern w:val="0"/>
        </w:rPr>
      </w:pPr>
      <w:r w:rsidRPr="00CE7B01">
        <w:rPr>
          <w:rFonts w:ascii="黑体" w:eastAsia="黑体" w:hAnsi="黑体"/>
          <w:lang w:val="pt-BR"/>
        </w:rPr>
        <w:t>A.2.5.2.1</w:t>
      </w:r>
      <w:r w:rsidRPr="00CE7B01">
        <w:rPr>
          <w:rFonts w:ascii="宋体" w:hAnsi="宋体"/>
          <w:kern w:val="0"/>
        </w:rPr>
        <w:t>多组分标准溶液A（2份）</w:t>
      </w:r>
    </w:p>
    <w:p w:rsidR="00F11F7C" w:rsidRPr="00CE7B01" w:rsidRDefault="00F11F7C" w:rsidP="00F11F7C">
      <w:pPr>
        <w:ind w:firstLineChars="200" w:firstLine="420"/>
        <w:rPr>
          <w:kern w:val="0"/>
        </w:rPr>
      </w:pPr>
      <w:r w:rsidRPr="00CE7B01">
        <w:rPr>
          <w:kern w:val="0"/>
        </w:rPr>
        <w:lastRenderedPageBreak/>
        <w:t>向</w:t>
      </w:r>
      <w:r w:rsidRPr="00CE7B01">
        <w:rPr>
          <w:kern w:val="0"/>
        </w:rPr>
        <w:t>50 mL</w:t>
      </w:r>
      <w:r w:rsidRPr="00CE7B01">
        <w:rPr>
          <w:kern w:val="0"/>
        </w:rPr>
        <w:t>烧瓶中加入</w:t>
      </w:r>
      <w:r w:rsidRPr="00CE7B01">
        <w:rPr>
          <w:kern w:val="0"/>
        </w:rPr>
        <w:t>50mg</w:t>
      </w:r>
      <w:r w:rsidRPr="00CE7B01">
        <w:rPr>
          <w:rFonts w:hint="eastAsia"/>
          <w:kern w:val="0"/>
        </w:rPr>
        <w:t>至</w:t>
      </w:r>
      <w:r w:rsidRPr="00CE7B01">
        <w:rPr>
          <w:kern w:val="0"/>
        </w:rPr>
        <w:t>60 mg</w:t>
      </w:r>
      <w:r w:rsidRPr="00CE7B01">
        <w:rPr>
          <w:kern w:val="0"/>
        </w:rPr>
        <w:t>的</w:t>
      </w:r>
      <w:proofErr w:type="gramStart"/>
      <w:r w:rsidRPr="00CE7B01">
        <w:rPr>
          <w:kern w:val="0"/>
        </w:rPr>
        <w:t>一</w:t>
      </w:r>
      <w:proofErr w:type="gramEnd"/>
      <w:r w:rsidRPr="00CE7B01">
        <w:rPr>
          <w:kern w:val="0"/>
        </w:rPr>
        <w:t>水合</w:t>
      </w:r>
      <w:proofErr w:type="gramStart"/>
      <w:r w:rsidRPr="00CE7B01">
        <w:rPr>
          <w:kern w:val="0"/>
        </w:rPr>
        <w:t>内消旋酒石酸</w:t>
      </w:r>
      <w:proofErr w:type="gramEnd"/>
      <w:r w:rsidRPr="00CE7B01">
        <w:rPr>
          <w:kern w:val="0"/>
        </w:rPr>
        <w:t>（</w:t>
      </w:r>
      <w:r w:rsidRPr="00CE7B01">
        <w:rPr>
          <w:bCs/>
          <w:kern w:val="0"/>
        </w:rPr>
        <w:t>A.2.3.2</w:t>
      </w:r>
      <w:r w:rsidRPr="00CE7B01">
        <w:rPr>
          <w:kern w:val="0"/>
        </w:rPr>
        <w:t>）与</w:t>
      </w:r>
      <w:r w:rsidRPr="00CE7B01">
        <w:rPr>
          <w:kern w:val="0"/>
        </w:rPr>
        <w:t>20mg</w:t>
      </w:r>
      <w:r w:rsidRPr="00CE7B01">
        <w:rPr>
          <w:rFonts w:hint="eastAsia"/>
          <w:kern w:val="0"/>
        </w:rPr>
        <w:t>至</w:t>
      </w:r>
      <w:r w:rsidRPr="00CE7B01">
        <w:rPr>
          <w:kern w:val="0"/>
        </w:rPr>
        <w:t>30mg</w:t>
      </w:r>
      <w:r w:rsidRPr="00CE7B01">
        <w:rPr>
          <w:kern w:val="0"/>
        </w:rPr>
        <w:t>的</w:t>
      </w:r>
      <w:r w:rsidRPr="00CE7B01">
        <w:rPr>
          <w:kern w:val="0"/>
        </w:rPr>
        <w:t>D-</w:t>
      </w:r>
      <w:r w:rsidRPr="00CE7B01">
        <w:rPr>
          <w:kern w:val="0"/>
        </w:rPr>
        <w:t>酒石酸（</w:t>
      </w:r>
      <w:r w:rsidRPr="00CE7B01">
        <w:rPr>
          <w:bCs/>
          <w:kern w:val="0"/>
        </w:rPr>
        <w:t>A.2.3.3</w:t>
      </w:r>
      <w:r w:rsidRPr="00CE7B01">
        <w:rPr>
          <w:kern w:val="0"/>
        </w:rPr>
        <w:t>）</w:t>
      </w:r>
      <w:r w:rsidRPr="00CE7B01">
        <w:rPr>
          <w:bCs/>
          <w:kern w:val="0"/>
        </w:rPr>
        <w:t>或</w:t>
      </w:r>
      <w:r w:rsidRPr="00CE7B01">
        <w:rPr>
          <w:kern w:val="0"/>
        </w:rPr>
        <w:t>L-</w:t>
      </w:r>
      <w:r w:rsidRPr="00CE7B01">
        <w:rPr>
          <w:kern w:val="0"/>
        </w:rPr>
        <w:t>酒石酸（</w:t>
      </w:r>
      <w:r w:rsidRPr="00CE7B01">
        <w:rPr>
          <w:bCs/>
          <w:kern w:val="0"/>
        </w:rPr>
        <w:t>A.2.3.4</w:t>
      </w:r>
      <w:r w:rsidRPr="00CE7B01">
        <w:rPr>
          <w:kern w:val="0"/>
        </w:rPr>
        <w:t>），精确到</w:t>
      </w:r>
      <w:r w:rsidRPr="00CE7B01">
        <w:rPr>
          <w:kern w:val="0"/>
        </w:rPr>
        <w:t>0.01mg</w:t>
      </w:r>
      <w:r w:rsidRPr="00CE7B01">
        <w:rPr>
          <w:kern w:val="0"/>
        </w:rPr>
        <w:t>。加入</w:t>
      </w:r>
      <w:r w:rsidRPr="00CE7B01">
        <w:rPr>
          <w:kern w:val="0"/>
        </w:rPr>
        <w:t>50ml</w:t>
      </w:r>
      <w:r w:rsidRPr="00CE7B01">
        <w:rPr>
          <w:kern w:val="0"/>
        </w:rPr>
        <w:t>的硫酸（</w:t>
      </w:r>
      <w:r w:rsidRPr="00CE7B01">
        <w:rPr>
          <w:bCs/>
          <w:kern w:val="0"/>
        </w:rPr>
        <w:t>A.2.3.1</w:t>
      </w:r>
      <w:r w:rsidRPr="00CE7B01">
        <w:rPr>
          <w:kern w:val="0"/>
        </w:rPr>
        <w:t>）溶解。确定总质量，精确到</w:t>
      </w:r>
      <w:r w:rsidRPr="00CE7B01">
        <w:rPr>
          <w:kern w:val="0"/>
        </w:rPr>
        <w:t>0.1mg</w:t>
      </w:r>
      <w:r w:rsidRPr="00CE7B01">
        <w:rPr>
          <w:kern w:val="0"/>
        </w:rPr>
        <w:t>。</w:t>
      </w:r>
    </w:p>
    <w:p w:rsidR="00F11F7C" w:rsidRPr="00CE7B01" w:rsidRDefault="00F11F7C" w:rsidP="00F11F7C">
      <w:pPr>
        <w:autoSpaceDE w:val="0"/>
        <w:autoSpaceDN w:val="0"/>
        <w:adjustRightInd w:val="0"/>
        <w:ind w:firstLineChars="202" w:firstLine="424"/>
        <w:rPr>
          <w:kern w:val="0"/>
        </w:rPr>
      </w:pPr>
      <w:r w:rsidRPr="00CE7B01">
        <w:rPr>
          <w:kern w:val="0"/>
        </w:rPr>
        <w:t>配置第二份浓度不同的多组分标准溶液</w:t>
      </w:r>
      <w:r w:rsidRPr="00CE7B01">
        <w:rPr>
          <w:kern w:val="0"/>
        </w:rPr>
        <w:t>A</w:t>
      </w:r>
      <w:r w:rsidRPr="00CE7B01">
        <w:rPr>
          <w:kern w:val="0"/>
        </w:rPr>
        <w:t>，其中，</w:t>
      </w:r>
      <w:proofErr w:type="gramStart"/>
      <w:r w:rsidRPr="00CE7B01">
        <w:rPr>
          <w:kern w:val="0"/>
        </w:rPr>
        <w:t>一</w:t>
      </w:r>
      <w:proofErr w:type="gramEnd"/>
      <w:r w:rsidRPr="00CE7B01">
        <w:rPr>
          <w:kern w:val="0"/>
        </w:rPr>
        <w:t>水合</w:t>
      </w:r>
      <w:proofErr w:type="gramStart"/>
      <w:r w:rsidRPr="00CE7B01">
        <w:rPr>
          <w:kern w:val="0"/>
        </w:rPr>
        <w:t>内消旋酒石酸</w:t>
      </w:r>
      <w:proofErr w:type="gramEnd"/>
      <w:r w:rsidRPr="00CE7B01">
        <w:rPr>
          <w:kern w:val="0"/>
        </w:rPr>
        <w:t>（</w:t>
      </w:r>
      <w:r w:rsidRPr="00CE7B01">
        <w:rPr>
          <w:bCs/>
          <w:kern w:val="0"/>
        </w:rPr>
        <w:t>A.2.3.2</w:t>
      </w:r>
      <w:r w:rsidRPr="00CE7B01">
        <w:rPr>
          <w:kern w:val="0"/>
        </w:rPr>
        <w:t>）与</w:t>
      </w:r>
      <w:r w:rsidRPr="00CE7B01">
        <w:rPr>
          <w:kern w:val="0"/>
        </w:rPr>
        <w:t>D-</w:t>
      </w:r>
      <w:r w:rsidRPr="00CE7B01">
        <w:rPr>
          <w:kern w:val="0"/>
        </w:rPr>
        <w:t>酒石酸（</w:t>
      </w:r>
      <w:r w:rsidRPr="00CE7B01">
        <w:rPr>
          <w:bCs/>
          <w:kern w:val="0"/>
        </w:rPr>
        <w:t>A.2.3.3</w:t>
      </w:r>
      <w:r w:rsidRPr="00CE7B01">
        <w:rPr>
          <w:kern w:val="0"/>
        </w:rPr>
        <w:t>）</w:t>
      </w:r>
      <w:r w:rsidRPr="00CE7B01">
        <w:rPr>
          <w:bCs/>
          <w:kern w:val="0"/>
        </w:rPr>
        <w:t>或</w:t>
      </w:r>
      <w:r w:rsidRPr="00CE7B01">
        <w:rPr>
          <w:kern w:val="0"/>
        </w:rPr>
        <w:t>L-</w:t>
      </w:r>
      <w:r w:rsidRPr="00CE7B01">
        <w:rPr>
          <w:kern w:val="0"/>
        </w:rPr>
        <w:t>酒石酸（</w:t>
      </w:r>
      <w:r w:rsidRPr="00CE7B01">
        <w:rPr>
          <w:bCs/>
          <w:kern w:val="0"/>
        </w:rPr>
        <w:t>A.2.3.4</w:t>
      </w:r>
      <w:r w:rsidRPr="00CE7B01">
        <w:rPr>
          <w:kern w:val="0"/>
        </w:rPr>
        <w:t>）的含量应有轻微区别，使测试样品的</w:t>
      </w:r>
      <w:proofErr w:type="gramStart"/>
      <w:r w:rsidRPr="00CE7B01">
        <w:rPr>
          <w:kern w:val="0"/>
        </w:rPr>
        <w:t>内消旋酒石酸</w:t>
      </w:r>
      <w:proofErr w:type="gramEnd"/>
      <w:r w:rsidRPr="00CE7B01">
        <w:rPr>
          <w:kern w:val="0"/>
        </w:rPr>
        <w:t>和</w:t>
      </w:r>
      <w:r w:rsidRPr="00CE7B01">
        <w:rPr>
          <w:kern w:val="0"/>
        </w:rPr>
        <w:t>D-</w:t>
      </w:r>
      <w:r w:rsidRPr="00CE7B01">
        <w:rPr>
          <w:kern w:val="0"/>
        </w:rPr>
        <w:t>或</w:t>
      </w:r>
      <w:r w:rsidRPr="00CE7B01">
        <w:rPr>
          <w:kern w:val="0"/>
        </w:rPr>
        <w:t>L-</w:t>
      </w:r>
      <w:r w:rsidRPr="00CE7B01">
        <w:rPr>
          <w:kern w:val="0"/>
        </w:rPr>
        <w:t>酒石酸的含量在以上两个标准溶液</w:t>
      </w:r>
      <w:r w:rsidRPr="00CE7B01">
        <w:rPr>
          <w:kern w:val="0"/>
        </w:rPr>
        <w:t>A</w:t>
      </w:r>
      <w:r w:rsidRPr="00CE7B01">
        <w:rPr>
          <w:kern w:val="0"/>
        </w:rPr>
        <w:t>之间。</w:t>
      </w:r>
    </w:p>
    <w:p w:rsidR="00F11F7C" w:rsidRPr="00CE7B01" w:rsidRDefault="00F11F7C" w:rsidP="00F11F7C">
      <w:pPr>
        <w:tabs>
          <w:tab w:val="left" w:pos="880"/>
        </w:tabs>
        <w:autoSpaceDE w:val="0"/>
        <w:autoSpaceDN w:val="0"/>
        <w:adjustRightInd w:val="0"/>
        <w:jc w:val="left"/>
        <w:rPr>
          <w:rFonts w:ascii="黑体" w:eastAsia="黑体" w:hAnsi="黑体"/>
          <w:b/>
          <w:kern w:val="0"/>
        </w:rPr>
      </w:pPr>
      <w:r w:rsidRPr="00CE7B01">
        <w:rPr>
          <w:rFonts w:ascii="黑体" w:eastAsia="黑体" w:hAnsi="黑体"/>
          <w:lang w:val="pt-BR"/>
        </w:rPr>
        <w:t>A.2.5.2.2</w:t>
      </w:r>
      <w:r w:rsidRPr="00CE7B01">
        <w:rPr>
          <w:rFonts w:ascii="宋体" w:hAnsi="宋体"/>
          <w:kern w:val="0"/>
        </w:rPr>
        <w:t>草酸标准溶液B</w:t>
      </w:r>
    </w:p>
    <w:p w:rsidR="00F11F7C" w:rsidRPr="00CE7B01" w:rsidRDefault="00F11F7C" w:rsidP="00F11F7C">
      <w:pPr>
        <w:ind w:firstLineChars="200" w:firstLine="420"/>
        <w:rPr>
          <w:kern w:val="0"/>
        </w:rPr>
      </w:pPr>
      <w:r w:rsidRPr="00CE7B01">
        <w:rPr>
          <w:kern w:val="0"/>
        </w:rPr>
        <w:t>称取</w:t>
      </w:r>
      <w:r w:rsidRPr="00CE7B01">
        <w:rPr>
          <w:kern w:val="0"/>
        </w:rPr>
        <w:t>250 mg</w:t>
      </w:r>
      <w:r w:rsidRPr="00CE7B01">
        <w:rPr>
          <w:kern w:val="0"/>
        </w:rPr>
        <w:t>的二水合草酸（</w:t>
      </w:r>
      <w:r w:rsidRPr="00CE7B01">
        <w:rPr>
          <w:bCs/>
          <w:kern w:val="0"/>
        </w:rPr>
        <w:t>A.2.3.5</w:t>
      </w:r>
      <w:r w:rsidRPr="00CE7B01">
        <w:rPr>
          <w:kern w:val="0"/>
        </w:rPr>
        <w:t>），精确到</w:t>
      </w:r>
      <w:r w:rsidRPr="00CE7B01">
        <w:rPr>
          <w:kern w:val="0"/>
        </w:rPr>
        <w:t>0.1mg</w:t>
      </w:r>
      <w:r w:rsidRPr="00CE7B01">
        <w:rPr>
          <w:kern w:val="0"/>
        </w:rPr>
        <w:t>，用硫酸（</w:t>
      </w:r>
      <w:r w:rsidRPr="00CE7B01">
        <w:rPr>
          <w:bCs/>
          <w:kern w:val="0"/>
        </w:rPr>
        <w:t>A.2.3.1</w:t>
      </w:r>
      <w:r w:rsidRPr="00CE7B01">
        <w:rPr>
          <w:b/>
          <w:bCs/>
          <w:kern w:val="0"/>
        </w:rPr>
        <w:t>）</w:t>
      </w:r>
      <w:r w:rsidRPr="00CE7B01">
        <w:rPr>
          <w:kern w:val="0"/>
        </w:rPr>
        <w:t>溶解并</w:t>
      </w:r>
      <w:proofErr w:type="gramStart"/>
      <w:r w:rsidRPr="00CE7B01">
        <w:rPr>
          <w:kern w:val="0"/>
        </w:rPr>
        <w:t>定容至</w:t>
      </w:r>
      <w:proofErr w:type="gramEnd"/>
      <w:r w:rsidRPr="00CE7B01">
        <w:rPr>
          <w:kern w:val="0"/>
        </w:rPr>
        <w:t>500 mL</w:t>
      </w:r>
      <w:r w:rsidRPr="00CE7B01">
        <w:rPr>
          <w:kern w:val="0"/>
        </w:rPr>
        <w:t>。确定总质量，精确到</w:t>
      </w:r>
      <w:r w:rsidRPr="00CE7B01">
        <w:rPr>
          <w:kern w:val="0"/>
        </w:rPr>
        <w:t>1 mg</w:t>
      </w:r>
      <w:r w:rsidRPr="00CE7B01">
        <w:rPr>
          <w:kern w:val="0"/>
        </w:rPr>
        <w:t>。</w:t>
      </w:r>
    </w:p>
    <w:p w:rsidR="00F11F7C" w:rsidRPr="00CE7B01" w:rsidRDefault="00F11F7C" w:rsidP="00F11F7C">
      <w:pPr>
        <w:rPr>
          <w:rFonts w:ascii="黑体" w:eastAsia="黑体" w:hAnsi="黑体"/>
          <w:lang w:val="pt-BR"/>
        </w:rPr>
      </w:pPr>
      <w:r w:rsidRPr="00CE7B01">
        <w:rPr>
          <w:rFonts w:ascii="黑体" w:eastAsia="黑体" w:hAnsi="黑体"/>
          <w:lang w:val="pt-BR"/>
        </w:rPr>
        <w:t>A.2.5.3多组分标准溶液A中</w:t>
      </w:r>
      <w:proofErr w:type="gramStart"/>
      <w:r w:rsidRPr="00CE7B01">
        <w:rPr>
          <w:rFonts w:ascii="黑体" w:eastAsia="黑体" w:hAnsi="黑体"/>
          <w:lang w:val="pt-BR"/>
        </w:rPr>
        <w:t>内消旋酒石酸</w:t>
      </w:r>
      <w:proofErr w:type="gramEnd"/>
      <w:r w:rsidRPr="00CE7B01">
        <w:rPr>
          <w:rFonts w:ascii="黑体" w:eastAsia="黑体" w:hAnsi="黑体"/>
          <w:lang w:val="pt-BR"/>
        </w:rPr>
        <w:t>、D-及L-酒石酸的浓度</w:t>
      </w:r>
    </w:p>
    <w:p w:rsidR="00F11F7C" w:rsidRPr="00CE7B01" w:rsidRDefault="00F11F7C" w:rsidP="00F11F7C">
      <w:pPr>
        <w:autoSpaceDE w:val="0"/>
        <w:autoSpaceDN w:val="0"/>
        <w:adjustRightInd w:val="0"/>
        <w:ind w:firstLineChars="200" w:firstLine="420"/>
        <w:rPr>
          <w:b/>
          <w:kern w:val="0"/>
        </w:rPr>
      </w:pPr>
      <w:r w:rsidRPr="00CE7B01">
        <w:rPr>
          <w:kern w:val="0"/>
        </w:rPr>
        <w:t>按照</w:t>
      </w:r>
      <w:r w:rsidRPr="00CE7B01">
        <w:rPr>
          <w:kern w:val="0"/>
        </w:rPr>
        <w:t>A.2.5.6</w:t>
      </w:r>
      <w:r w:rsidRPr="00CE7B01">
        <w:rPr>
          <w:kern w:val="0"/>
        </w:rPr>
        <w:t>分析两个多组分标准溶液</w:t>
      </w:r>
      <w:r w:rsidRPr="00CE7B01">
        <w:rPr>
          <w:kern w:val="0"/>
        </w:rPr>
        <w:t>A</w:t>
      </w:r>
      <w:r w:rsidRPr="00CE7B01">
        <w:rPr>
          <w:kern w:val="0"/>
        </w:rPr>
        <w:t>。</w:t>
      </w:r>
    </w:p>
    <w:p w:rsidR="00F11F7C" w:rsidRPr="00CE7B01" w:rsidRDefault="00F11F7C" w:rsidP="00F11F7C">
      <w:pPr>
        <w:autoSpaceDE w:val="0"/>
        <w:autoSpaceDN w:val="0"/>
        <w:adjustRightInd w:val="0"/>
        <w:ind w:firstLineChars="200" w:firstLine="420"/>
        <w:rPr>
          <w:kern w:val="0"/>
        </w:rPr>
      </w:pPr>
      <w:r w:rsidRPr="00CE7B01">
        <w:rPr>
          <w:kern w:val="0"/>
        </w:rPr>
        <w:t>用移液管抽取标准溶液</w:t>
      </w:r>
      <w:r w:rsidRPr="00CE7B01">
        <w:rPr>
          <w:kern w:val="0"/>
        </w:rPr>
        <w:t>A</w:t>
      </w:r>
      <w:r w:rsidRPr="00CE7B01">
        <w:rPr>
          <w:kern w:val="0"/>
        </w:rPr>
        <w:t>注入小玻璃瓶中，待分析。</w:t>
      </w:r>
    </w:p>
    <w:p w:rsidR="00F11F7C" w:rsidRPr="00CE7B01" w:rsidRDefault="00F11F7C" w:rsidP="00F11F7C">
      <w:pPr>
        <w:tabs>
          <w:tab w:val="left" w:pos="880"/>
        </w:tabs>
        <w:autoSpaceDE w:val="0"/>
        <w:autoSpaceDN w:val="0"/>
        <w:adjustRightInd w:val="0"/>
        <w:ind w:firstLineChars="200" w:firstLine="420"/>
        <w:jc w:val="left"/>
        <w:rPr>
          <w:kern w:val="0"/>
        </w:rPr>
      </w:pPr>
      <w:r w:rsidRPr="00CE7B01">
        <w:rPr>
          <w:kern w:val="0"/>
        </w:rPr>
        <w:t>多组分标准溶液</w:t>
      </w:r>
      <w:r w:rsidRPr="00CE7B01">
        <w:rPr>
          <w:kern w:val="0"/>
        </w:rPr>
        <w:t>A</w:t>
      </w:r>
      <w:r w:rsidRPr="00CE7B01">
        <w:rPr>
          <w:kern w:val="0"/>
        </w:rPr>
        <w:t>中</w:t>
      </w:r>
      <w:proofErr w:type="gramStart"/>
      <w:r w:rsidRPr="00CE7B01">
        <w:rPr>
          <w:kern w:val="0"/>
        </w:rPr>
        <w:t>内消旋酒石酸</w:t>
      </w:r>
      <w:proofErr w:type="gramEnd"/>
      <w:r w:rsidRPr="00CE7B01">
        <w:rPr>
          <w:kern w:val="0"/>
        </w:rPr>
        <w:t>、</w:t>
      </w:r>
      <w:r w:rsidRPr="00CE7B01">
        <w:rPr>
          <w:kern w:val="0"/>
        </w:rPr>
        <w:t>D-</w:t>
      </w:r>
      <w:r w:rsidRPr="00CE7B01">
        <w:rPr>
          <w:kern w:val="0"/>
        </w:rPr>
        <w:t>及</w:t>
      </w:r>
      <w:r w:rsidRPr="00CE7B01">
        <w:rPr>
          <w:kern w:val="0"/>
        </w:rPr>
        <w:t>L-</w:t>
      </w:r>
      <w:r w:rsidRPr="00CE7B01">
        <w:rPr>
          <w:kern w:val="0"/>
        </w:rPr>
        <w:t>酒石酸的浓度</w:t>
      </w:r>
      <w:r w:rsidRPr="00CE7B01">
        <w:rPr>
          <w:rFonts w:hint="eastAsia"/>
          <w:kern w:val="0"/>
        </w:rPr>
        <w:t>分别</w:t>
      </w:r>
      <w:r w:rsidRPr="00CE7B01">
        <w:rPr>
          <w:kern w:val="0"/>
        </w:rPr>
        <w:t>按照公式（</w:t>
      </w:r>
      <w:r w:rsidRPr="00CE7B01">
        <w:rPr>
          <w:kern w:val="0"/>
        </w:rPr>
        <w:t>A.1</w:t>
      </w:r>
      <w:r w:rsidRPr="00CE7B01">
        <w:rPr>
          <w:kern w:val="0"/>
        </w:rPr>
        <w:t>）、（</w:t>
      </w:r>
      <w:r w:rsidRPr="00CE7B01">
        <w:rPr>
          <w:kern w:val="0"/>
        </w:rPr>
        <w:t>A.2</w:t>
      </w:r>
      <w:r w:rsidRPr="00CE7B01">
        <w:rPr>
          <w:kern w:val="0"/>
        </w:rPr>
        <w:t>）、（</w:t>
      </w:r>
      <w:r w:rsidRPr="00CE7B01">
        <w:rPr>
          <w:kern w:val="0"/>
        </w:rPr>
        <w:t>A.3</w:t>
      </w:r>
      <w:r w:rsidRPr="00CE7B01">
        <w:rPr>
          <w:kern w:val="0"/>
        </w:rPr>
        <w:t>）</w:t>
      </w:r>
      <w:r w:rsidRPr="00CE7B01">
        <w:rPr>
          <w:rFonts w:hint="eastAsia"/>
          <w:kern w:val="0"/>
        </w:rPr>
        <w:t>、</w:t>
      </w:r>
      <w:r w:rsidRPr="00CE7B01">
        <w:rPr>
          <w:kern w:val="0"/>
        </w:rPr>
        <w:t>（</w:t>
      </w:r>
      <w:r w:rsidRPr="00CE7B01">
        <w:rPr>
          <w:kern w:val="0"/>
        </w:rPr>
        <w:t>A.</w:t>
      </w:r>
      <w:r w:rsidRPr="00CE7B01">
        <w:rPr>
          <w:rFonts w:hint="eastAsia"/>
          <w:kern w:val="0"/>
        </w:rPr>
        <w:t>4</w:t>
      </w:r>
      <w:r w:rsidRPr="00CE7B01">
        <w:rPr>
          <w:kern w:val="0"/>
        </w:rPr>
        <w:t>）计算。</w:t>
      </w:r>
    </w:p>
    <w:p w:rsidR="00F11F7C" w:rsidRPr="00CE7B01" w:rsidRDefault="00F11F7C" w:rsidP="00F11F7C">
      <w:pPr>
        <w:tabs>
          <w:tab w:val="left" w:pos="1600"/>
        </w:tabs>
        <w:autoSpaceDE w:val="0"/>
        <w:autoSpaceDN w:val="0"/>
        <w:adjustRightInd w:val="0"/>
        <w:spacing w:beforeLines="50" w:before="156" w:afterLines="50" w:after="156"/>
        <w:ind w:right="-23"/>
        <w:jc w:val="left"/>
        <w:rPr>
          <w:kern w:val="0"/>
        </w:rPr>
      </w:pPr>
      <w:proofErr w:type="gramStart"/>
      <w:r w:rsidRPr="00CE7B01">
        <w:rPr>
          <w:kern w:val="0"/>
        </w:rPr>
        <w:t>内消旋酒石酸</w:t>
      </w:r>
      <w:proofErr w:type="gramEnd"/>
      <w:r w:rsidRPr="00CE7B01">
        <w:rPr>
          <w:rFonts w:hint="eastAsia"/>
          <w:kern w:val="0"/>
        </w:rPr>
        <w:t>的</w:t>
      </w:r>
      <w:r w:rsidRPr="00CE7B01">
        <w:rPr>
          <w:kern w:val="0"/>
        </w:rPr>
        <w:t>质量</w:t>
      </w:r>
      <w:r w:rsidRPr="00CE7B01">
        <w:rPr>
          <w:i/>
          <w:kern w:val="0"/>
        </w:rPr>
        <w:t>M</w:t>
      </w:r>
      <w:r w:rsidRPr="00CE7B01">
        <w:rPr>
          <w:i/>
          <w:kern w:val="0"/>
          <w:vertAlign w:val="subscript"/>
        </w:rPr>
        <w:t>1</w:t>
      </w:r>
      <w:r w:rsidRPr="00CE7B01">
        <w:rPr>
          <w:kern w:val="0"/>
        </w:rPr>
        <w:t>：</w:t>
      </w:r>
    </w:p>
    <w:p w:rsidR="00F11F7C" w:rsidRPr="00CE7B01" w:rsidRDefault="00F11F7C" w:rsidP="00F11F7C">
      <w:pPr>
        <w:tabs>
          <w:tab w:val="left" w:pos="1600"/>
        </w:tabs>
        <w:autoSpaceDE w:val="0"/>
        <w:autoSpaceDN w:val="0"/>
        <w:adjustRightInd w:val="0"/>
        <w:ind w:right="-20"/>
        <w:jc w:val="center"/>
        <w:rPr>
          <w:kern w:val="0"/>
        </w:rPr>
      </w:pPr>
      <m:oMath>
        <m:sSub>
          <m:sSubPr>
            <m:ctrlPr>
              <w:rPr>
                <w:rFonts w:ascii="Cambria Math" w:hAnsi="Cambria Math"/>
                <w:i/>
                <w:kern w:val="0"/>
              </w:rPr>
            </m:ctrlPr>
          </m:sSubPr>
          <m:e>
            <m:r>
              <w:rPr>
                <w:rFonts w:ascii="Cambria Math" w:hAnsi="Cambria Math"/>
                <w:kern w:val="0"/>
              </w:rPr>
              <m:t>M</m:t>
            </m:r>
          </m:e>
          <m:sub>
            <m:r>
              <w:rPr>
                <w:rFonts w:ascii="Cambria Math" w:hAnsi="Cambria Math"/>
                <w:kern w:val="0"/>
              </w:rPr>
              <m:t>1</m:t>
            </m:r>
          </m:sub>
        </m:sSub>
        <m:r>
          <w:rPr>
            <w:rFonts w:ascii="Cambria Math" w:hAnsi="Cambria Math"/>
            <w:kern w:val="0"/>
          </w:rPr>
          <m:t xml:space="preserve">= </m:t>
        </m:r>
        <m:sSub>
          <m:sSubPr>
            <m:ctrlPr>
              <w:rPr>
                <w:rFonts w:ascii="Cambria Math" w:hAnsi="Cambria Math"/>
                <w:i/>
                <w:kern w:val="0"/>
              </w:rPr>
            </m:ctrlPr>
          </m:sSubPr>
          <m:e>
            <m:r>
              <w:rPr>
                <w:rFonts w:ascii="Cambria Math" w:hAnsi="Cambria Math"/>
                <w:kern w:val="0"/>
              </w:rPr>
              <m:t>M</m:t>
            </m:r>
          </m:e>
          <m:sub>
            <m:r>
              <w:rPr>
                <w:rFonts w:ascii="Cambria Math" w:hAnsi="Cambria Math"/>
                <w:kern w:val="0"/>
              </w:rPr>
              <m:t>cq1</m:t>
            </m:r>
          </m:sub>
        </m:sSub>
        <m:r>
          <w:rPr>
            <w:rFonts w:ascii="Cambria Math" w:hAnsi="Cambria Math"/>
            <w:kern w:val="0"/>
          </w:rPr>
          <m:t>×[</m:t>
        </m:r>
        <m:f>
          <m:fPr>
            <m:ctrlPr>
              <w:rPr>
                <w:rFonts w:ascii="Cambria Math" w:hAnsi="Cambria Math"/>
                <w:i/>
                <w:kern w:val="0"/>
              </w:rPr>
            </m:ctrlPr>
          </m:fPr>
          <m:num>
            <m:r>
              <w:rPr>
                <w:rFonts w:ascii="Cambria Math" w:hAnsi="Cambria Math"/>
                <w:kern w:val="0"/>
              </w:rPr>
              <m:t>150.1×X</m:t>
            </m:r>
          </m:num>
          <m:den>
            <m:r>
              <w:rPr>
                <w:rFonts w:ascii="Cambria Math" w:hAnsi="Cambria Math"/>
                <w:kern w:val="0"/>
              </w:rPr>
              <m:t>168.1×100</m:t>
            </m:r>
          </m:den>
        </m:f>
        <m:r>
          <w:rPr>
            <w:rFonts w:ascii="Cambria Math" w:hAnsi="Cambria Math"/>
            <w:kern w:val="0"/>
          </w:rPr>
          <m:t>]</m:t>
        </m:r>
      </m:oMath>
      <w:r w:rsidRPr="00CE7B01">
        <w:rPr>
          <w:kern w:val="0"/>
        </w:rPr>
        <w:t xml:space="preserve">   </w:t>
      </w:r>
      <w:r w:rsidRPr="00CE7B01">
        <w:rPr>
          <w:rFonts w:ascii="Arial" w:hAnsi="Arial" w:cs="Arial"/>
          <w:kern w:val="0"/>
        </w:rPr>
        <w:t>…………………</w:t>
      </w:r>
      <m:oMath>
        <m:r>
          <m:rPr>
            <m:sty m:val="p"/>
          </m:rPr>
          <w:rPr>
            <w:rFonts w:ascii="Cambria Math" w:hAnsi="Cambria Math"/>
            <w:kern w:val="0"/>
          </w:rPr>
          <m:t>（</m:t>
        </m:r>
        <m:r>
          <m:rPr>
            <m:sty m:val="p"/>
          </m:rPr>
          <w:rPr>
            <w:rFonts w:ascii="Cambria Math" w:hAnsi="Cambria Math"/>
            <w:kern w:val="0"/>
          </w:rPr>
          <m:t>A.1</m:t>
        </m:r>
        <m:r>
          <m:rPr>
            <m:sty m:val="p"/>
          </m:rPr>
          <w:rPr>
            <w:rFonts w:ascii="Cambria Math" w:hAnsi="Cambria Math"/>
            <w:kern w:val="0"/>
          </w:rPr>
          <m:t>）</m:t>
        </m:r>
      </m:oMath>
    </w:p>
    <w:p w:rsidR="00F11F7C" w:rsidRPr="00CE7B01" w:rsidRDefault="00F11F7C" w:rsidP="00F11F7C">
      <w:pPr>
        <w:autoSpaceDE w:val="0"/>
        <w:autoSpaceDN w:val="0"/>
        <w:adjustRightInd w:val="0"/>
        <w:spacing w:beforeLines="50" w:before="156" w:afterLines="50" w:after="156"/>
        <w:ind w:right="-23" w:firstLine="420"/>
        <w:rPr>
          <w:iCs/>
          <w:kern w:val="0"/>
        </w:rPr>
      </w:pPr>
      <w:r w:rsidRPr="00CE7B01">
        <w:rPr>
          <w:iCs/>
          <w:kern w:val="0"/>
        </w:rPr>
        <w:t>式中</w:t>
      </w:r>
      <w:r w:rsidRPr="00CE7B01">
        <w:rPr>
          <w:rFonts w:hint="eastAsia"/>
          <w:iCs/>
          <w:kern w:val="0"/>
        </w:rPr>
        <w:t>：</w:t>
      </w:r>
    </w:p>
    <w:tbl>
      <w:tblPr>
        <w:tblW w:w="0" w:type="auto"/>
        <w:tblInd w:w="421" w:type="dxa"/>
        <w:tblLayout w:type="fixed"/>
        <w:tblLook w:val="04A0" w:firstRow="1" w:lastRow="0" w:firstColumn="1" w:lastColumn="0" w:noHBand="0" w:noVBand="1"/>
      </w:tblPr>
      <w:tblGrid>
        <w:gridCol w:w="680"/>
        <w:gridCol w:w="6839"/>
      </w:tblGrid>
      <w:tr w:rsidR="00F11F7C" w:rsidRPr="00CE7B01" w:rsidTr="00C734C7">
        <w:tc>
          <w:tcPr>
            <w:tcW w:w="680" w:type="dxa"/>
          </w:tcPr>
          <w:p w:rsidR="00F11F7C" w:rsidRPr="00CE7B01" w:rsidRDefault="00F11F7C" w:rsidP="00C734C7">
            <w:pPr>
              <w:autoSpaceDE w:val="0"/>
              <w:autoSpaceDN w:val="0"/>
              <w:adjustRightInd w:val="0"/>
              <w:ind w:right="-20"/>
              <w:rPr>
                <w:i/>
                <w:iCs/>
                <w:kern w:val="0"/>
              </w:rPr>
            </w:pPr>
            <w:r w:rsidRPr="00CE7B01">
              <w:rPr>
                <w:i/>
                <w:iCs/>
                <w:kern w:val="0"/>
              </w:rPr>
              <w:t>M</w:t>
            </w:r>
            <w:r w:rsidRPr="00CE7B01">
              <w:rPr>
                <w:i/>
                <w:iCs/>
                <w:kern w:val="0"/>
                <w:vertAlign w:val="subscript"/>
              </w:rPr>
              <w:t>1</w:t>
            </w:r>
          </w:p>
        </w:tc>
        <w:tc>
          <w:tcPr>
            <w:tcW w:w="6839" w:type="dxa"/>
          </w:tcPr>
          <w:p w:rsidR="00F11F7C" w:rsidRPr="00CE7B01" w:rsidRDefault="00F11F7C" w:rsidP="00C734C7">
            <w:pPr>
              <w:autoSpaceDE w:val="0"/>
              <w:autoSpaceDN w:val="0"/>
              <w:adjustRightInd w:val="0"/>
              <w:ind w:right="-20"/>
              <w:rPr>
                <w:iCs/>
                <w:kern w:val="0"/>
              </w:rPr>
            </w:pPr>
            <w:r w:rsidRPr="00CE7B01">
              <w:t>——</w:t>
            </w:r>
            <w:r w:rsidRPr="00CE7B01">
              <w:rPr>
                <w:kern w:val="0"/>
              </w:rPr>
              <w:t>多组分标准溶液</w:t>
            </w:r>
            <w:r w:rsidRPr="00CE7B01">
              <w:rPr>
                <w:kern w:val="0"/>
              </w:rPr>
              <w:t>A</w:t>
            </w:r>
            <w:r w:rsidRPr="00CE7B01">
              <w:rPr>
                <w:kern w:val="0"/>
              </w:rPr>
              <w:t>中</w:t>
            </w:r>
            <w:proofErr w:type="gramStart"/>
            <w:r w:rsidRPr="00CE7B01">
              <w:rPr>
                <w:kern w:val="0"/>
              </w:rPr>
              <w:t>内消旋酒石酸</w:t>
            </w:r>
            <w:proofErr w:type="gramEnd"/>
            <w:r w:rsidRPr="00CE7B01">
              <w:rPr>
                <w:kern w:val="0"/>
              </w:rPr>
              <w:t>的</w:t>
            </w:r>
            <w:r w:rsidRPr="00CE7B01">
              <w:rPr>
                <w:rFonts w:hint="eastAsia"/>
                <w:kern w:val="0"/>
              </w:rPr>
              <w:t>质</w:t>
            </w:r>
            <w:r w:rsidRPr="00CE7B01">
              <w:rPr>
                <w:kern w:val="0"/>
              </w:rPr>
              <w:t>量，单位为毫克（</w:t>
            </w:r>
            <w:r w:rsidRPr="00CE7B01">
              <w:rPr>
                <w:kern w:val="0"/>
              </w:rPr>
              <w:t>mg</w:t>
            </w:r>
            <w:r w:rsidRPr="00CE7B01">
              <w:rPr>
                <w:kern w:val="0"/>
              </w:rPr>
              <w:t>）</w:t>
            </w:r>
            <w:r w:rsidRPr="00CE7B01">
              <w:rPr>
                <w:rFonts w:hint="eastAsia"/>
                <w:kern w:val="0"/>
              </w:rPr>
              <w:t>；</w:t>
            </w:r>
          </w:p>
        </w:tc>
      </w:tr>
      <w:tr w:rsidR="00F11F7C" w:rsidRPr="00CE7B01" w:rsidTr="00C734C7">
        <w:tc>
          <w:tcPr>
            <w:tcW w:w="680" w:type="dxa"/>
          </w:tcPr>
          <w:p w:rsidR="00F11F7C" w:rsidRPr="00CE7B01" w:rsidRDefault="00F11F7C" w:rsidP="00C734C7">
            <w:pPr>
              <w:autoSpaceDE w:val="0"/>
              <w:autoSpaceDN w:val="0"/>
              <w:adjustRightInd w:val="0"/>
              <w:ind w:right="-20"/>
              <w:rPr>
                <w:i/>
                <w:iCs/>
                <w:kern w:val="0"/>
              </w:rPr>
            </w:pPr>
            <w:r w:rsidRPr="00CE7B01">
              <w:rPr>
                <w:i/>
                <w:iCs/>
                <w:kern w:val="0"/>
              </w:rPr>
              <w:t>M</w:t>
            </w:r>
            <w:r w:rsidRPr="00CE7B01">
              <w:rPr>
                <w:i/>
                <w:iCs/>
                <w:kern w:val="0"/>
                <w:vertAlign w:val="subscript"/>
              </w:rPr>
              <w:t>cq1</w:t>
            </w:r>
          </w:p>
        </w:tc>
        <w:tc>
          <w:tcPr>
            <w:tcW w:w="6839" w:type="dxa"/>
          </w:tcPr>
          <w:p w:rsidR="00F11F7C" w:rsidRPr="00CE7B01" w:rsidRDefault="00F11F7C" w:rsidP="00C734C7">
            <w:pPr>
              <w:autoSpaceDE w:val="0"/>
              <w:autoSpaceDN w:val="0"/>
              <w:adjustRightInd w:val="0"/>
              <w:ind w:right="-20"/>
              <w:rPr>
                <w:iCs/>
                <w:kern w:val="0"/>
              </w:rPr>
            </w:pPr>
            <w:r w:rsidRPr="00CE7B01">
              <w:t>——</w:t>
            </w:r>
            <w:r w:rsidRPr="00CE7B01">
              <w:rPr>
                <w:kern w:val="0"/>
              </w:rPr>
              <w:t>多组分标准溶液</w:t>
            </w:r>
            <w:r w:rsidRPr="00CE7B01">
              <w:rPr>
                <w:kern w:val="0"/>
              </w:rPr>
              <w:t>A</w:t>
            </w:r>
            <w:proofErr w:type="gramStart"/>
            <w:r w:rsidRPr="00CE7B01">
              <w:rPr>
                <w:kern w:val="0"/>
              </w:rPr>
              <w:t>一</w:t>
            </w:r>
            <w:proofErr w:type="gramEnd"/>
            <w:r w:rsidRPr="00CE7B01">
              <w:rPr>
                <w:kern w:val="0"/>
              </w:rPr>
              <w:t>水</w:t>
            </w:r>
            <w:proofErr w:type="gramStart"/>
            <w:r w:rsidRPr="00CE7B01">
              <w:rPr>
                <w:kern w:val="0"/>
              </w:rPr>
              <w:t>内消旋酒石酸</w:t>
            </w:r>
            <w:proofErr w:type="gramEnd"/>
            <w:r w:rsidRPr="00CE7B01">
              <w:rPr>
                <w:kern w:val="0"/>
              </w:rPr>
              <w:t>的质量，单位为毫克（</w:t>
            </w:r>
            <w:r w:rsidRPr="00CE7B01">
              <w:rPr>
                <w:kern w:val="0"/>
              </w:rPr>
              <w:t>mg</w:t>
            </w:r>
            <w:r w:rsidRPr="00CE7B01">
              <w:rPr>
                <w:kern w:val="0"/>
              </w:rPr>
              <w:t>）</w:t>
            </w:r>
            <w:r w:rsidRPr="00CE7B01">
              <w:rPr>
                <w:rFonts w:hint="eastAsia"/>
                <w:kern w:val="0"/>
              </w:rPr>
              <w:t>；</w:t>
            </w:r>
          </w:p>
        </w:tc>
      </w:tr>
      <w:tr w:rsidR="00F11F7C" w:rsidRPr="00CE7B01" w:rsidTr="00C734C7">
        <w:tc>
          <w:tcPr>
            <w:tcW w:w="680" w:type="dxa"/>
          </w:tcPr>
          <w:p w:rsidR="00F11F7C" w:rsidRPr="00CE7B01" w:rsidRDefault="00F11F7C" w:rsidP="00C734C7">
            <w:pPr>
              <w:autoSpaceDE w:val="0"/>
              <w:autoSpaceDN w:val="0"/>
              <w:adjustRightInd w:val="0"/>
              <w:ind w:right="-20"/>
              <w:rPr>
                <w:i/>
                <w:iCs/>
                <w:kern w:val="0"/>
              </w:rPr>
            </w:pPr>
            <w:r w:rsidRPr="00CE7B01">
              <w:rPr>
                <w:i/>
                <w:iCs/>
                <w:kern w:val="0"/>
              </w:rPr>
              <w:t>X</w:t>
            </w:r>
          </w:p>
        </w:tc>
        <w:tc>
          <w:tcPr>
            <w:tcW w:w="6839" w:type="dxa"/>
          </w:tcPr>
          <w:p w:rsidR="00F11F7C" w:rsidRPr="00CE7B01" w:rsidRDefault="00F11F7C" w:rsidP="00C734C7">
            <w:pPr>
              <w:autoSpaceDE w:val="0"/>
              <w:autoSpaceDN w:val="0"/>
              <w:adjustRightInd w:val="0"/>
              <w:ind w:right="-20"/>
              <w:rPr>
                <w:kern w:val="0"/>
              </w:rPr>
            </w:pPr>
            <w:r w:rsidRPr="00CE7B01">
              <w:t>——</w:t>
            </w:r>
            <w:r w:rsidRPr="00CE7B01">
              <w:rPr>
                <w:kern w:val="0"/>
              </w:rPr>
              <w:t>标准物质中</w:t>
            </w:r>
            <w:proofErr w:type="gramStart"/>
            <w:r w:rsidRPr="00CE7B01">
              <w:rPr>
                <w:kern w:val="0"/>
              </w:rPr>
              <w:t>内消旋酒石酸</w:t>
            </w:r>
            <w:proofErr w:type="gramEnd"/>
            <w:r w:rsidRPr="00CE7B01">
              <w:rPr>
                <w:kern w:val="0"/>
              </w:rPr>
              <w:t>的质量百分数</w:t>
            </w:r>
            <w:r w:rsidRPr="00CE7B01">
              <w:rPr>
                <w:rFonts w:hint="eastAsia"/>
                <w:kern w:val="0"/>
              </w:rPr>
              <w:t>；</w:t>
            </w:r>
            <w:r w:rsidRPr="00CE7B01">
              <w:rPr>
                <w:rFonts w:hint="eastAsia"/>
                <w:kern w:val="0"/>
              </w:rPr>
              <w:tab/>
            </w:r>
            <w:r w:rsidRPr="00CE7B01">
              <w:rPr>
                <w:rFonts w:hint="eastAsia"/>
                <w:kern w:val="0"/>
              </w:rPr>
              <w:tab/>
            </w:r>
          </w:p>
        </w:tc>
      </w:tr>
      <w:tr w:rsidR="00F11F7C" w:rsidRPr="00CE7B01" w:rsidTr="00C734C7">
        <w:tc>
          <w:tcPr>
            <w:tcW w:w="680" w:type="dxa"/>
          </w:tcPr>
          <w:p w:rsidR="00F11F7C" w:rsidRPr="00CE7B01" w:rsidRDefault="00F11F7C" w:rsidP="00C734C7">
            <w:pPr>
              <w:autoSpaceDE w:val="0"/>
              <w:autoSpaceDN w:val="0"/>
              <w:adjustRightInd w:val="0"/>
              <w:ind w:right="-20"/>
              <w:rPr>
                <w:iCs/>
                <w:kern w:val="0"/>
              </w:rPr>
            </w:pPr>
            <w:r w:rsidRPr="00CE7B01">
              <w:rPr>
                <w:iCs/>
                <w:kern w:val="0"/>
              </w:rPr>
              <w:t>150.1</w:t>
            </w:r>
          </w:p>
        </w:tc>
        <w:tc>
          <w:tcPr>
            <w:tcW w:w="6839" w:type="dxa"/>
          </w:tcPr>
          <w:p w:rsidR="00F11F7C" w:rsidRPr="00CE7B01" w:rsidRDefault="00F11F7C" w:rsidP="00C734C7">
            <w:pPr>
              <w:autoSpaceDE w:val="0"/>
              <w:autoSpaceDN w:val="0"/>
              <w:adjustRightInd w:val="0"/>
              <w:ind w:right="-20"/>
              <w:rPr>
                <w:iCs/>
                <w:kern w:val="0"/>
              </w:rPr>
            </w:pPr>
            <w:r w:rsidRPr="00CE7B01">
              <w:t>——</w:t>
            </w:r>
            <w:proofErr w:type="gramStart"/>
            <w:r w:rsidRPr="00CE7B01">
              <w:rPr>
                <w:rFonts w:hint="eastAsia"/>
                <w:iCs/>
                <w:kern w:val="0"/>
              </w:rPr>
              <w:t>内</w:t>
            </w:r>
            <w:r w:rsidRPr="00CE7B01">
              <w:rPr>
                <w:iCs/>
                <w:kern w:val="0"/>
              </w:rPr>
              <w:t>消</w:t>
            </w:r>
            <w:r w:rsidRPr="00CE7B01">
              <w:rPr>
                <w:rFonts w:hint="eastAsia"/>
                <w:iCs/>
                <w:kern w:val="0"/>
              </w:rPr>
              <w:t>旋酒石酸</w:t>
            </w:r>
            <w:proofErr w:type="gramEnd"/>
            <w:r w:rsidRPr="00CE7B01">
              <w:rPr>
                <w:iCs/>
                <w:kern w:val="0"/>
              </w:rPr>
              <w:t>的分子量</w:t>
            </w:r>
            <w:r w:rsidRPr="00CE7B01">
              <w:rPr>
                <w:rFonts w:hint="eastAsia"/>
                <w:iCs/>
                <w:kern w:val="0"/>
              </w:rPr>
              <w:t>；</w:t>
            </w:r>
          </w:p>
        </w:tc>
      </w:tr>
      <w:tr w:rsidR="00F11F7C" w:rsidRPr="00CE7B01" w:rsidTr="00C734C7">
        <w:trPr>
          <w:trHeight w:val="293"/>
        </w:trPr>
        <w:tc>
          <w:tcPr>
            <w:tcW w:w="680" w:type="dxa"/>
          </w:tcPr>
          <w:p w:rsidR="00F11F7C" w:rsidRPr="00CE7B01" w:rsidRDefault="00F11F7C" w:rsidP="00C734C7">
            <w:pPr>
              <w:autoSpaceDE w:val="0"/>
              <w:autoSpaceDN w:val="0"/>
              <w:adjustRightInd w:val="0"/>
              <w:ind w:right="-20"/>
              <w:rPr>
                <w:iCs/>
                <w:kern w:val="0"/>
              </w:rPr>
            </w:pPr>
            <w:r w:rsidRPr="00CE7B01">
              <w:rPr>
                <w:iCs/>
                <w:kern w:val="0"/>
              </w:rPr>
              <w:t>168.1</w:t>
            </w:r>
          </w:p>
        </w:tc>
        <w:tc>
          <w:tcPr>
            <w:tcW w:w="6839" w:type="dxa"/>
          </w:tcPr>
          <w:p w:rsidR="00F11F7C" w:rsidRPr="00CE7B01" w:rsidRDefault="00F11F7C" w:rsidP="00C734C7">
            <w:pPr>
              <w:autoSpaceDE w:val="0"/>
              <w:autoSpaceDN w:val="0"/>
              <w:adjustRightInd w:val="0"/>
              <w:ind w:right="-20"/>
              <w:rPr>
                <w:iCs/>
                <w:kern w:val="0"/>
              </w:rPr>
            </w:pPr>
            <w:r w:rsidRPr="00CE7B01">
              <w:t>——</w:t>
            </w:r>
            <w:proofErr w:type="gramStart"/>
            <w:r w:rsidRPr="00CE7B01">
              <w:rPr>
                <w:iCs/>
                <w:kern w:val="0"/>
              </w:rPr>
              <w:t>一</w:t>
            </w:r>
            <w:proofErr w:type="gramEnd"/>
            <w:r w:rsidRPr="00CE7B01">
              <w:rPr>
                <w:iCs/>
                <w:kern w:val="0"/>
              </w:rPr>
              <w:t>水合</w:t>
            </w:r>
            <w:proofErr w:type="gramStart"/>
            <w:r w:rsidRPr="00CE7B01">
              <w:rPr>
                <w:iCs/>
                <w:kern w:val="0"/>
              </w:rPr>
              <w:t>内消</w:t>
            </w:r>
            <w:r w:rsidRPr="00CE7B01">
              <w:rPr>
                <w:rFonts w:hint="eastAsia"/>
                <w:iCs/>
                <w:kern w:val="0"/>
              </w:rPr>
              <w:t>旋酒石酸</w:t>
            </w:r>
            <w:proofErr w:type="gramEnd"/>
            <w:r w:rsidRPr="00CE7B01">
              <w:rPr>
                <w:iCs/>
                <w:kern w:val="0"/>
              </w:rPr>
              <w:t>的分子量</w:t>
            </w:r>
            <w:r w:rsidRPr="00CE7B01">
              <w:rPr>
                <w:rFonts w:hint="eastAsia"/>
                <w:iCs/>
                <w:kern w:val="0"/>
              </w:rPr>
              <w:t>；</w:t>
            </w:r>
          </w:p>
        </w:tc>
      </w:tr>
      <w:tr w:rsidR="00F11F7C" w:rsidRPr="00CE7B01" w:rsidTr="00C734C7">
        <w:trPr>
          <w:trHeight w:val="293"/>
        </w:trPr>
        <w:tc>
          <w:tcPr>
            <w:tcW w:w="680" w:type="dxa"/>
          </w:tcPr>
          <w:p w:rsidR="00F11F7C" w:rsidRPr="00CE7B01" w:rsidRDefault="00F11F7C" w:rsidP="00C734C7">
            <w:pPr>
              <w:autoSpaceDE w:val="0"/>
              <w:autoSpaceDN w:val="0"/>
              <w:adjustRightInd w:val="0"/>
              <w:ind w:right="-20"/>
              <w:rPr>
                <w:iCs/>
                <w:kern w:val="0"/>
              </w:rPr>
            </w:pPr>
            <w:r w:rsidRPr="00CE7B01">
              <w:rPr>
                <w:iCs/>
                <w:kern w:val="0"/>
              </w:rPr>
              <w:t>100</w:t>
            </w:r>
          </w:p>
        </w:tc>
        <w:tc>
          <w:tcPr>
            <w:tcW w:w="6839" w:type="dxa"/>
          </w:tcPr>
          <w:p w:rsidR="00F11F7C" w:rsidRPr="00CE7B01" w:rsidRDefault="00F11F7C" w:rsidP="00C734C7">
            <w:pPr>
              <w:autoSpaceDE w:val="0"/>
              <w:autoSpaceDN w:val="0"/>
              <w:adjustRightInd w:val="0"/>
              <w:ind w:right="-20"/>
              <w:rPr>
                <w:iCs/>
                <w:kern w:val="0"/>
              </w:rPr>
            </w:pPr>
            <w:r w:rsidRPr="00CE7B01">
              <w:t>——</w:t>
            </w:r>
            <w:r w:rsidRPr="00CE7B01">
              <w:rPr>
                <w:rFonts w:hint="eastAsia"/>
                <w:iCs/>
                <w:kern w:val="0"/>
              </w:rPr>
              <w:t>换算因子。</w:t>
            </w:r>
          </w:p>
        </w:tc>
      </w:tr>
    </w:tbl>
    <w:p w:rsidR="00F11F7C" w:rsidRPr="00CE7B01" w:rsidRDefault="00F11F7C" w:rsidP="00F11F7C">
      <w:pPr>
        <w:autoSpaceDE w:val="0"/>
        <w:autoSpaceDN w:val="0"/>
        <w:adjustRightInd w:val="0"/>
        <w:spacing w:beforeLines="50" w:before="156" w:afterLines="50" w:after="156"/>
        <w:ind w:right="-23"/>
        <w:rPr>
          <w:kern w:val="0"/>
        </w:rPr>
      </w:pPr>
      <w:r w:rsidRPr="00CE7B01">
        <w:rPr>
          <w:kern w:val="0"/>
        </w:rPr>
        <w:t>D-</w:t>
      </w:r>
      <w:r w:rsidRPr="00CE7B01">
        <w:rPr>
          <w:kern w:val="0"/>
        </w:rPr>
        <w:t>及</w:t>
      </w:r>
      <w:r w:rsidRPr="00CE7B01">
        <w:rPr>
          <w:kern w:val="0"/>
        </w:rPr>
        <w:t>L-</w:t>
      </w:r>
      <w:r w:rsidRPr="00CE7B01">
        <w:rPr>
          <w:kern w:val="0"/>
        </w:rPr>
        <w:t>酒石酸的</w:t>
      </w:r>
      <w:r w:rsidRPr="00CE7B01">
        <w:rPr>
          <w:rFonts w:hint="eastAsia"/>
          <w:kern w:val="0"/>
        </w:rPr>
        <w:t>质量</w:t>
      </w:r>
      <w:r w:rsidRPr="00CE7B01">
        <w:rPr>
          <w:i/>
          <w:kern w:val="0"/>
        </w:rPr>
        <w:t>M</w:t>
      </w:r>
      <w:r w:rsidRPr="00CE7B01">
        <w:rPr>
          <w:i/>
          <w:kern w:val="0"/>
          <w:vertAlign w:val="subscript"/>
        </w:rPr>
        <w:t>2</w:t>
      </w:r>
      <w:r w:rsidRPr="00CE7B01">
        <w:rPr>
          <w:kern w:val="0"/>
          <w:vertAlign w:val="subscript"/>
        </w:rPr>
        <w:t>：</w:t>
      </w:r>
    </w:p>
    <w:p w:rsidR="00F11F7C" w:rsidRPr="00CE7B01" w:rsidRDefault="00F11F7C" w:rsidP="00F11F7C">
      <w:pPr>
        <w:tabs>
          <w:tab w:val="left" w:pos="1600"/>
        </w:tabs>
        <w:autoSpaceDE w:val="0"/>
        <w:autoSpaceDN w:val="0"/>
        <w:adjustRightInd w:val="0"/>
        <w:ind w:right="-20"/>
        <w:jc w:val="center"/>
        <w:rPr>
          <w:kern w:val="0"/>
        </w:rPr>
      </w:pPr>
      <m:oMath>
        <m:sSub>
          <m:sSubPr>
            <m:ctrlPr>
              <w:rPr>
                <w:rFonts w:ascii="Cambria Math" w:hAnsi="Cambria Math"/>
                <w:i/>
                <w:kern w:val="0"/>
              </w:rPr>
            </m:ctrlPr>
          </m:sSubPr>
          <m:e>
            <m:r>
              <w:rPr>
                <w:rFonts w:ascii="Cambria Math" w:hAnsi="Cambria Math"/>
                <w:kern w:val="0"/>
              </w:rPr>
              <m:t>M</m:t>
            </m:r>
          </m:e>
          <m:sub>
            <m:r>
              <w:rPr>
                <w:rFonts w:ascii="Cambria Math" w:hAnsi="Cambria Math"/>
                <w:kern w:val="0"/>
              </w:rPr>
              <m:t>2</m:t>
            </m:r>
          </m:sub>
        </m:sSub>
        <m:r>
          <w:rPr>
            <w:rFonts w:ascii="Cambria Math" w:hAnsi="Cambria Math"/>
            <w:kern w:val="0"/>
          </w:rPr>
          <m:t>=</m:t>
        </m:r>
        <m:sSub>
          <m:sSubPr>
            <m:ctrlPr>
              <w:rPr>
                <w:rFonts w:ascii="Cambria Math" w:hAnsi="Cambria Math"/>
                <w:i/>
                <w:kern w:val="0"/>
              </w:rPr>
            </m:ctrlPr>
          </m:sSubPr>
          <m:e>
            <m:r>
              <w:rPr>
                <w:rFonts w:ascii="Cambria Math" w:hAnsi="Cambria Math"/>
                <w:kern w:val="0"/>
              </w:rPr>
              <m:t>M</m:t>
            </m:r>
          </m:e>
          <m:sub>
            <m:r>
              <w:rPr>
                <w:rFonts w:ascii="Cambria Math" w:hAnsi="Cambria Math"/>
                <w:kern w:val="0"/>
              </w:rPr>
              <m:t>cq2</m:t>
            </m:r>
          </m:sub>
        </m:sSub>
        <m:r>
          <w:rPr>
            <w:rFonts w:ascii="Cambria Math" w:hAnsi="Cambria Math"/>
            <w:kern w:val="0"/>
          </w:rPr>
          <m:t xml:space="preserve">+ </m:t>
        </m:r>
        <m:sSub>
          <m:sSubPr>
            <m:ctrlPr>
              <w:rPr>
                <w:rFonts w:ascii="Cambria Math" w:hAnsi="Cambria Math"/>
                <w:i/>
                <w:kern w:val="0"/>
              </w:rPr>
            </m:ctrlPr>
          </m:sSubPr>
          <m:e>
            <m:r>
              <w:rPr>
                <w:rFonts w:ascii="Cambria Math" w:hAnsi="Cambria Math"/>
                <w:kern w:val="0"/>
              </w:rPr>
              <m:t>M</m:t>
            </m:r>
          </m:e>
          <m:sub>
            <m:r>
              <w:rPr>
                <w:rFonts w:ascii="Cambria Math" w:hAnsi="Cambria Math"/>
                <w:kern w:val="0"/>
              </w:rPr>
              <m:t>cq1</m:t>
            </m:r>
          </m:sub>
        </m:sSub>
        <m:r>
          <w:rPr>
            <w:rFonts w:ascii="Cambria Math" w:hAnsi="Cambria Math"/>
            <w:kern w:val="0"/>
          </w:rPr>
          <m:t>×[</m:t>
        </m:r>
        <m:f>
          <m:fPr>
            <m:ctrlPr>
              <w:rPr>
                <w:rFonts w:ascii="Cambria Math" w:hAnsi="Cambria Math"/>
                <w:i/>
                <w:kern w:val="0"/>
              </w:rPr>
            </m:ctrlPr>
          </m:fPr>
          <m:num>
            <m:r>
              <w:rPr>
                <w:rFonts w:ascii="Cambria Math" w:hAnsi="Cambria Math"/>
                <w:kern w:val="0"/>
              </w:rPr>
              <m:t>150.1×Y</m:t>
            </m:r>
          </m:num>
          <m:den>
            <m:r>
              <w:rPr>
                <w:rFonts w:ascii="Cambria Math" w:hAnsi="Cambria Math"/>
                <w:kern w:val="0"/>
              </w:rPr>
              <m:t>168.1×100</m:t>
            </m:r>
          </m:den>
        </m:f>
        <m:r>
          <w:rPr>
            <w:rFonts w:ascii="Cambria Math" w:hAnsi="Cambria Math"/>
            <w:kern w:val="0"/>
          </w:rPr>
          <m:t>]</m:t>
        </m:r>
      </m:oMath>
      <w:r w:rsidRPr="00CE7B01">
        <w:rPr>
          <w:kern w:val="0"/>
        </w:rPr>
        <w:t xml:space="preserve">  </w:t>
      </w:r>
      <w:r w:rsidRPr="00CE7B01">
        <w:rPr>
          <w:rFonts w:ascii="Arial" w:hAnsi="Arial" w:cs="Arial"/>
          <w:kern w:val="0"/>
        </w:rPr>
        <w:t>…………………</w:t>
      </w:r>
      <m:oMath>
        <m:r>
          <m:rPr>
            <m:sty m:val="p"/>
          </m:rPr>
          <w:rPr>
            <w:rFonts w:ascii="Cambria Math" w:hAnsi="Cambria Math"/>
            <w:kern w:val="0"/>
          </w:rPr>
          <m:t>（</m:t>
        </m:r>
        <m:r>
          <m:rPr>
            <m:sty m:val="p"/>
          </m:rPr>
          <w:rPr>
            <w:rFonts w:ascii="Cambria Math" w:hAnsi="Cambria Math"/>
            <w:kern w:val="0"/>
          </w:rPr>
          <m:t>A.2</m:t>
        </m:r>
        <m:r>
          <m:rPr>
            <m:sty m:val="p"/>
          </m:rPr>
          <w:rPr>
            <w:rFonts w:ascii="Cambria Math" w:hAnsi="Cambria Math"/>
            <w:kern w:val="0"/>
          </w:rPr>
          <m:t>）</m:t>
        </m:r>
      </m:oMath>
    </w:p>
    <w:p w:rsidR="00F11F7C" w:rsidRPr="00CE7B01" w:rsidRDefault="00F11F7C" w:rsidP="00F11F7C">
      <w:pPr>
        <w:autoSpaceDE w:val="0"/>
        <w:autoSpaceDN w:val="0"/>
        <w:adjustRightInd w:val="0"/>
        <w:spacing w:beforeLines="50" w:before="156" w:afterLines="50" w:after="156"/>
        <w:ind w:right="-23" w:firstLine="420"/>
        <w:rPr>
          <w:kern w:val="0"/>
        </w:rPr>
      </w:pPr>
      <w:r w:rsidRPr="00CE7B01">
        <w:rPr>
          <w:kern w:val="0"/>
        </w:rPr>
        <w:t>式中</w:t>
      </w:r>
      <w:r w:rsidRPr="00CE7B01">
        <w:rPr>
          <w:rFonts w:hint="eastAsia"/>
          <w:kern w:val="0"/>
        </w:rPr>
        <w:t>：</w:t>
      </w:r>
    </w:p>
    <w:tbl>
      <w:tblPr>
        <w:tblW w:w="0" w:type="auto"/>
        <w:tblInd w:w="421" w:type="dxa"/>
        <w:tblLook w:val="04A0" w:firstRow="1" w:lastRow="0" w:firstColumn="1" w:lastColumn="0" w:noHBand="0" w:noVBand="1"/>
      </w:tblPr>
      <w:tblGrid>
        <w:gridCol w:w="689"/>
        <w:gridCol w:w="6863"/>
      </w:tblGrid>
      <w:tr w:rsidR="00F11F7C" w:rsidRPr="00CE7B01" w:rsidTr="00C734C7">
        <w:tc>
          <w:tcPr>
            <w:tcW w:w="689" w:type="dxa"/>
          </w:tcPr>
          <w:p w:rsidR="00F11F7C" w:rsidRPr="00CE7B01" w:rsidRDefault="00F11F7C" w:rsidP="00C734C7">
            <w:pPr>
              <w:autoSpaceDE w:val="0"/>
              <w:autoSpaceDN w:val="0"/>
              <w:adjustRightInd w:val="0"/>
              <w:ind w:right="-20"/>
              <w:rPr>
                <w:i/>
                <w:kern w:val="0"/>
              </w:rPr>
            </w:pPr>
            <w:r w:rsidRPr="00CE7B01">
              <w:rPr>
                <w:i/>
                <w:iCs/>
                <w:kern w:val="0"/>
              </w:rPr>
              <w:t>M</w:t>
            </w:r>
            <w:r w:rsidRPr="00CE7B01">
              <w:rPr>
                <w:i/>
                <w:iCs/>
                <w:kern w:val="0"/>
                <w:vertAlign w:val="subscript"/>
              </w:rPr>
              <w:t>2</w:t>
            </w:r>
          </w:p>
        </w:tc>
        <w:tc>
          <w:tcPr>
            <w:tcW w:w="6863" w:type="dxa"/>
          </w:tcPr>
          <w:p w:rsidR="00F11F7C" w:rsidRPr="00CE7B01" w:rsidRDefault="00F11F7C" w:rsidP="00C734C7">
            <w:pPr>
              <w:autoSpaceDE w:val="0"/>
              <w:autoSpaceDN w:val="0"/>
              <w:adjustRightInd w:val="0"/>
              <w:ind w:right="-20"/>
              <w:rPr>
                <w:kern w:val="0"/>
              </w:rPr>
            </w:pPr>
            <w:r w:rsidRPr="00CE7B01">
              <w:t>——</w:t>
            </w:r>
            <w:r w:rsidRPr="00CE7B01">
              <w:rPr>
                <w:kern w:val="0"/>
              </w:rPr>
              <w:t>多组分标准溶液</w:t>
            </w:r>
            <w:r w:rsidRPr="00CE7B01">
              <w:rPr>
                <w:kern w:val="0"/>
              </w:rPr>
              <w:t>A</w:t>
            </w:r>
            <w:r w:rsidRPr="00CE7B01">
              <w:rPr>
                <w:kern w:val="0"/>
              </w:rPr>
              <w:t>中无水</w:t>
            </w:r>
            <w:r w:rsidRPr="00CE7B01">
              <w:rPr>
                <w:kern w:val="0"/>
              </w:rPr>
              <w:t>D-</w:t>
            </w:r>
            <w:r w:rsidRPr="00CE7B01">
              <w:rPr>
                <w:kern w:val="0"/>
              </w:rPr>
              <w:t>及</w:t>
            </w:r>
            <w:r w:rsidRPr="00CE7B01">
              <w:rPr>
                <w:kern w:val="0"/>
              </w:rPr>
              <w:t>L-</w:t>
            </w:r>
            <w:r w:rsidRPr="00CE7B01">
              <w:rPr>
                <w:kern w:val="0"/>
              </w:rPr>
              <w:t>酒石酸的</w:t>
            </w:r>
            <w:r w:rsidRPr="00CE7B01">
              <w:rPr>
                <w:rFonts w:hint="eastAsia"/>
                <w:kern w:val="0"/>
              </w:rPr>
              <w:t>质量</w:t>
            </w:r>
            <w:r w:rsidRPr="00CE7B01">
              <w:rPr>
                <w:kern w:val="0"/>
              </w:rPr>
              <w:t>，单位为毫克（</w:t>
            </w:r>
            <w:r w:rsidRPr="00CE7B01">
              <w:rPr>
                <w:kern w:val="0"/>
              </w:rPr>
              <w:t>mg</w:t>
            </w:r>
            <w:r w:rsidRPr="00CE7B01">
              <w:rPr>
                <w:kern w:val="0"/>
              </w:rPr>
              <w:t>）</w:t>
            </w:r>
            <w:r w:rsidRPr="00CE7B01">
              <w:rPr>
                <w:rFonts w:hint="eastAsia"/>
                <w:kern w:val="0"/>
              </w:rPr>
              <w:t>；</w:t>
            </w:r>
          </w:p>
        </w:tc>
      </w:tr>
      <w:tr w:rsidR="00F11F7C" w:rsidRPr="00CE7B01" w:rsidTr="00C734C7">
        <w:tc>
          <w:tcPr>
            <w:tcW w:w="689" w:type="dxa"/>
          </w:tcPr>
          <w:p w:rsidR="00F11F7C" w:rsidRPr="00CE7B01" w:rsidRDefault="00F11F7C" w:rsidP="00C734C7">
            <w:pPr>
              <w:autoSpaceDE w:val="0"/>
              <w:autoSpaceDN w:val="0"/>
              <w:adjustRightInd w:val="0"/>
              <w:ind w:right="-20"/>
              <w:rPr>
                <w:i/>
                <w:kern w:val="0"/>
              </w:rPr>
            </w:pPr>
            <w:r w:rsidRPr="00CE7B01">
              <w:rPr>
                <w:i/>
                <w:iCs/>
                <w:kern w:val="0"/>
              </w:rPr>
              <w:t>M</w:t>
            </w:r>
            <w:r w:rsidRPr="00CE7B01">
              <w:rPr>
                <w:i/>
                <w:iCs/>
                <w:kern w:val="0"/>
                <w:vertAlign w:val="subscript"/>
              </w:rPr>
              <w:t>cq1</w:t>
            </w:r>
          </w:p>
        </w:tc>
        <w:tc>
          <w:tcPr>
            <w:tcW w:w="6863" w:type="dxa"/>
          </w:tcPr>
          <w:p w:rsidR="00F11F7C" w:rsidRPr="00CE7B01" w:rsidRDefault="00F11F7C" w:rsidP="00C734C7">
            <w:pPr>
              <w:autoSpaceDE w:val="0"/>
              <w:autoSpaceDN w:val="0"/>
              <w:adjustRightInd w:val="0"/>
              <w:ind w:right="-20"/>
              <w:rPr>
                <w:kern w:val="0"/>
              </w:rPr>
            </w:pPr>
            <w:r w:rsidRPr="00CE7B01">
              <w:t>——</w:t>
            </w:r>
            <w:r w:rsidRPr="00CE7B01">
              <w:rPr>
                <w:kern w:val="0"/>
              </w:rPr>
              <w:t>多组分标准溶液</w:t>
            </w:r>
            <w:r w:rsidRPr="00CE7B01">
              <w:rPr>
                <w:kern w:val="0"/>
              </w:rPr>
              <w:t>A</w:t>
            </w:r>
            <w:r w:rsidRPr="00CE7B01">
              <w:rPr>
                <w:kern w:val="0"/>
              </w:rPr>
              <w:t>中</w:t>
            </w:r>
            <w:proofErr w:type="gramStart"/>
            <w:r w:rsidRPr="00CE7B01">
              <w:rPr>
                <w:kern w:val="0"/>
              </w:rPr>
              <w:t>一</w:t>
            </w:r>
            <w:proofErr w:type="gramEnd"/>
            <w:r w:rsidRPr="00CE7B01">
              <w:rPr>
                <w:kern w:val="0"/>
              </w:rPr>
              <w:t>水</w:t>
            </w:r>
            <w:proofErr w:type="gramStart"/>
            <w:r w:rsidRPr="00CE7B01">
              <w:rPr>
                <w:kern w:val="0"/>
              </w:rPr>
              <w:t>内消旋酒石酸</w:t>
            </w:r>
            <w:proofErr w:type="gramEnd"/>
            <w:r w:rsidRPr="00CE7B01">
              <w:rPr>
                <w:kern w:val="0"/>
              </w:rPr>
              <w:t>的</w:t>
            </w:r>
            <w:r w:rsidRPr="00CE7B01">
              <w:rPr>
                <w:rFonts w:hint="eastAsia"/>
                <w:kern w:val="0"/>
              </w:rPr>
              <w:t>质</w:t>
            </w:r>
            <w:r w:rsidRPr="00CE7B01">
              <w:rPr>
                <w:kern w:val="0"/>
              </w:rPr>
              <w:t>量，单位为毫克（</w:t>
            </w:r>
            <w:r w:rsidRPr="00CE7B01">
              <w:rPr>
                <w:kern w:val="0"/>
              </w:rPr>
              <w:t>mg</w:t>
            </w:r>
            <w:r w:rsidRPr="00CE7B01">
              <w:rPr>
                <w:kern w:val="0"/>
              </w:rPr>
              <w:t>）</w:t>
            </w:r>
            <w:r w:rsidRPr="00CE7B01">
              <w:rPr>
                <w:rFonts w:hint="eastAsia"/>
                <w:kern w:val="0"/>
              </w:rPr>
              <w:t>；</w:t>
            </w:r>
          </w:p>
        </w:tc>
      </w:tr>
      <w:tr w:rsidR="00F11F7C" w:rsidRPr="00CE7B01" w:rsidTr="00C734C7">
        <w:tc>
          <w:tcPr>
            <w:tcW w:w="689" w:type="dxa"/>
          </w:tcPr>
          <w:p w:rsidR="00F11F7C" w:rsidRPr="00CE7B01" w:rsidRDefault="00F11F7C" w:rsidP="00C734C7">
            <w:pPr>
              <w:autoSpaceDE w:val="0"/>
              <w:autoSpaceDN w:val="0"/>
              <w:adjustRightInd w:val="0"/>
              <w:ind w:right="-20"/>
              <w:rPr>
                <w:i/>
                <w:kern w:val="0"/>
              </w:rPr>
            </w:pPr>
            <w:r w:rsidRPr="00CE7B01">
              <w:rPr>
                <w:i/>
                <w:iCs/>
                <w:kern w:val="0"/>
              </w:rPr>
              <w:t>M</w:t>
            </w:r>
            <w:r w:rsidRPr="00CE7B01">
              <w:rPr>
                <w:i/>
                <w:iCs/>
                <w:kern w:val="0"/>
                <w:vertAlign w:val="subscript"/>
              </w:rPr>
              <w:t>cq2</w:t>
            </w:r>
          </w:p>
        </w:tc>
        <w:tc>
          <w:tcPr>
            <w:tcW w:w="6863" w:type="dxa"/>
          </w:tcPr>
          <w:p w:rsidR="00F11F7C" w:rsidRPr="00CE7B01" w:rsidRDefault="00F11F7C" w:rsidP="00C734C7">
            <w:pPr>
              <w:autoSpaceDE w:val="0"/>
              <w:autoSpaceDN w:val="0"/>
              <w:adjustRightInd w:val="0"/>
              <w:ind w:right="-20"/>
              <w:rPr>
                <w:kern w:val="0"/>
              </w:rPr>
            </w:pPr>
            <w:r w:rsidRPr="00CE7B01">
              <w:t>——</w:t>
            </w:r>
            <w:r w:rsidRPr="00CE7B01">
              <w:rPr>
                <w:kern w:val="0"/>
              </w:rPr>
              <w:t>多组分标准溶液</w:t>
            </w:r>
            <w:r w:rsidRPr="00CE7B01">
              <w:rPr>
                <w:kern w:val="0"/>
              </w:rPr>
              <w:t>A</w:t>
            </w:r>
            <w:r w:rsidRPr="00CE7B01">
              <w:rPr>
                <w:kern w:val="0"/>
              </w:rPr>
              <w:t>中无水</w:t>
            </w:r>
            <w:r w:rsidRPr="00CE7B01">
              <w:rPr>
                <w:kern w:val="0"/>
              </w:rPr>
              <w:t>D-</w:t>
            </w:r>
            <w:r w:rsidRPr="00CE7B01">
              <w:rPr>
                <w:kern w:val="0"/>
              </w:rPr>
              <w:t>或</w:t>
            </w:r>
            <w:r w:rsidRPr="00CE7B01">
              <w:rPr>
                <w:kern w:val="0"/>
              </w:rPr>
              <w:t>L-</w:t>
            </w:r>
            <w:r w:rsidRPr="00CE7B01">
              <w:rPr>
                <w:kern w:val="0"/>
              </w:rPr>
              <w:t>酒石酸的</w:t>
            </w:r>
            <w:r w:rsidRPr="00CE7B01">
              <w:rPr>
                <w:rFonts w:hint="eastAsia"/>
                <w:kern w:val="0"/>
              </w:rPr>
              <w:t>质量</w:t>
            </w:r>
            <w:r w:rsidRPr="00CE7B01">
              <w:rPr>
                <w:kern w:val="0"/>
              </w:rPr>
              <w:t>，单位为毫克（</w:t>
            </w:r>
            <w:r w:rsidRPr="00CE7B01">
              <w:rPr>
                <w:kern w:val="0"/>
              </w:rPr>
              <w:t>mg</w:t>
            </w:r>
            <w:r w:rsidRPr="00CE7B01">
              <w:rPr>
                <w:kern w:val="0"/>
              </w:rPr>
              <w:t>）</w:t>
            </w:r>
            <w:r w:rsidRPr="00CE7B01">
              <w:rPr>
                <w:rFonts w:hint="eastAsia"/>
                <w:kern w:val="0"/>
              </w:rPr>
              <w:t>；</w:t>
            </w:r>
          </w:p>
        </w:tc>
      </w:tr>
      <w:tr w:rsidR="00F11F7C" w:rsidRPr="00CE7B01" w:rsidTr="00C734C7">
        <w:tc>
          <w:tcPr>
            <w:tcW w:w="689" w:type="dxa"/>
          </w:tcPr>
          <w:p w:rsidR="00F11F7C" w:rsidRPr="00CE7B01" w:rsidRDefault="00F11F7C" w:rsidP="00C734C7">
            <w:pPr>
              <w:autoSpaceDE w:val="0"/>
              <w:autoSpaceDN w:val="0"/>
              <w:adjustRightInd w:val="0"/>
              <w:ind w:right="-20"/>
              <w:rPr>
                <w:i/>
                <w:kern w:val="0"/>
              </w:rPr>
            </w:pPr>
            <w:r w:rsidRPr="00CE7B01">
              <w:rPr>
                <w:i/>
                <w:iCs/>
                <w:kern w:val="0"/>
              </w:rPr>
              <w:t>Y</w:t>
            </w:r>
          </w:p>
        </w:tc>
        <w:tc>
          <w:tcPr>
            <w:tcW w:w="6863" w:type="dxa"/>
          </w:tcPr>
          <w:p w:rsidR="00F11F7C" w:rsidRPr="00CE7B01" w:rsidRDefault="00F11F7C" w:rsidP="00C734C7">
            <w:pPr>
              <w:autoSpaceDE w:val="0"/>
              <w:autoSpaceDN w:val="0"/>
              <w:adjustRightInd w:val="0"/>
              <w:ind w:right="-20"/>
              <w:rPr>
                <w:kern w:val="0"/>
              </w:rPr>
            </w:pPr>
            <w:r w:rsidRPr="00CE7B01">
              <w:t>——</w:t>
            </w:r>
            <w:r w:rsidRPr="00CE7B01">
              <w:rPr>
                <w:kern w:val="0"/>
              </w:rPr>
              <w:t>标准物质中无水</w:t>
            </w:r>
            <w:r w:rsidRPr="00CE7B01">
              <w:rPr>
                <w:kern w:val="0"/>
              </w:rPr>
              <w:t>D-</w:t>
            </w:r>
            <w:r w:rsidRPr="00CE7B01">
              <w:rPr>
                <w:kern w:val="0"/>
                <w:lang w:val="pt-PT"/>
              </w:rPr>
              <w:t>及</w:t>
            </w:r>
            <w:r w:rsidRPr="00CE7B01">
              <w:rPr>
                <w:kern w:val="0"/>
              </w:rPr>
              <w:t>L-</w:t>
            </w:r>
            <w:r w:rsidRPr="00CE7B01">
              <w:rPr>
                <w:kern w:val="0"/>
              </w:rPr>
              <w:t>酒石酸的质量百分数</w:t>
            </w:r>
            <w:r w:rsidRPr="00CE7B01">
              <w:rPr>
                <w:rFonts w:hint="eastAsia"/>
                <w:kern w:val="0"/>
              </w:rPr>
              <w:t>；</w:t>
            </w:r>
          </w:p>
        </w:tc>
      </w:tr>
      <w:tr w:rsidR="00F11F7C" w:rsidRPr="00CE7B01" w:rsidTr="00C734C7">
        <w:tc>
          <w:tcPr>
            <w:tcW w:w="689" w:type="dxa"/>
          </w:tcPr>
          <w:p w:rsidR="00F11F7C" w:rsidRPr="00CE7B01" w:rsidRDefault="00F11F7C" w:rsidP="00C734C7">
            <w:pPr>
              <w:autoSpaceDE w:val="0"/>
              <w:autoSpaceDN w:val="0"/>
              <w:adjustRightInd w:val="0"/>
              <w:ind w:right="-20"/>
              <w:rPr>
                <w:i/>
                <w:iCs/>
                <w:kern w:val="0"/>
              </w:rPr>
            </w:pPr>
            <w:r w:rsidRPr="00CE7B01">
              <w:rPr>
                <w:iCs/>
                <w:kern w:val="0"/>
              </w:rPr>
              <w:t>150.1</w:t>
            </w:r>
          </w:p>
        </w:tc>
        <w:tc>
          <w:tcPr>
            <w:tcW w:w="6863" w:type="dxa"/>
          </w:tcPr>
          <w:p w:rsidR="00F11F7C" w:rsidRPr="00CE7B01" w:rsidRDefault="00F11F7C" w:rsidP="00C734C7">
            <w:pPr>
              <w:autoSpaceDE w:val="0"/>
              <w:autoSpaceDN w:val="0"/>
              <w:adjustRightInd w:val="0"/>
              <w:ind w:right="-20"/>
              <w:rPr>
                <w:kern w:val="0"/>
              </w:rPr>
            </w:pPr>
            <w:r w:rsidRPr="00CE7B01">
              <w:t>——</w:t>
            </w:r>
            <w:proofErr w:type="gramStart"/>
            <w:r w:rsidRPr="00CE7B01">
              <w:rPr>
                <w:rFonts w:hint="eastAsia"/>
                <w:iCs/>
                <w:kern w:val="0"/>
              </w:rPr>
              <w:t>内</w:t>
            </w:r>
            <w:r w:rsidRPr="00CE7B01">
              <w:rPr>
                <w:iCs/>
                <w:kern w:val="0"/>
              </w:rPr>
              <w:t>消</w:t>
            </w:r>
            <w:r w:rsidRPr="00CE7B01">
              <w:rPr>
                <w:rFonts w:hint="eastAsia"/>
                <w:iCs/>
                <w:kern w:val="0"/>
              </w:rPr>
              <w:t>旋酒石酸</w:t>
            </w:r>
            <w:proofErr w:type="gramEnd"/>
            <w:r w:rsidRPr="00CE7B01">
              <w:rPr>
                <w:iCs/>
                <w:kern w:val="0"/>
              </w:rPr>
              <w:t>的分子量</w:t>
            </w:r>
            <w:r w:rsidRPr="00CE7B01">
              <w:rPr>
                <w:rFonts w:hint="eastAsia"/>
                <w:iCs/>
                <w:kern w:val="0"/>
              </w:rPr>
              <w:t>；</w:t>
            </w:r>
          </w:p>
        </w:tc>
      </w:tr>
      <w:tr w:rsidR="00F11F7C" w:rsidRPr="00CE7B01" w:rsidTr="00C734C7">
        <w:tc>
          <w:tcPr>
            <w:tcW w:w="689" w:type="dxa"/>
          </w:tcPr>
          <w:p w:rsidR="00F11F7C" w:rsidRPr="00CE7B01" w:rsidRDefault="00F11F7C" w:rsidP="00C734C7">
            <w:pPr>
              <w:autoSpaceDE w:val="0"/>
              <w:autoSpaceDN w:val="0"/>
              <w:adjustRightInd w:val="0"/>
              <w:ind w:right="-20"/>
              <w:rPr>
                <w:i/>
                <w:iCs/>
                <w:kern w:val="0"/>
              </w:rPr>
            </w:pPr>
            <w:r w:rsidRPr="00CE7B01">
              <w:rPr>
                <w:iCs/>
                <w:kern w:val="0"/>
              </w:rPr>
              <w:t>168.1</w:t>
            </w:r>
          </w:p>
        </w:tc>
        <w:tc>
          <w:tcPr>
            <w:tcW w:w="6863" w:type="dxa"/>
          </w:tcPr>
          <w:p w:rsidR="00F11F7C" w:rsidRPr="00CE7B01" w:rsidRDefault="00F11F7C" w:rsidP="00C734C7">
            <w:pPr>
              <w:autoSpaceDE w:val="0"/>
              <w:autoSpaceDN w:val="0"/>
              <w:adjustRightInd w:val="0"/>
              <w:ind w:right="-20"/>
              <w:rPr>
                <w:kern w:val="0"/>
              </w:rPr>
            </w:pPr>
            <w:r w:rsidRPr="00CE7B01">
              <w:t>——</w:t>
            </w:r>
            <w:proofErr w:type="gramStart"/>
            <w:r w:rsidRPr="00CE7B01">
              <w:rPr>
                <w:iCs/>
                <w:kern w:val="0"/>
              </w:rPr>
              <w:t>一</w:t>
            </w:r>
            <w:proofErr w:type="gramEnd"/>
            <w:r w:rsidRPr="00CE7B01">
              <w:rPr>
                <w:iCs/>
                <w:kern w:val="0"/>
              </w:rPr>
              <w:t>水合</w:t>
            </w:r>
            <w:proofErr w:type="gramStart"/>
            <w:r w:rsidRPr="00CE7B01">
              <w:rPr>
                <w:iCs/>
                <w:kern w:val="0"/>
              </w:rPr>
              <w:t>内消</w:t>
            </w:r>
            <w:r w:rsidRPr="00CE7B01">
              <w:rPr>
                <w:rFonts w:hint="eastAsia"/>
                <w:iCs/>
                <w:kern w:val="0"/>
              </w:rPr>
              <w:t>旋酒石酸</w:t>
            </w:r>
            <w:proofErr w:type="gramEnd"/>
            <w:r w:rsidRPr="00CE7B01">
              <w:rPr>
                <w:iCs/>
                <w:kern w:val="0"/>
              </w:rPr>
              <w:t>的分子量</w:t>
            </w:r>
            <w:r w:rsidRPr="00CE7B01">
              <w:rPr>
                <w:rFonts w:hint="eastAsia"/>
                <w:iCs/>
                <w:kern w:val="0"/>
              </w:rPr>
              <w:t>；</w:t>
            </w:r>
          </w:p>
        </w:tc>
      </w:tr>
      <w:tr w:rsidR="00F11F7C" w:rsidRPr="00CE7B01" w:rsidTr="00C734C7">
        <w:trPr>
          <w:trHeight w:val="294"/>
        </w:trPr>
        <w:tc>
          <w:tcPr>
            <w:tcW w:w="689" w:type="dxa"/>
          </w:tcPr>
          <w:p w:rsidR="00F11F7C" w:rsidRPr="00CE7B01" w:rsidRDefault="00F11F7C" w:rsidP="00C734C7">
            <w:pPr>
              <w:autoSpaceDE w:val="0"/>
              <w:autoSpaceDN w:val="0"/>
              <w:adjustRightInd w:val="0"/>
              <w:ind w:right="-20"/>
              <w:rPr>
                <w:iCs/>
                <w:kern w:val="0"/>
              </w:rPr>
            </w:pPr>
            <w:r w:rsidRPr="00CE7B01">
              <w:rPr>
                <w:iCs/>
                <w:kern w:val="0"/>
              </w:rPr>
              <w:t>100</w:t>
            </w:r>
          </w:p>
        </w:tc>
        <w:tc>
          <w:tcPr>
            <w:tcW w:w="6863" w:type="dxa"/>
          </w:tcPr>
          <w:p w:rsidR="00F11F7C" w:rsidRPr="00CE7B01" w:rsidRDefault="00F11F7C" w:rsidP="00C734C7">
            <w:pPr>
              <w:autoSpaceDE w:val="0"/>
              <w:autoSpaceDN w:val="0"/>
              <w:adjustRightInd w:val="0"/>
              <w:ind w:right="-20"/>
              <w:rPr>
                <w:iCs/>
                <w:kern w:val="0"/>
              </w:rPr>
            </w:pPr>
            <w:r w:rsidRPr="00CE7B01">
              <w:t>——</w:t>
            </w:r>
            <w:r w:rsidRPr="00CE7B01">
              <w:rPr>
                <w:rFonts w:hint="eastAsia"/>
                <w:iCs/>
                <w:kern w:val="0"/>
              </w:rPr>
              <w:t>换算因子。</w:t>
            </w:r>
          </w:p>
        </w:tc>
      </w:tr>
    </w:tbl>
    <w:p w:rsidR="00F11F7C" w:rsidRPr="00CE7B01" w:rsidRDefault="00F11F7C" w:rsidP="00F11F7C">
      <w:pPr>
        <w:tabs>
          <w:tab w:val="left" w:pos="1600"/>
        </w:tabs>
        <w:autoSpaceDE w:val="0"/>
        <w:autoSpaceDN w:val="0"/>
        <w:adjustRightInd w:val="0"/>
        <w:spacing w:beforeLines="50" w:before="156" w:afterLines="50" w:after="156"/>
        <w:ind w:right="-23"/>
        <w:jc w:val="left"/>
        <w:rPr>
          <w:kern w:val="0"/>
        </w:rPr>
      </w:pPr>
      <w:r w:rsidRPr="00CE7B01">
        <w:rPr>
          <w:kern w:val="0"/>
        </w:rPr>
        <w:t>多组分标准溶液</w:t>
      </w:r>
      <w:r w:rsidRPr="00CE7B01">
        <w:rPr>
          <w:kern w:val="0"/>
        </w:rPr>
        <w:t>A</w:t>
      </w:r>
      <w:r w:rsidRPr="00CE7B01">
        <w:rPr>
          <w:kern w:val="0"/>
        </w:rPr>
        <w:t>中，</w:t>
      </w:r>
      <w:proofErr w:type="gramStart"/>
      <w:r w:rsidRPr="00CE7B01">
        <w:rPr>
          <w:kern w:val="0"/>
        </w:rPr>
        <w:t>内消旋酒石酸</w:t>
      </w:r>
      <w:proofErr w:type="gramEnd"/>
      <w:r w:rsidRPr="00CE7B01">
        <w:rPr>
          <w:kern w:val="0"/>
        </w:rPr>
        <w:t>的浓度</w:t>
      </w:r>
      <w:r w:rsidRPr="00CE7B01">
        <w:rPr>
          <w:i/>
          <w:kern w:val="0"/>
        </w:rPr>
        <w:t>x</w:t>
      </w:r>
      <w:r w:rsidRPr="00CE7B01">
        <w:rPr>
          <w:i/>
          <w:kern w:val="0"/>
          <w:vertAlign w:val="subscript"/>
        </w:rPr>
        <w:t>1</w:t>
      </w:r>
      <w:r w:rsidRPr="00CE7B01">
        <w:rPr>
          <w:kern w:val="0"/>
        </w:rPr>
        <w:t>、</w:t>
      </w:r>
      <w:r w:rsidRPr="00CE7B01">
        <w:rPr>
          <w:kern w:val="0"/>
        </w:rPr>
        <w:t>D-</w:t>
      </w:r>
      <w:r w:rsidRPr="00CE7B01">
        <w:rPr>
          <w:kern w:val="0"/>
        </w:rPr>
        <w:t>及</w:t>
      </w:r>
      <w:r w:rsidRPr="00CE7B01">
        <w:rPr>
          <w:kern w:val="0"/>
        </w:rPr>
        <w:t>L-</w:t>
      </w:r>
      <w:r w:rsidRPr="00CE7B01">
        <w:rPr>
          <w:kern w:val="0"/>
        </w:rPr>
        <w:t>酒石酸的浓度</w:t>
      </w:r>
      <w:r w:rsidRPr="00CE7B01">
        <w:rPr>
          <w:i/>
          <w:kern w:val="0"/>
        </w:rPr>
        <w:t>x</w:t>
      </w:r>
      <w:r w:rsidRPr="00CE7B01">
        <w:rPr>
          <w:i/>
          <w:kern w:val="0"/>
          <w:vertAlign w:val="subscript"/>
        </w:rPr>
        <w:t>2</w:t>
      </w:r>
      <w:r w:rsidRPr="00CE7B01">
        <w:rPr>
          <w:kern w:val="0"/>
        </w:rPr>
        <w:t xml:space="preserve">, </w:t>
      </w:r>
      <w:r w:rsidRPr="00CE7B01">
        <w:rPr>
          <w:rFonts w:hint="eastAsia"/>
          <w:kern w:val="0"/>
        </w:rPr>
        <w:t>按</w:t>
      </w:r>
      <w:r w:rsidRPr="00CE7B01">
        <w:rPr>
          <w:kern w:val="0"/>
        </w:rPr>
        <w:t>式（</w:t>
      </w:r>
      <w:r w:rsidRPr="00CE7B01">
        <w:rPr>
          <w:rFonts w:hint="eastAsia"/>
          <w:kern w:val="0"/>
        </w:rPr>
        <w:t>A.3</w:t>
      </w:r>
      <w:r w:rsidRPr="00CE7B01">
        <w:rPr>
          <w:kern w:val="0"/>
        </w:rPr>
        <w:t>）</w:t>
      </w:r>
      <w:r w:rsidRPr="00CE7B01">
        <w:rPr>
          <w:rFonts w:hint="eastAsia"/>
          <w:kern w:val="0"/>
        </w:rPr>
        <w:t>、</w:t>
      </w:r>
      <w:r w:rsidRPr="00CE7B01">
        <w:rPr>
          <w:kern w:val="0"/>
        </w:rPr>
        <w:t>（</w:t>
      </w:r>
      <w:r w:rsidRPr="00CE7B01">
        <w:rPr>
          <w:rFonts w:hint="eastAsia"/>
          <w:kern w:val="0"/>
        </w:rPr>
        <w:t>A.4</w:t>
      </w:r>
      <w:r w:rsidRPr="00CE7B01">
        <w:rPr>
          <w:kern w:val="0"/>
        </w:rPr>
        <w:t>）</w:t>
      </w:r>
      <w:r w:rsidRPr="00CE7B01">
        <w:rPr>
          <w:rFonts w:hint="eastAsia"/>
          <w:kern w:val="0"/>
        </w:rPr>
        <w:t>计算：</w:t>
      </w:r>
    </w:p>
    <w:p w:rsidR="00F11F7C" w:rsidRPr="00CE7B01" w:rsidRDefault="00F11F7C" w:rsidP="00F11F7C">
      <w:pPr>
        <w:tabs>
          <w:tab w:val="left" w:pos="1600"/>
        </w:tabs>
        <w:autoSpaceDE w:val="0"/>
        <w:autoSpaceDN w:val="0"/>
        <w:adjustRightInd w:val="0"/>
        <w:ind w:right="-20"/>
        <w:jc w:val="center"/>
        <w:rPr>
          <w:kern w:val="0"/>
        </w:rPr>
      </w:pPr>
      <m:oMath>
        <m:sSub>
          <m:sSubPr>
            <m:ctrlPr>
              <w:rPr>
                <w:rFonts w:ascii="Cambria Math" w:hAnsi="Cambria Math"/>
                <w:i/>
                <w:kern w:val="0"/>
              </w:rPr>
            </m:ctrlPr>
          </m:sSubPr>
          <m:e>
            <m:r>
              <w:rPr>
                <w:rFonts w:ascii="Cambria Math" w:hAnsi="Cambria Math"/>
                <w:kern w:val="0"/>
              </w:rPr>
              <m:t>x</m:t>
            </m:r>
          </m:e>
          <m:sub>
            <m:r>
              <w:rPr>
                <w:rFonts w:ascii="Cambria Math" w:hAnsi="Cambria Math"/>
                <w:kern w:val="0"/>
              </w:rPr>
              <m:t>1</m:t>
            </m:r>
          </m:sub>
        </m:sSub>
        <m:r>
          <w:rPr>
            <w:rFonts w:ascii="Cambria Math" w:hAnsi="Cambria Math"/>
            <w:kern w:val="0"/>
          </w:rPr>
          <m:t xml:space="preserve">= </m:t>
        </m:r>
        <m:f>
          <m:fPr>
            <m:ctrlPr>
              <w:rPr>
                <w:rFonts w:ascii="Cambria Math" w:hAnsi="Cambria Math"/>
                <w:i/>
                <w:kern w:val="0"/>
              </w:rPr>
            </m:ctrlPr>
          </m:fPr>
          <m:num>
            <m:sSub>
              <m:sSubPr>
                <m:ctrlPr>
                  <w:rPr>
                    <w:rFonts w:ascii="Cambria Math" w:hAnsi="Cambria Math"/>
                    <w:i/>
                    <w:kern w:val="0"/>
                  </w:rPr>
                </m:ctrlPr>
              </m:sSubPr>
              <m:e>
                <m:r>
                  <w:rPr>
                    <w:rFonts w:ascii="Cambria Math" w:hAnsi="Cambria Math"/>
                    <w:kern w:val="0"/>
                  </w:rPr>
                  <m:t>M</m:t>
                </m:r>
              </m:e>
              <m:sub>
                <m:r>
                  <w:rPr>
                    <w:rFonts w:ascii="Cambria Math" w:hAnsi="Cambria Math"/>
                    <w:kern w:val="0"/>
                  </w:rPr>
                  <m:t>1</m:t>
                </m:r>
              </m:sub>
            </m:sSub>
          </m:num>
          <m:den>
            <m:sSub>
              <m:sSubPr>
                <m:ctrlPr>
                  <w:rPr>
                    <w:rFonts w:ascii="Cambria Math" w:hAnsi="Cambria Math"/>
                    <w:i/>
                    <w:kern w:val="0"/>
                  </w:rPr>
                </m:ctrlPr>
              </m:sSubPr>
              <m:e>
                <m:r>
                  <w:rPr>
                    <w:rFonts w:ascii="Cambria Math" w:hAnsi="Cambria Math"/>
                    <w:kern w:val="0"/>
                  </w:rPr>
                  <m:t>M</m:t>
                </m:r>
              </m:e>
              <m:sub>
                <m:r>
                  <w:rPr>
                    <w:rFonts w:ascii="Cambria Math" w:hAnsi="Cambria Math"/>
                    <w:kern w:val="0"/>
                  </w:rPr>
                  <m:t>t</m:t>
                </m:r>
              </m:sub>
            </m:sSub>
          </m:den>
        </m:f>
      </m:oMath>
      <w:r w:rsidRPr="00CE7B01">
        <w:rPr>
          <w:kern w:val="0"/>
        </w:rPr>
        <w:t xml:space="preserve">  </w:t>
      </w:r>
      <w:r w:rsidRPr="00CE7B01">
        <w:rPr>
          <w:rFonts w:ascii="Arial" w:hAnsi="Arial" w:cs="Arial"/>
          <w:kern w:val="0"/>
        </w:rPr>
        <w:t>…………………</w:t>
      </w:r>
      <w:r w:rsidRPr="00CE7B01">
        <w:rPr>
          <w:kern w:val="0"/>
        </w:rPr>
        <w:t>（</w:t>
      </w:r>
      <w:r w:rsidRPr="00CE7B01">
        <w:rPr>
          <w:kern w:val="0"/>
        </w:rPr>
        <w:t>A.3</w:t>
      </w:r>
      <w:r w:rsidRPr="00CE7B01">
        <w:rPr>
          <w:kern w:val="0"/>
        </w:rPr>
        <w:t>）</w:t>
      </w:r>
    </w:p>
    <w:p w:rsidR="00F11F7C" w:rsidRPr="00CE7B01" w:rsidRDefault="00F11F7C" w:rsidP="00F11F7C">
      <w:pPr>
        <w:tabs>
          <w:tab w:val="left" w:pos="1600"/>
        </w:tabs>
        <w:autoSpaceDE w:val="0"/>
        <w:autoSpaceDN w:val="0"/>
        <w:adjustRightInd w:val="0"/>
        <w:ind w:right="-20"/>
        <w:jc w:val="center"/>
        <w:rPr>
          <w:kern w:val="0"/>
        </w:rPr>
      </w:pPr>
      <m:oMath>
        <m:sSub>
          <m:sSubPr>
            <m:ctrlPr>
              <w:rPr>
                <w:rFonts w:ascii="Cambria Math" w:hAnsi="Cambria Math"/>
                <w:i/>
                <w:kern w:val="0"/>
              </w:rPr>
            </m:ctrlPr>
          </m:sSubPr>
          <m:e>
            <m:r>
              <w:rPr>
                <w:rFonts w:ascii="Cambria Math" w:hAnsi="Cambria Math"/>
                <w:kern w:val="0"/>
              </w:rPr>
              <m:t>x</m:t>
            </m:r>
          </m:e>
          <m:sub>
            <m:r>
              <w:rPr>
                <w:rFonts w:ascii="Cambria Math" w:hAnsi="Cambria Math"/>
                <w:kern w:val="0"/>
              </w:rPr>
              <m:t>2</m:t>
            </m:r>
          </m:sub>
        </m:sSub>
        <m:r>
          <w:rPr>
            <w:rFonts w:ascii="Cambria Math" w:hAnsi="Cambria Math"/>
            <w:kern w:val="0"/>
          </w:rPr>
          <m:t xml:space="preserve">= </m:t>
        </m:r>
        <m:f>
          <m:fPr>
            <m:ctrlPr>
              <w:rPr>
                <w:rFonts w:ascii="Cambria Math" w:hAnsi="Cambria Math"/>
                <w:i/>
                <w:kern w:val="0"/>
              </w:rPr>
            </m:ctrlPr>
          </m:fPr>
          <m:num>
            <m:sSub>
              <m:sSubPr>
                <m:ctrlPr>
                  <w:rPr>
                    <w:rFonts w:ascii="Cambria Math" w:hAnsi="Cambria Math"/>
                    <w:i/>
                    <w:kern w:val="0"/>
                  </w:rPr>
                </m:ctrlPr>
              </m:sSubPr>
              <m:e>
                <m:r>
                  <w:rPr>
                    <w:rFonts w:ascii="Cambria Math" w:hAnsi="Cambria Math"/>
                    <w:kern w:val="0"/>
                  </w:rPr>
                  <m:t>M</m:t>
                </m:r>
              </m:e>
              <m:sub>
                <m:r>
                  <w:rPr>
                    <w:rFonts w:ascii="Cambria Math" w:hAnsi="Cambria Math"/>
                    <w:kern w:val="0"/>
                  </w:rPr>
                  <m:t>2</m:t>
                </m:r>
              </m:sub>
            </m:sSub>
          </m:num>
          <m:den>
            <m:sSub>
              <m:sSubPr>
                <m:ctrlPr>
                  <w:rPr>
                    <w:rFonts w:ascii="Cambria Math" w:hAnsi="Cambria Math"/>
                    <w:i/>
                    <w:kern w:val="0"/>
                  </w:rPr>
                </m:ctrlPr>
              </m:sSubPr>
              <m:e>
                <m:r>
                  <w:rPr>
                    <w:rFonts w:ascii="Cambria Math" w:hAnsi="Cambria Math"/>
                    <w:kern w:val="0"/>
                  </w:rPr>
                  <m:t>M</m:t>
                </m:r>
              </m:e>
              <m:sub>
                <m:r>
                  <w:rPr>
                    <w:rFonts w:ascii="Cambria Math" w:hAnsi="Cambria Math"/>
                    <w:kern w:val="0"/>
                  </w:rPr>
                  <m:t>t</m:t>
                </m:r>
              </m:sub>
            </m:sSub>
          </m:den>
        </m:f>
      </m:oMath>
      <w:r w:rsidRPr="00CE7B01">
        <w:rPr>
          <w:kern w:val="0"/>
        </w:rPr>
        <w:t xml:space="preserve">  </w:t>
      </w:r>
      <w:r w:rsidRPr="00CE7B01">
        <w:rPr>
          <w:rFonts w:ascii="Arial" w:hAnsi="Arial" w:cs="Arial"/>
          <w:kern w:val="0"/>
        </w:rPr>
        <w:t>…………………</w:t>
      </w:r>
      <w:r w:rsidRPr="00CE7B01">
        <w:rPr>
          <w:kern w:val="0"/>
        </w:rPr>
        <w:t>（</w:t>
      </w:r>
      <w:r w:rsidRPr="00CE7B01">
        <w:rPr>
          <w:kern w:val="0"/>
        </w:rPr>
        <w:t>A.4</w:t>
      </w:r>
      <w:r w:rsidRPr="00CE7B01">
        <w:rPr>
          <w:kern w:val="0"/>
        </w:rPr>
        <w:t>）</w:t>
      </w:r>
    </w:p>
    <w:p w:rsidR="00F11F7C" w:rsidRPr="00CE7B01" w:rsidRDefault="00F11F7C" w:rsidP="00F11F7C">
      <w:pPr>
        <w:tabs>
          <w:tab w:val="left" w:pos="1600"/>
        </w:tabs>
        <w:autoSpaceDE w:val="0"/>
        <w:autoSpaceDN w:val="0"/>
        <w:adjustRightInd w:val="0"/>
        <w:ind w:right="-20"/>
        <w:jc w:val="center"/>
        <w:rPr>
          <w:kern w:val="0"/>
        </w:rPr>
      </w:pPr>
    </w:p>
    <w:p w:rsidR="00F11F7C" w:rsidRPr="00CE7B01" w:rsidRDefault="00F11F7C" w:rsidP="00F11F7C">
      <w:pPr>
        <w:tabs>
          <w:tab w:val="left" w:pos="1600"/>
        </w:tabs>
        <w:autoSpaceDE w:val="0"/>
        <w:autoSpaceDN w:val="0"/>
        <w:adjustRightInd w:val="0"/>
        <w:ind w:right="-20"/>
        <w:rPr>
          <w:kern w:val="0"/>
        </w:rPr>
      </w:pPr>
      <w:r w:rsidRPr="00CE7B01">
        <w:rPr>
          <w:noProof/>
          <w:kern w:val="0"/>
        </w:rPr>
        <w:t>式中</w:t>
      </w:r>
      <w:r w:rsidRPr="00CE7B01">
        <w:rPr>
          <w:rFonts w:hint="eastAsia"/>
          <w:noProof/>
          <w:kern w:val="0"/>
        </w:rPr>
        <w:t>：</w:t>
      </w:r>
    </w:p>
    <w:tbl>
      <w:tblPr>
        <w:tblW w:w="7304" w:type="dxa"/>
        <w:tblInd w:w="421" w:type="dxa"/>
        <w:tblLook w:val="04A0" w:firstRow="1" w:lastRow="0" w:firstColumn="1" w:lastColumn="0" w:noHBand="0" w:noVBand="1"/>
      </w:tblPr>
      <w:tblGrid>
        <w:gridCol w:w="441"/>
        <w:gridCol w:w="6863"/>
      </w:tblGrid>
      <w:tr w:rsidR="00F11F7C" w:rsidRPr="00CE7B01" w:rsidTr="00C734C7">
        <w:tc>
          <w:tcPr>
            <w:tcW w:w="441" w:type="dxa"/>
          </w:tcPr>
          <w:p w:rsidR="00F11F7C" w:rsidRPr="00CE7B01" w:rsidRDefault="00F11F7C" w:rsidP="00C734C7">
            <w:pPr>
              <w:autoSpaceDE w:val="0"/>
              <w:autoSpaceDN w:val="0"/>
              <w:adjustRightInd w:val="0"/>
              <w:ind w:right="-20"/>
              <w:rPr>
                <w:i/>
                <w:kern w:val="0"/>
              </w:rPr>
            </w:pPr>
            <w:r w:rsidRPr="00CE7B01">
              <w:rPr>
                <w:i/>
                <w:iCs/>
                <w:kern w:val="0"/>
              </w:rPr>
              <w:t>Mt</w:t>
            </w:r>
          </w:p>
        </w:tc>
        <w:tc>
          <w:tcPr>
            <w:tcW w:w="6863" w:type="dxa"/>
          </w:tcPr>
          <w:p w:rsidR="00F11F7C" w:rsidRPr="00CE7B01" w:rsidRDefault="00F11F7C" w:rsidP="00C734C7">
            <w:pPr>
              <w:autoSpaceDE w:val="0"/>
              <w:autoSpaceDN w:val="0"/>
              <w:adjustRightInd w:val="0"/>
              <w:ind w:right="-20"/>
              <w:rPr>
                <w:kern w:val="0"/>
              </w:rPr>
            </w:pPr>
            <w:r w:rsidRPr="00CE7B01">
              <w:t>——</w:t>
            </w:r>
            <w:r w:rsidRPr="00CE7B01">
              <w:rPr>
                <w:kern w:val="0"/>
              </w:rPr>
              <w:t>多组分标准溶液</w:t>
            </w:r>
            <w:r w:rsidRPr="00CE7B01">
              <w:rPr>
                <w:kern w:val="0"/>
              </w:rPr>
              <w:t>A</w:t>
            </w:r>
            <w:r w:rsidRPr="00CE7B01">
              <w:rPr>
                <w:kern w:val="0"/>
              </w:rPr>
              <w:t>的质量，单位为克（</w:t>
            </w:r>
            <w:r w:rsidRPr="00CE7B01">
              <w:rPr>
                <w:kern w:val="0"/>
              </w:rPr>
              <w:t>g</w:t>
            </w:r>
            <w:r w:rsidRPr="00CE7B01">
              <w:rPr>
                <w:kern w:val="0"/>
              </w:rPr>
              <w:t>）</w:t>
            </w:r>
            <w:r w:rsidRPr="00CE7B01">
              <w:rPr>
                <w:rFonts w:hint="eastAsia"/>
                <w:kern w:val="0"/>
              </w:rPr>
              <w:t>；</w:t>
            </w:r>
          </w:p>
        </w:tc>
      </w:tr>
      <w:tr w:rsidR="00F11F7C" w:rsidRPr="00CE7B01" w:rsidTr="00C734C7">
        <w:trPr>
          <w:trHeight w:val="279"/>
        </w:trPr>
        <w:tc>
          <w:tcPr>
            <w:tcW w:w="441" w:type="dxa"/>
          </w:tcPr>
          <w:p w:rsidR="00F11F7C" w:rsidRPr="00CE7B01" w:rsidRDefault="00F11F7C" w:rsidP="00C734C7">
            <w:pPr>
              <w:autoSpaceDE w:val="0"/>
              <w:autoSpaceDN w:val="0"/>
              <w:adjustRightInd w:val="0"/>
              <w:ind w:right="-20"/>
              <w:rPr>
                <w:i/>
                <w:kern w:val="0"/>
              </w:rPr>
            </w:pPr>
            <w:r w:rsidRPr="00CE7B01">
              <w:rPr>
                <w:i/>
                <w:kern w:val="0"/>
              </w:rPr>
              <w:t>M</w:t>
            </w:r>
            <w:r w:rsidRPr="00CE7B01">
              <w:rPr>
                <w:i/>
                <w:kern w:val="0"/>
                <w:vertAlign w:val="subscript"/>
              </w:rPr>
              <w:t>1</w:t>
            </w:r>
          </w:p>
        </w:tc>
        <w:tc>
          <w:tcPr>
            <w:tcW w:w="6863" w:type="dxa"/>
          </w:tcPr>
          <w:p w:rsidR="00F11F7C" w:rsidRPr="00CE7B01" w:rsidRDefault="00F11F7C" w:rsidP="00C734C7">
            <w:pPr>
              <w:autoSpaceDE w:val="0"/>
              <w:autoSpaceDN w:val="0"/>
              <w:adjustRightInd w:val="0"/>
              <w:ind w:right="-20"/>
              <w:rPr>
                <w:kern w:val="0"/>
              </w:rPr>
            </w:pPr>
            <w:r w:rsidRPr="00CE7B01">
              <w:t>——</w:t>
            </w:r>
            <w:r w:rsidRPr="00CE7B01">
              <w:rPr>
                <w:kern w:val="0"/>
              </w:rPr>
              <w:t>多组分标准溶液</w:t>
            </w:r>
            <w:r w:rsidRPr="00CE7B01">
              <w:rPr>
                <w:kern w:val="0"/>
              </w:rPr>
              <w:t>A</w:t>
            </w:r>
            <w:r w:rsidRPr="00CE7B01">
              <w:rPr>
                <w:kern w:val="0"/>
              </w:rPr>
              <w:t>中，</w:t>
            </w:r>
            <w:proofErr w:type="gramStart"/>
            <w:r w:rsidRPr="00CE7B01">
              <w:rPr>
                <w:rFonts w:hint="eastAsia"/>
                <w:kern w:val="0"/>
              </w:rPr>
              <w:t>内消旋酒石酸</w:t>
            </w:r>
            <w:proofErr w:type="gramEnd"/>
            <w:r w:rsidRPr="00CE7B01">
              <w:rPr>
                <w:kern w:val="0"/>
              </w:rPr>
              <w:t>的质量，单位为毫克（</w:t>
            </w:r>
            <w:r w:rsidRPr="00CE7B01">
              <w:rPr>
                <w:kern w:val="0"/>
              </w:rPr>
              <w:t>mg</w:t>
            </w:r>
            <w:r w:rsidRPr="00CE7B01">
              <w:rPr>
                <w:kern w:val="0"/>
              </w:rPr>
              <w:t>）</w:t>
            </w:r>
            <w:r w:rsidRPr="00CE7B01">
              <w:rPr>
                <w:rFonts w:hint="eastAsia"/>
                <w:kern w:val="0"/>
              </w:rPr>
              <w:t>；</w:t>
            </w:r>
          </w:p>
        </w:tc>
      </w:tr>
      <w:tr w:rsidR="00F11F7C" w:rsidRPr="00CE7B01" w:rsidTr="00C734C7">
        <w:trPr>
          <w:trHeight w:val="279"/>
        </w:trPr>
        <w:tc>
          <w:tcPr>
            <w:tcW w:w="441" w:type="dxa"/>
          </w:tcPr>
          <w:p w:rsidR="00F11F7C" w:rsidRPr="00CE7B01" w:rsidRDefault="00F11F7C" w:rsidP="00C734C7">
            <w:pPr>
              <w:autoSpaceDE w:val="0"/>
              <w:autoSpaceDN w:val="0"/>
              <w:adjustRightInd w:val="0"/>
              <w:ind w:right="-20"/>
              <w:rPr>
                <w:i/>
                <w:kern w:val="0"/>
              </w:rPr>
            </w:pPr>
            <w:r w:rsidRPr="00CE7B01">
              <w:rPr>
                <w:i/>
                <w:kern w:val="0"/>
              </w:rPr>
              <w:t>M</w:t>
            </w:r>
            <w:r w:rsidRPr="00CE7B01">
              <w:rPr>
                <w:i/>
                <w:kern w:val="0"/>
                <w:vertAlign w:val="subscript"/>
              </w:rPr>
              <w:t>2</w:t>
            </w:r>
          </w:p>
        </w:tc>
        <w:tc>
          <w:tcPr>
            <w:tcW w:w="6863" w:type="dxa"/>
          </w:tcPr>
          <w:p w:rsidR="00F11F7C" w:rsidRPr="00CE7B01" w:rsidRDefault="00F11F7C" w:rsidP="00C734C7">
            <w:pPr>
              <w:autoSpaceDE w:val="0"/>
              <w:autoSpaceDN w:val="0"/>
              <w:adjustRightInd w:val="0"/>
              <w:ind w:right="-20"/>
              <w:rPr>
                <w:kern w:val="0"/>
              </w:rPr>
            </w:pPr>
            <w:r w:rsidRPr="00CE7B01">
              <w:t>——</w:t>
            </w:r>
            <w:r w:rsidRPr="00CE7B01">
              <w:rPr>
                <w:kern w:val="0"/>
              </w:rPr>
              <w:t>多组分标准溶液</w:t>
            </w:r>
            <w:r w:rsidRPr="00CE7B01">
              <w:rPr>
                <w:kern w:val="0"/>
              </w:rPr>
              <w:t>A</w:t>
            </w:r>
            <w:r w:rsidRPr="00CE7B01">
              <w:rPr>
                <w:kern w:val="0"/>
              </w:rPr>
              <w:t>中，</w:t>
            </w:r>
            <w:r w:rsidRPr="00CE7B01">
              <w:rPr>
                <w:kern w:val="0"/>
              </w:rPr>
              <w:t>D-</w:t>
            </w:r>
            <w:r w:rsidRPr="00CE7B01">
              <w:rPr>
                <w:kern w:val="0"/>
              </w:rPr>
              <w:t>及</w:t>
            </w:r>
            <w:r w:rsidRPr="00CE7B01">
              <w:rPr>
                <w:kern w:val="0"/>
              </w:rPr>
              <w:t>L-</w:t>
            </w:r>
            <w:r w:rsidRPr="00CE7B01">
              <w:rPr>
                <w:kern w:val="0"/>
              </w:rPr>
              <w:t>酒石酸的质量，单位为毫克（</w:t>
            </w:r>
            <w:r w:rsidRPr="00CE7B01">
              <w:rPr>
                <w:kern w:val="0"/>
              </w:rPr>
              <w:t>mg</w:t>
            </w:r>
            <w:r w:rsidRPr="00CE7B01">
              <w:rPr>
                <w:kern w:val="0"/>
              </w:rPr>
              <w:t>）</w:t>
            </w:r>
            <w:r w:rsidRPr="00CE7B01">
              <w:rPr>
                <w:rFonts w:hint="eastAsia"/>
                <w:kern w:val="0"/>
              </w:rPr>
              <w:t>。</w:t>
            </w:r>
          </w:p>
        </w:tc>
      </w:tr>
    </w:tbl>
    <w:p w:rsidR="00F11F7C" w:rsidRPr="00CE7B01" w:rsidRDefault="00F11F7C" w:rsidP="00F11F7C">
      <w:pPr>
        <w:rPr>
          <w:rFonts w:ascii="黑体" w:eastAsia="黑体" w:hAnsi="黑体"/>
          <w:lang w:val="pt-BR"/>
        </w:rPr>
      </w:pPr>
      <w:r w:rsidRPr="00CE7B01">
        <w:rPr>
          <w:rFonts w:ascii="黑体" w:eastAsia="黑体" w:hAnsi="黑体"/>
          <w:lang w:val="pt-BR"/>
        </w:rPr>
        <w:t>A.2.5.4草酸标准溶液B中草酸的浓度</w:t>
      </w:r>
    </w:p>
    <w:p w:rsidR="00F11F7C" w:rsidRPr="00CE7B01" w:rsidRDefault="00F11F7C" w:rsidP="00F11F7C">
      <w:pPr>
        <w:autoSpaceDE w:val="0"/>
        <w:autoSpaceDN w:val="0"/>
        <w:adjustRightInd w:val="0"/>
        <w:ind w:firstLineChars="200" w:firstLine="420"/>
        <w:rPr>
          <w:kern w:val="0"/>
        </w:rPr>
      </w:pPr>
      <w:r w:rsidRPr="00CE7B01">
        <w:rPr>
          <w:kern w:val="0"/>
        </w:rPr>
        <w:t>按照表</w:t>
      </w:r>
      <w:r w:rsidRPr="00CE7B01">
        <w:rPr>
          <w:rFonts w:hint="eastAsia"/>
          <w:kern w:val="0"/>
        </w:rPr>
        <w:t>A</w:t>
      </w:r>
      <w:r w:rsidRPr="00CE7B01">
        <w:rPr>
          <w:kern w:val="0"/>
        </w:rPr>
        <w:t>.1</w:t>
      </w:r>
      <w:r w:rsidRPr="00CE7B01">
        <w:rPr>
          <w:kern w:val="0"/>
        </w:rPr>
        <w:t>制备校准溶液</w:t>
      </w:r>
      <w:r w:rsidRPr="00CE7B01">
        <w:rPr>
          <w:kern w:val="0"/>
        </w:rPr>
        <w:t>(I-VII)</w:t>
      </w:r>
      <w:r w:rsidRPr="00CE7B01">
        <w:rPr>
          <w:kern w:val="0"/>
        </w:rPr>
        <w:t>：</w:t>
      </w:r>
      <w:proofErr w:type="gramStart"/>
      <w:r w:rsidRPr="00CE7B01">
        <w:rPr>
          <w:kern w:val="0"/>
        </w:rPr>
        <w:t>用移液枪分别</w:t>
      </w:r>
      <w:proofErr w:type="gramEnd"/>
      <w:r w:rsidRPr="00CE7B01">
        <w:rPr>
          <w:kern w:val="0"/>
        </w:rPr>
        <w:t>转移以下体积的草酸标准溶液</w:t>
      </w:r>
      <w:r w:rsidRPr="00CE7B01">
        <w:rPr>
          <w:kern w:val="0"/>
        </w:rPr>
        <w:t>B</w:t>
      </w:r>
      <w:r w:rsidRPr="00CE7B01">
        <w:rPr>
          <w:kern w:val="0"/>
        </w:rPr>
        <w:t>至</w:t>
      </w:r>
      <w:r w:rsidRPr="00CE7B01">
        <w:rPr>
          <w:kern w:val="0"/>
        </w:rPr>
        <w:t>7</w:t>
      </w:r>
      <w:r w:rsidRPr="00CE7B01">
        <w:rPr>
          <w:kern w:val="0"/>
        </w:rPr>
        <w:t>个</w:t>
      </w:r>
      <w:r w:rsidRPr="00CE7B01">
        <w:rPr>
          <w:kern w:val="0"/>
        </w:rPr>
        <w:t>50mL</w:t>
      </w:r>
      <w:r w:rsidRPr="00CE7B01">
        <w:rPr>
          <w:kern w:val="0"/>
        </w:rPr>
        <w:t>的烧瓶中</w:t>
      </w:r>
      <w:r w:rsidRPr="00CE7B01">
        <w:rPr>
          <w:rFonts w:ascii="宋体" w:hAnsi="宋体" w:hint="eastAsia"/>
          <w:kern w:val="0"/>
        </w:rPr>
        <w:t>，</w:t>
      </w:r>
      <w:r w:rsidRPr="00CE7B01">
        <w:rPr>
          <w:rFonts w:ascii="宋体" w:hAnsi="宋体"/>
          <w:kern w:val="0"/>
        </w:rPr>
        <w:t>待分析</w:t>
      </w:r>
      <w:r w:rsidRPr="00CE7B01">
        <w:rPr>
          <w:kern w:val="0"/>
        </w:rPr>
        <w:t>。</w:t>
      </w:r>
    </w:p>
    <w:p w:rsidR="00F11F7C" w:rsidRPr="00CE7B01" w:rsidRDefault="00F11F7C" w:rsidP="00F11F7C">
      <w:pPr>
        <w:autoSpaceDE w:val="0"/>
        <w:autoSpaceDN w:val="0"/>
        <w:adjustRightInd w:val="0"/>
        <w:jc w:val="center"/>
        <w:rPr>
          <w:rFonts w:ascii="黑体" w:eastAsia="黑体" w:hAnsi="黑体"/>
          <w:kern w:val="0"/>
          <w:szCs w:val="18"/>
        </w:rPr>
      </w:pPr>
      <w:r w:rsidRPr="00CE7B01">
        <w:rPr>
          <w:rFonts w:ascii="黑体" w:eastAsia="黑体" w:hAnsi="黑体"/>
          <w:kern w:val="0"/>
          <w:szCs w:val="18"/>
        </w:rPr>
        <w:t>表</w:t>
      </w:r>
      <w:r w:rsidRPr="00CE7B01">
        <w:rPr>
          <w:rFonts w:ascii="黑体" w:eastAsia="黑体" w:hAnsi="黑体" w:hint="eastAsia"/>
          <w:kern w:val="0"/>
          <w:szCs w:val="18"/>
        </w:rPr>
        <w:t>A.</w:t>
      </w:r>
      <w:r w:rsidRPr="00CE7B01">
        <w:rPr>
          <w:rFonts w:ascii="黑体" w:eastAsia="黑体" w:hAnsi="黑体"/>
          <w:kern w:val="0"/>
          <w:szCs w:val="18"/>
        </w:rPr>
        <w:t>1 校准溶液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836"/>
        <w:gridCol w:w="836"/>
        <w:gridCol w:w="835"/>
        <w:gridCol w:w="835"/>
        <w:gridCol w:w="900"/>
        <w:gridCol w:w="937"/>
        <w:gridCol w:w="835"/>
      </w:tblGrid>
      <w:tr w:rsidR="00F11F7C" w:rsidRPr="00CE7B01" w:rsidTr="00C734C7">
        <w:tc>
          <w:tcPr>
            <w:tcW w:w="1471" w:type="pct"/>
            <w:shd w:val="clear" w:color="auto" w:fill="auto"/>
          </w:tcPr>
          <w:p w:rsidR="00F11F7C" w:rsidRPr="00CE7B01" w:rsidRDefault="00F11F7C" w:rsidP="00C734C7">
            <w:pPr>
              <w:autoSpaceDE w:val="0"/>
              <w:autoSpaceDN w:val="0"/>
              <w:adjustRightInd w:val="0"/>
              <w:ind w:right="-23"/>
              <w:jc w:val="left"/>
              <w:rPr>
                <w:kern w:val="0"/>
                <w:sz w:val="18"/>
                <w:szCs w:val="18"/>
              </w:rPr>
            </w:pPr>
            <w:r w:rsidRPr="00CE7B01">
              <w:rPr>
                <w:kern w:val="0"/>
                <w:sz w:val="18"/>
                <w:szCs w:val="18"/>
              </w:rPr>
              <w:t>溶液</w:t>
            </w:r>
            <w:r w:rsidRPr="00CE7B01">
              <w:rPr>
                <w:kern w:val="0"/>
                <w:sz w:val="18"/>
                <w:szCs w:val="18"/>
              </w:rPr>
              <w:t>(mL)</w:t>
            </w:r>
          </w:p>
        </w:tc>
        <w:tc>
          <w:tcPr>
            <w:tcW w:w="490" w:type="pct"/>
            <w:shd w:val="clear" w:color="auto" w:fill="auto"/>
          </w:tcPr>
          <w:p w:rsidR="00F11F7C" w:rsidRPr="00CE7B01" w:rsidRDefault="00F11F7C" w:rsidP="00C734C7">
            <w:pPr>
              <w:autoSpaceDE w:val="0"/>
              <w:autoSpaceDN w:val="0"/>
              <w:adjustRightInd w:val="0"/>
              <w:ind w:right="-23"/>
              <w:rPr>
                <w:kern w:val="0"/>
                <w:sz w:val="18"/>
                <w:szCs w:val="18"/>
              </w:rPr>
            </w:pPr>
            <w:r w:rsidRPr="00CE7B01">
              <w:rPr>
                <w:kern w:val="0"/>
                <w:sz w:val="18"/>
                <w:szCs w:val="18"/>
              </w:rPr>
              <w:t>I</w:t>
            </w:r>
          </w:p>
        </w:tc>
        <w:tc>
          <w:tcPr>
            <w:tcW w:w="490" w:type="pct"/>
            <w:shd w:val="clear" w:color="auto" w:fill="auto"/>
          </w:tcPr>
          <w:p w:rsidR="00F11F7C" w:rsidRPr="00CE7B01" w:rsidRDefault="00F11F7C" w:rsidP="00C734C7">
            <w:pPr>
              <w:autoSpaceDE w:val="0"/>
              <w:autoSpaceDN w:val="0"/>
              <w:adjustRightInd w:val="0"/>
              <w:ind w:right="-23"/>
              <w:rPr>
                <w:kern w:val="0"/>
                <w:sz w:val="18"/>
                <w:szCs w:val="18"/>
              </w:rPr>
            </w:pPr>
            <w:r w:rsidRPr="00CE7B01">
              <w:rPr>
                <w:kern w:val="0"/>
                <w:sz w:val="18"/>
                <w:szCs w:val="18"/>
              </w:rPr>
              <w:t>II</w:t>
            </w:r>
          </w:p>
        </w:tc>
        <w:tc>
          <w:tcPr>
            <w:tcW w:w="490" w:type="pct"/>
            <w:shd w:val="clear" w:color="auto" w:fill="auto"/>
          </w:tcPr>
          <w:p w:rsidR="00F11F7C" w:rsidRPr="00CE7B01" w:rsidRDefault="00F11F7C" w:rsidP="00C734C7">
            <w:pPr>
              <w:autoSpaceDE w:val="0"/>
              <w:autoSpaceDN w:val="0"/>
              <w:adjustRightInd w:val="0"/>
              <w:ind w:right="-23"/>
              <w:rPr>
                <w:kern w:val="0"/>
                <w:sz w:val="18"/>
                <w:szCs w:val="18"/>
              </w:rPr>
            </w:pPr>
            <w:r w:rsidRPr="00CE7B01">
              <w:rPr>
                <w:kern w:val="0"/>
                <w:sz w:val="18"/>
                <w:szCs w:val="18"/>
              </w:rPr>
              <w:t>III</w:t>
            </w:r>
          </w:p>
        </w:tc>
        <w:tc>
          <w:tcPr>
            <w:tcW w:w="490" w:type="pct"/>
            <w:shd w:val="clear" w:color="auto" w:fill="auto"/>
          </w:tcPr>
          <w:p w:rsidR="00F11F7C" w:rsidRPr="00CE7B01" w:rsidRDefault="00F11F7C" w:rsidP="00C734C7">
            <w:pPr>
              <w:autoSpaceDE w:val="0"/>
              <w:autoSpaceDN w:val="0"/>
              <w:adjustRightInd w:val="0"/>
              <w:ind w:right="-23"/>
              <w:rPr>
                <w:kern w:val="0"/>
                <w:sz w:val="18"/>
                <w:szCs w:val="18"/>
              </w:rPr>
            </w:pPr>
            <w:r w:rsidRPr="00CE7B01">
              <w:rPr>
                <w:kern w:val="0"/>
                <w:sz w:val="18"/>
                <w:szCs w:val="18"/>
              </w:rPr>
              <w:t>IV</w:t>
            </w:r>
          </w:p>
        </w:tc>
        <w:tc>
          <w:tcPr>
            <w:tcW w:w="528" w:type="pct"/>
            <w:shd w:val="clear" w:color="auto" w:fill="auto"/>
          </w:tcPr>
          <w:p w:rsidR="00F11F7C" w:rsidRPr="00CE7B01" w:rsidRDefault="00F11F7C" w:rsidP="00C734C7">
            <w:pPr>
              <w:autoSpaceDE w:val="0"/>
              <w:autoSpaceDN w:val="0"/>
              <w:adjustRightInd w:val="0"/>
              <w:ind w:right="-23"/>
              <w:rPr>
                <w:kern w:val="0"/>
                <w:sz w:val="18"/>
                <w:szCs w:val="18"/>
              </w:rPr>
            </w:pPr>
            <w:r w:rsidRPr="00CE7B01">
              <w:rPr>
                <w:kern w:val="0"/>
                <w:sz w:val="18"/>
                <w:szCs w:val="18"/>
              </w:rPr>
              <w:t>V</w:t>
            </w:r>
          </w:p>
        </w:tc>
        <w:tc>
          <w:tcPr>
            <w:tcW w:w="550" w:type="pct"/>
            <w:shd w:val="clear" w:color="auto" w:fill="auto"/>
          </w:tcPr>
          <w:p w:rsidR="00F11F7C" w:rsidRPr="00CE7B01" w:rsidRDefault="00F11F7C" w:rsidP="00C734C7">
            <w:pPr>
              <w:autoSpaceDE w:val="0"/>
              <w:autoSpaceDN w:val="0"/>
              <w:adjustRightInd w:val="0"/>
              <w:ind w:right="-23"/>
              <w:rPr>
                <w:kern w:val="0"/>
                <w:sz w:val="18"/>
                <w:szCs w:val="18"/>
              </w:rPr>
            </w:pPr>
            <w:r w:rsidRPr="00CE7B01">
              <w:rPr>
                <w:kern w:val="0"/>
                <w:sz w:val="18"/>
                <w:szCs w:val="18"/>
              </w:rPr>
              <w:t>VI</w:t>
            </w:r>
          </w:p>
        </w:tc>
        <w:tc>
          <w:tcPr>
            <w:tcW w:w="490" w:type="pct"/>
            <w:shd w:val="clear" w:color="auto" w:fill="auto"/>
          </w:tcPr>
          <w:p w:rsidR="00F11F7C" w:rsidRPr="00CE7B01" w:rsidRDefault="00F11F7C" w:rsidP="00C734C7">
            <w:pPr>
              <w:autoSpaceDE w:val="0"/>
              <w:autoSpaceDN w:val="0"/>
              <w:adjustRightInd w:val="0"/>
              <w:ind w:right="-23"/>
              <w:rPr>
                <w:kern w:val="0"/>
                <w:sz w:val="18"/>
                <w:szCs w:val="18"/>
              </w:rPr>
            </w:pPr>
            <w:r w:rsidRPr="00CE7B01">
              <w:rPr>
                <w:kern w:val="0"/>
                <w:sz w:val="18"/>
                <w:szCs w:val="18"/>
              </w:rPr>
              <w:t>VII</w:t>
            </w:r>
          </w:p>
        </w:tc>
      </w:tr>
      <w:tr w:rsidR="00F11F7C" w:rsidRPr="00CE7B01" w:rsidTr="00C734C7">
        <w:tc>
          <w:tcPr>
            <w:tcW w:w="1471" w:type="pct"/>
            <w:shd w:val="clear" w:color="auto" w:fill="auto"/>
          </w:tcPr>
          <w:p w:rsidR="00F11F7C" w:rsidRPr="00CE7B01" w:rsidRDefault="00F11F7C" w:rsidP="00C734C7">
            <w:pPr>
              <w:autoSpaceDE w:val="0"/>
              <w:autoSpaceDN w:val="0"/>
              <w:adjustRightInd w:val="0"/>
              <w:ind w:right="-23"/>
              <w:rPr>
                <w:kern w:val="0"/>
                <w:sz w:val="18"/>
                <w:szCs w:val="18"/>
              </w:rPr>
            </w:pPr>
            <w:r w:rsidRPr="00CE7B01">
              <w:rPr>
                <w:kern w:val="0"/>
                <w:sz w:val="18"/>
                <w:szCs w:val="18"/>
              </w:rPr>
              <w:t>草酸标准溶液</w:t>
            </w:r>
            <w:r w:rsidRPr="00CE7B01">
              <w:rPr>
                <w:kern w:val="0"/>
                <w:sz w:val="18"/>
                <w:szCs w:val="18"/>
              </w:rPr>
              <w:t>B(A.2.5.2.2 )</w:t>
            </w:r>
          </w:p>
        </w:tc>
        <w:tc>
          <w:tcPr>
            <w:tcW w:w="490" w:type="pct"/>
            <w:shd w:val="clear" w:color="auto" w:fill="auto"/>
          </w:tcPr>
          <w:p w:rsidR="00F11F7C" w:rsidRPr="00CE7B01" w:rsidRDefault="00F11F7C" w:rsidP="00C734C7">
            <w:pPr>
              <w:autoSpaceDE w:val="0"/>
              <w:autoSpaceDN w:val="0"/>
              <w:adjustRightInd w:val="0"/>
              <w:ind w:right="-23"/>
              <w:rPr>
                <w:kern w:val="0"/>
                <w:sz w:val="18"/>
                <w:szCs w:val="18"/>
              </w:rPr>
            </w:pPr>
            <w:r w:rsidRPr="00CE7B01">
              <w:rPr>
                <w:kern w:val="0"/>
                <w:sz w:val="18"/>
                <w:szCs w:val="18"/>
              </w:rPr>
              <w:t>0</w:t>
            </w:r>
          </w:p>
        </w:tc>
        <w:tc>
          <w:tcPr>
            <w:tcW w:w="490" w:type="pct"/>
            <w:shd w:val="clear" w:color="auto" w:fill="auto"/>
          </w:tcPr>
          <w:p w:rsidR="00F11F7C" w:rsidRPr="00CE7B01" w:rsidRDefault="00F11F7C" w:rsidP="00C734C7">
            <w:pPr>
              <w:autoSpaceDE w:val="0"/>
              <w:autoSpaceDN w:val="0"/>
              <w:adjustRightInd w:val="0"/>
              <w:ind w:right="-23"/>
              <w:rPr>
                <w:kern w:val="0"/>
                <w:sz w:val="18"/>
                <w:szCs w:val="18"/>
              </w:rPr>
            </w:pPr>
            <w:r w:rsidRPr="00CE7B01">
              <w:rPr>
                <w:kern w:val="0"/>
                <w:sz w:val="18"/>
                <w:szCs w:val="18"/>
              </w:rPr>
              <w:t>0.2</w:t>
            </w:r>
          </w:p>
        </w:tc>
        <w:tc>
          <w:tcPr>
            <w:tcW w:w="490" w:type="pct"/>
            <w:shd w:val="clear" w:color="auto" w:fill="auto"/>
          </w:tcPr>
          <w:p w:rsidR="00F11F7C" w:rsidRPr="00CE7B01" w:rsidRDefault="00F11F7C" w:rsidP="00C734C7">
            <w:pPr>
              <w:autoSpaceDE w:val="0"/>
              <w:autoSpaceDN w:val="0"/>
              <w:adjustRightInd w:val="0"/>
              <w:ind w:right="-23"/>
              <w:rPr>
                <w:kern w:val="0"/>
                <w:sz w:val="18"/>
                <w:szCs w:val="18"/>
              </w:rPr>
            </w:pPr>
            <w:r w:rsidRPr="00CE7B01">
              <w:rPr>
                <w:kern w:val="0"/>
                <w:sz w:val="18"/>
                <w:szCs w:val="18"/>
              </w:rPr>
              <w:t>1.0</w:t>
            </w:r>
          </w:p>
        </w:tc>
        <w:tc>
          <w:tcPr>
            <w:tcW w:w="490" w:type="pct"/>
            <w:shd w:val="clear" w:color="auto" w:fill="auto"/>
          </w:tcPr>
          <w:p w:rsidR="00F11F7C" w:rsidRPr="00CE7B01" w:rsidRDefault="00F11F7C" w:rsidP="00C734C7">
            <w:pPr>
              <w:autoSpaceDE w:val="0"/>
              <w:autoSpaceDN w:val="0"/>
              <w:adjustRightInd w:val="0"/>
              <w:ind w:right="-23"/>
              <w:rPr>
                <w:kern w:val="0"/>
                <w:sz w:val="18"/>
                <w:szCs w:val="18"/>
              </w:rPr>
            </w:pPr>
            <w:r w:rsidRPr="00CE7B01">
              <w:rPr>
                <w:kern w:val="0"/>
                <w:sz w:val="18"/>
                <w:szCs w:val="18"/>
              </w:rPr>
              <w:t>2.5</w:t>
            </w:r>
          </w:p>
        </w:tc>
        <w:tc>
          <w:tcPr>
            <w:tcW w:w="528" w:type="pct"/>
            <w:shd w:val="clear" w:color="auto" w:fill="auto"/>
          </w:tcPr>
          <w:p w:rsidR="00F11F7C" w:rsidRPr="00CE7B01" w:rsidRDefault="00F11F7C" w:rsidP="00C734C7">
            <w:pPr>
              <w:autoSpaceDE w:val="0"/>
              <w:autoSpaceDN w:val="0"/>
              <w:adjustRightInd w:val="0"/>
              <w:ind w:right="-23"/>
              <w:rPr>
                <w:kern w:val="0"/>
                <w:sz w:val="18"/>
                <w:szCs w:val="18"/>
              </w:rPr>
            </w:pPr>
            <w:r w:rsidRPr="00CE7B01">
              <w:rPr>
                <w:kern w:val="0"/>
                <w:sz w:val="18"/>
                <w:szCs w:val="18"/>
              </w:rPr>
              <w:t>5.0</w:t>
            </w:r>
          </w:p>
        </w:tc>
        <w:tc>
          <w:tcPr>
            <w:tcW w:w="550" w:type="pct"/>
            <w:shd w:val="clear" w:color="auto" w:fill="auto"/>
          </w:tcPr>
          <w:p w:rsidR="00F11F7C" w:rsidRPr="00CE7B01" w:rsidRDefault="00F11F7C" w:rsidP="00C734C7">
            <w:pPr>
              <w:autoSpaceDE w:val="0"/>
              <w:autoSpaceDN w:val="0"/>
              <w:adjustRightInd w:val="0"/>
              <w:ind w:right="-23"/>
              <w:rPr>
                <w:kern w:val="0"/>
                <w:sz w:val="18"/>
                <w:szCs w:val="18"/>
              </w:rPr>
            </w:pPr>
            <w:r w:rsidRPr="00CE7B01">
              <w:rPr>
                <w:kern w:val="0"/>
                <w:sz w:val="18"/>
                <w:szCs w:val="18"/>
              </w:rPr>
              <w:t>7.5</w:t>
            </w:r>
          </w:p>
        </w:tc>
        <w:tc>
          <w:tcPr>
            <w:tcW w:w="490" w:type="pct"/>
            <w:shd w:val="clear" w:color="auto" w:fill="auto"/>
          </w:tcPr>
          <w:p w:rsidR="00F11F7C" w:rsidRPr="00CE7B01" w:rsidRDefault="00F11F7C" w:rsidP="00C734C7">
            <w:pPr>
              <w:autoSpaceDE w:val="0"/>
              <w:autoSpaceDN w:val="0"/>
              <w:adjustRightInd w:val="0"/>
              <w:ind w:right="-23"/>
              <w:rPr>
                <w:kern w:val="0"/>
                <w:sz w:val="18"/>
                <w:szCs w:val="18"/>
              </w:rPr>
            </w:pPr>
            <w:r w:rsidRPr="00CE7B01">
              <w:rPr>
                <w:kern w:val="0"/>
                <w:sz w:val="18"/>
                <w:szCs w:val="18"/>
              </w:rPr>
              <w:t>10.0</w:t>
            </w:r>
          </w:p>
        </w:tc>
      </w:tr>
    </w:tbl>
    <w:p w:rsidR="00F11F7C" w:rsidRPr="00CE7B01" w:rsidRDefault="00F11F7C" w:rsidP="00F11F7C">
      <w:pPr>
        <w:autoSpaceDE w:val="0"/>
        <w:autoSpaceDN w:val="0"/>
        <w:adjustRightInd w:val="0"/>
        <w:ind w:firstLineChars="200" w:firstLine="420"/>
        <w:rPr>
          <w:rFonts w:ascii="宋体" w:hAnsi="宋体"/>
          <w:kern w:val="0"/>
        </w:rPr>
      </w:pPr>
      <w:r w:rsidRPr="00CE7B01">
        <w:rPr>
          <w:rFonts w:ascii="宋体" w:hAnsi="宋体"/>
          <w:kern w:val="0"/>
        </w:rPr>
        <w:t>添加50mL的硫酸（</w:t>
      </w:r>
      <w:r w:rsidRPr="00CE7B01">
        <w:rPr>
          <w:rFonts w:ascii="宋体" w:hAnsi="宋体"/>
          <w:bCs/>
          <w:kern w:val="0"/>
        </w:rPr>
        <w:t>A.2.3.1</w:t>
      </w:r>
      <w:r w:rsidRPr="00CE7B01">
        <w:rPr>
          <w:rFonts w:ascii="宋体" w:hAnsi="宋体"/>
          <w:kern w:val="0"/>
        </w:rPr>
        <w:t>）确定总质量，将结果精确到0.1mg</w:t>
      </w:r>
      <w:r w:rsidRPr="00CE7B01">
        <w:rPr>
          <w:rFonts w:ascii="宋体" w:hAnsi="宋体" w:hint="eastAsia"/>
          <w:kern w:val="0"/>
        </w:rPr>
        <w:t>。</w:t>
      </w:r>
      <w:r w:rsidRPr="00CE7B01">
        <w:rPr>
          <w:rFonts w:ascii="宋体" w:hAnsi="宋体"/>
          <w:kern w:val="0"/>
        </w:rPr>
        <w:t>用</w:t>
      </w:r>
      <w:r w:rsidRPr="00CE7B01">
        <w:rPr>
          <w:rFonts w:ascii="宋体" w:hAnsi="宋体" w:hint="eastAsia"/>
          <w:kern w:val="0"/>
        </w:rPr>
        <w:t>表A.1中7个</w:t>
      </w:r>
      <w:r w:rsidRPr="00CE7B01">
        <w:rPr>
          <w:rFonts w:ascii="宋体" w:hAnsi="宋体"/>
          <w:kern w:val="0"/>
        </w:rPr>
        <w:t>标准溶液</w:t>
      </w:r>
      <w:r w:rsidRPr="00CE7B01">
        <w:rPr>
          <w:rFonts w:ascii="宋体" w:hAnsi="宋体" w:hint="eastAsia"/>
          <w:iCs/>
          <w:kern w:val="0"/>
        </w:rPr>
        <w:t>来绘制曲线计算方程（A.</w:t>
      </w:r>
      <w:r w:rsidRPr="00CE7B01">
        <w:rPr>
          <w:rFonts w:ascii="宋体" w:hAnsi="宋体"/>
          <w:iCs/>
          <w:kern w:val="0"/>
        </w:rPr>
        <w:t>2.</w:t>
      </w:r>
      <w:r w:rsidRPr="00CE7B01">
        <w:rPr>
          <w:rFonts w:ascii="宋体" w:hAnsi="宋体" w:hint="eastAsia"/>
          <w:iCs/>
          <w:kern w:val="0"/>
        </w:rPr>
        <w:t>6</w:t>
      </w:r>
      <w:r w:rsidRPr="00CE7B01">
        <w:rPr>
          <w:rFonts w:ascii="宋体" w:hAnsi="宋体"/>
          <w:iCs/>
          <w:kern w:val="0"/>
        </w:rPr>
        <w:t>.1.2）</w:t>
      </w:r>
      <w:r w:rsidRPr="00CE7B01">
        <w:rPr>
          <w:rFonts w:ascii="宋体" w:hAnsi="宋体"/>
          <w:kern w:val="0"/>
        </w:rPr>
        <w:t>。</w:t>
      </w:r>
    </w:p>
    <w:p w:rsidR="00F11F7C" w:rsidRPr="00CE7B01" w:rsidRDefault="00F11F7C" w:rsidP="00F11F7C">
      <w:pPr>
        <w:tabs>
          <w:tab w:val="left" w:pos="1600"/>
        </w:tabs>
        <w:autoSpaceDE w:val="0"/>
        <w:autoSpaceDN w:val="0"/>
        <w:adjustRightInd w:val="0"/>
        <w:spacing w:beforeLines="50" w:before="156" w:afterLines="50" w:after="156"/>
        <w:ind w:right="-23" w:firstLineChars="150" w:firstLine="315"/>
        <w:jc w:val="left"/>
        <w:rPr>
          <w:kern w:val="0"/>
        </w:rPr>
      </w:pPr>
      <w:r w:rsidRPr="00CE7B01">
        <w:rPr>
          <w:kern w:val="0"/>
        </w:rPr>
        <w:t>草酸标准溶液</w:t>
      </w:r>
      <w:r w:rsidRPr="00CE7B01">
        <w:rPr>
          <w:kern w:val="0"/>
        </w:rPr>
        <w:t>B</w:t>
      </w:r>
      <w:r w:rsidRPr="00CE7B01">
        <w:rPr>
          <w:kern w:val="0"/>
        </w:rPr>
        <w:t>中草酸的浓度按公式（</w:t>
      </w:r>
      <w:r w:rsidRPr="00CE7B01">
        <w:rPr>
          <w:kern w:val="0"/>
        </w:rPr>
        <w:t>A.5</w:t>
      </w:r>
      <w:r w:rsidRPr="00CE7B01">
        <w:rPr>
          <w:rFonts w:hint="eastAsia"/>
          <w:kern w:val="0"/>
        </w:rPr>
        <w:t>）</w:t>
      </w:r>
      <w:r w:rsidRPr="00CE7B01">
        <w:rPr>
          <w:kern w:val="0"/>
        </w:rPr>
        <w:t>、</w:t>
      </w:r>
      <w:r w:rsidRPr="00CE7B01">
        <w:rPr>
          <w:kern w:val="0"/>
        </w:rPr>
        <w:t>(A.6</w:t>
      </w:r>
      <w:r w:rsidRPr="00CE7B01">
        <w:rPr>
          <w:rFonts w:hint="eastAsia"/>
          <w:kern w:val="0"/>
        </w:rPr>
        <w:t>)</w:t>
      </w:r>
      <w:r w:rsidRPr="00CE7B01">
        <w:rPr>
          <w:kern w:val="0"/>
        </w:rPr>
        <w:t>计算：</w:t>
      </w:r>
    </w:p>
    <w:p w:rsidR="00F11F7C" w:rsidRPr="00CE7B01" w:rsidRDefault="00F11F7C" w:rsidP="00F11F7C">
      <w:pPr>
        <w:tabs>
          <w:tab w:val="left" w:pos="1600"/>
        </w:tabs>
        <w:autoSpaceDE w:val="0"/>
        <w:autoSpaceDN w:val="0"/>
        <w:adjustRightInd w:val="0"/>
        <w:ind w:right="-20" w:firstLineChars="150" w:firstLine="315"/>
        <w:jc w:val="left"/>
        <w:rPr>
          <w:kern w:val="0"/>
        </w:rPr>
      </w:pPr>
      <w:r w:rsidRPr="00CE7B01">
        <w:rPr>
          <w:kern w:val="0"/>
        </w:rPr>
        <w:t>草酸</w:t>
      </w:r>
      <w:r w:rsidRPr="00CE7B01">
        <w:rPr>
          <w:rFonts w:hint="eastAsia"/>
          <w:kern w:val="0"/>
        </w:rPr>
        <w:t>的</w:t>
      </w:r>
      <w:r w:rsidRPr="00CE7B01">
        <w:rPr>
          <w:kern w:val="0"/>
        </w:rPr>
        <w:t>质量</w:t>
      </w:r>
      <w:r w:rsidRPr="00CE7B01">
        <w:rPr>
          <w:i/>
          <w:kern w:val="0"/>
        </w:rPr>
        <w:t>M</w:t>
      </w:r>
      <w:r w:rsidRPr="00CE7B01">
        <w:rPr>
          <w:i/>
          <w:kern w:val="0"/>
          <w:vertAlign w:val="subscript"/>
        </w:rPr>
        <w:t>3</w:t>
      </w:r>
      <w:r w:rsidRPr="00CE7B01">
        <w:rPr>
          <w:rFonts w:hint="eastAsia"/>
          <w:kern w:val="0"/>
        </w:rPr>
        <w:t>：</w:t>
      </w:r>
    </w:p>
    <w:p w:rsidR="00F11F7C" w:rsidRPr="00CE7B01" w:rsidRDefault="00F11F7C" w:rsidP="00F11F7C">
      <w:pPr>
        <w:tabs>
          <w:tab w:val="left" w:pos="1600"/>
        </w:tabs>
        <w:autoSpaceDE w:val="0"/>
        <w:autoSpaceDN w:val="0"/>
        <w:adjustRightInd w:val="0"/>
        <w:ind w:right="-20"/>
        <w:jc w:val="center"/>
        <w:rPr>
          <w:kern w:val="0"/>
        </w:rPr>
      </w:pPr>
      <m:oMath>
        <m:sSub>
          <m:sSubPr>
            <m:ctrlPr>
              <w:rPr>
                <w:rFonts w:ascii="Cambria Math" w:hAnsi="Cambria Math"/>
                <w:i/>
                <w:kern w:val="0"/>
              </w:rPr>
            </m:ctrlPr>
          </m:sSubPr>
          <m:e>
            <m:r>
              <w:rPr>
                <w:rFonts w:ascii="Cambria Math" w:hAnsi="Cambria Math"/>
                <w:kern w:val="0"/>
              </w:rPr>
              <m:t>M</m:t>
            </m:r>
          </m:e>
          <m:sub>
            <m:r>
              <w:rPr>
                <w:rFonts w:ascii="Cambria Math" w:hAnsi="Cambria Math"/>
                <w:kern w:val="0"/>
              </w:rPr>
              <m:t>3</m:t>
            </m:r>
          </m:sub>
        </m:sSub>
        <m:r>
          <w:rPr>
            <w:rFonts w:ascii="Cambria Math" w:hAnsi="Cambria Math"/>
            <w:kern w:val="0"/>
          </w:rPr>
          <m:t>=</m:t>
        </m:r>
        <m:sSub>
          <m:sSubPr>
            <m:ctrlPr>
              <w:rPr>
                <w:rFonts w:ascii="Cambria Math" w:hAnsi="Cambria Math"/>
                <w:i/>
                <w:kern w:val="0"/>
              </w:rPr>
            </m:ctrlPr>
          </m:sSubPr>
          <m:e>
            <m:r>
              <w:rPr>
                <w:rFonts w:ascii="Cambria Math" w:hAnsi="Cambria Math"/>
                <w:kern w:val="0"/>
              </w:rPr>
              <m:t>M</m:t>
            </m:r>
          </m:e>
          <m:sub>
            <m:r>
              <w:rPr>
                <w:rFonts w:ascii="Cambria Math" w:hAnsi="Cambria Math"/>
                <w:kern w:val="0"/>
              </w:rPr>
              <m:t>cq3</m:t>
            </m:r>
          </m:sub>
        </m:sSub>
        <m:r>
          <w:rPr>
            <w:rFonts w:ascii="Cambria Math" w:hAnsi="Cambria Math"/>
            <w:kern w:val="0"/>
          </w:rPr>
          <m:t>×</m:t>
        </m:r>
        <m:f>
          <m:fPr>
            <m:ctrlPr>
              <w:rPr>
                <w:rFonts w:ascii="Cambria Math" w:hAnsi="Cambria Math"/>
                <w:i/>
                <w:kern w:val="0"/>
              </w:rPr>
            </m:ctrlPr>
          </m:fPr>
          <m:num>
            <m:r>
              <w:rPr>
                <w:rFonts w:ascii="Cambria Math" w:hAnsi="Cambria Math"/>
                <w:kern w:val="0"/>
              </w:rPr>
              <m:t>90.0</m:t>
            </m:r>
          </m:num>
          <m:den>
            <m:r>
              <w:rPr>
                <w:rFonts w:ascii="Cambria Math" w:hAnsi="Cambria Math"/>
                <w:kern w:val="0"/>
              </w:rPr>
              <m:t>126.1</m:t>
            </m:r>
          </m:den>
        </m:f>
      </m:oMath>
      <w:r w:rsidRPr="00CE7B01">
        <w:rPr>
          <w:kern w:val="0"/>
        </w:rPr>
        <w:t xml:space="preserve">  </w:t>
      </w:r>
      <w:r w:rsidRPr="00CE7B01">
        <w:rPr>
          <w:rFonts w:ascii="Arial" w:hAnsi="Arial" w:cs="Arial"/>
          <w:kern w:val="0"/>
        </w:rPr>
        <w:t>…………………</w:t>
      </w:r>
      <w:r w:rsidRPr="00CE7B01">
        <w:rPr>
          <w:kern w:val="0"/>
        </w:rPr>
        <w:t>（</w:t>
      </w:r>
      <w:r w:rsidRPr="00CE7B01">
        <w:rPr>
          <w:kern w:val="0"/>
        </w:rPr>
        <w:t>A.5</w:t>
      </w:r>
      <w:r w:rsidRPr="00CE7B01">
        <w:rPr>
          <w:kern w:val="0"/>
        </w:rPr>
        <w:t>）</w:t>
      </w:r>
    </w:p>
    <w:p w:rsidR="00F11F7C" w:rsidRPr="00CE7B01" w:rsidRDefault="00F11F7C" w:rsidP="00F11F7C">
      <w:pPr>
        <w:tabs>
          <w:tab w:val="left" w:pos="1600"/>
        </w:tabs>
        <w:autoSpaceDE w:val="0"/>
        <w:autoSpaceDN w:val="0"/>
        <w:adjustRightInd w:val="0"/>
        <w:spacing w:beforeLines="50" w:before="156" w:afterLines="50" w:after="156"/>
        <w:ind w:right="-23"/>
        <w:jc w:val="left"/>
        <w:rPr>
          <w:kern w:val="0"/>
        </w:rPr>
      </w:pPr>
      <w:r w:rsidRPr="00CE7B01">
        <w:rPr>
          <w:kern w:val="0"/>
        </w:rPr>
        <w:t>式中</w:t>
      </w:r>
      <w:r w:rsidRPr="00CE7B01">
        <w:rPr>
          <w:rFonts w:hint="eastAsia"/>
          <w:kern w:val="0"/>
        </w:rPr>
        <w:t>：</w:t>
      </w:r>
    </w:p>
    <w:tbl>
      <w:tblPr>
        <w:tblW w:w="7468" w:type="dxa"/>
        <w:tblInd w:w="421" w:type="dxa"/>
        <w:tblLook w:val="04A0" w:firstRow="1" w:lastRow="0" w:firstColumn="1" w:lastColumn="0" w:noHBand="0" w:noVBand="1"/>
      </w:tblPr>
      <w:tblGrid>
        <w:gridCol w:w="669"/>
        <w:gridCol w:w="6799"/>
      </w:tblGrid>
      <w:tr w:rsidR="00F11F7C" w:rsidRPr="00CE7B01" w:rsidTr="00C734C7">
        <w:tc>
          <w:tcPr>
            <w:tcW w:w="605" w:type="dxa"/>
          </w:tcPr>
          <w:p w:rsidR="00F11F7C" w:rsidRPr="00CE7B01" w:rsidRDefault="00F11F7C" w:rsidP="00C734C7">
            <w:pPr>
              <w:autoSpaceDE w:val="0"/>
              <w:autoSpaceDN w:val="0"/>
              <w:adjustRightInd w:val="0"/>
              <w:ind w:right="-20"/>
              <w:rPr>
                <w:i/>
                <w:kern w:val="0"/>
              </w:rPr>
            </w:pPr>
            <w:r w:rsidRPr="00CE7B01">
              <w:rPr>
                <w:i/>
                <w:kern w:val="0"/>
              </w:rPr>
              <w:t>M</w:t>
            </w:r>
            <w:r w:rsidRPr="00CE7B01">
              <w:rPr>
                <w:i/>
                <w:kern w:val="0"/>
                <w:vertAlign w:val="subscript"/>
              </w:rPr>
              <w:t>3</w:t>
            </w:r>
          </w:p>
        </w:tc>
        <w:tc>
          <w:tcPr>
            <w:tcW w:w="6863" w:type="dxa"/>
          </w:tcPr>
          <w:p w:rsidR="00F11F7C" w:rsidRPr="00CE7B01" w:rsidRDefault="00F11F7C" w:rsidP="00C734C7">
            <w:pPr>
              <w:autoSpaceDE w:val="0"/>
              <w:autoSpaceDN w:val="0"/>
              <w:adjustRightInd w:val="0"/>
              <w:ind w:right="-20"/>
              <w:rPr>
                <w:kern w:val="0"/>
              </w:rPr>
            </w:pPr>
            <w:r w:rsidRPr="00CE7B01">
              <w:t>——</w:t>
            </w:r>
            <w:r w:rsidRPr="00CE7B01">
              <w:rPr>
                <w:kern w:val="0"/>
              </w:rPr>
              <w:t>草酸标准溶液</w:t>
            </w:r>
            <w:r w:rsidRPr="00CE7B01">
              <w:rPr>
                <w:kern w:val="0"/>
              </w:rPr>
              <w:t>B</w:t>
            </w:r>
            <w:r w:rsidRPr="00CE7B01">
              <w:rPr>
                <w:kern w:val="0"/>
              </w:rPr>
              <w:t>中草酸的含量，单位为毫克（</w:t>
            </w:r>
            <w:r w:rsidRPr="00CE7B01">
              <w:rPr>
                <w:kern w:val="0"/>
              </w:rPr>
              <w:t>mg</w:t>
            </w:r>
            <w:r w:rsidRPr="00CE7B01">
              <w:rPr>
                <w:kern w:val="0"/>
              </w:rPr>
              <w:t>）</w:t>
            </w:r>
            <w:r w:rsidRPr="00CE7B01">
              <w:rPr>
                <w:rFonts w:hint="eastAsia"/>
                <w:kern w:val="0"/>
              </w:rPr>
              <w:t>；</w:t>
            </w:r>
          </w:p>
        </w:tc>
      </w:tr>
      <w:tr w:rsidR="00F11F7C" w:rsidRPr="00CE7B01" w:rsidTr="00C734C7">
        <w:tc>
          <w:tcPr>
            <w:tcW w:w="605" w:type="dxa"/>
          </w:tcPr>
          <w:p w:rsidR="00F11F7C" w:rsidRPr="00CE7B01" w:rsidRDefault="00F11F7C" w:rsidP="00C734C7">
            <w:pPr>
              <w:autoSpaceDE w:val="0"/>
              <w:autoSpaceDN w:val="0"/>
              <w:adjustRightInd w:val="0"/>
              <w:ind w:right="-20"/>
              <w:rPr>
                <w:i/>
                <w:kern w:val="0"/>
              </w:rPr>
            </w:pPr>
            <w:r w:rsidRPr="00CE7B01">
              <w:rPr>
                <w:i/>
                <w:kern w:val="0"/>
              </w:rPr>
              <w:t>M</w:t>
            </w:r>
            <w:r w:rsidRPr="00CE7B01">
              <w:rPr>
                <w:i/>
                <w:kern w:val="0"/>
                <w:vertAlign w:val="subscript"/>
              </w:rPr>
              <w:t>cq3</w:t>
            </w:r>
          </w:p>
        </w:tc>
        <w:tc>
          <w:tcPr>
            <w:tcW w:w="6863" w:type="dxa"/>
          </w:tcPr>
          <w:p w:rsidR="00F11F7C" w:rsidRPr="00CE7B01" w:rsidRDefault="00F11F7C" w:rsidP="00C734C7">
            <w:pPr>
              <w:autoSpaceDE w:val="0"/>
              <w:autoSpaceDN w:val="0"/>
              <w:adjustRightInd w:val="0"/>
              <w:ind w:right="-20"/>
              <w:rPr>
                <w:kern w:val="0"/>
              </w:rPr>
            </w:pPr>
            <w:r w:rsidRPr="00CE7B01">
              <w:t>——</w:t>
            </w:r>
            <w:r w:rsidRPr="00CE7B01">
              <w:rPr>
                <w:kern w:val="0"/>
              </w:rPr>
              <w:t>草酸标准溶液</w:t>
            </w:r>
            <w:r w:rsidRPr="00CE7B01">
              <w:rPr>
                <w:kern w:val="0"/>
              </w:rPr>
              <w:t>B</w:t>
            </w:r>
            <w:r w:rsidRPr="00CE7B01">
              <w:rPr>
                <w:kern w:val="0"/>
              </w:rPr>
              <w:t>中二水合草酸的含量，单位为毫克（</w:t>
            </w:r>
            <w:r w:rsidRPr="00CE7B01">
              <w:rPr>
                <w:kern w:val="0"/>
              </w:rPr>
              <w:t>mg</w:t>
            </w:r>
            <w:r w:rsidRPr="00CE7B01">
              <w:rPr>
                <w:kern w:val="0"/>
              </w:rPr>
              <w:t>）</w:t>
            </w:r>
            <w:r w:rsidRPr="00CE7B01">
              <w:rPr>
                <w:rFonts w:hint="eastAsia"/>
                <w:kern w:val="0"/>
              </w:rPr>
              <w:t>；</w:t>
            </w:r>
          </w:p>
        </w:tc>
      </w:tr>
      <w:tr w:rsidR="00F11F7C" w:rsidRPr="00CE7B01" w:rsidTr="00C734C7">
        <w:tc>
          <w:tcPr>
            <w:tcW w:w="605" w:type="dxa"/>
          </w:tcPr>
          <w:p w:rsidR="00F11F7C" w:rsidRPr="00CE7B01" w:rsidRDefault="00F11F7C" w:rsidP="00C734C7">
            <w:pPr>
              <w:autoSpaceDE w:val="0"/>
              <w:autoSpaceDN w:val="0"/>
              <w:adjustRightInd w:val="0"/>
              <w:ind w:right="-20"/>
              <w:rPr>
                <w:kern w:val="0"/>
              </w:rPr>
            </w:pPr>
            <w:r w:rsidRPr="00CE7B01">
              <w:rPr>
                <w:kern w:val="0"/>
              </w:rPr>
              <w:t>90.0</w:t>
            </w:r>
          </w:p>
        </w:tc>
        <w:tc>
          <w:tcPr>
            <w:tcW w:w="6863" w:type="dxa"/>
          </w:tcPr>
          <w:p w:rsidR="00F11F7C" w:rsidRPr="00CE7B01" w:rsidRDefault="00F11F7C" w:rsidP="00C734C7">
            <w:pPr>
              <w:autoSpaceDE w:val="0"/>
              <w:autoSpaceDN w:val="0"/>
              <w:adjustRightInd w:val="0"/>
              <w:ind w:right="-20"/>
              <w:rPr>
                <w:kern w:val="0"/>
              </w:rPr>
            </w:pPr>
            <w:r w:rsidRPr="00CE7B01">
              <w:t>——</w:t>
            </w:r>
            <w:r w:rsidRPr="00CE7B01">
              <w:rPr>
                <w:kern w:val="0"/>
              </w:rPr>
              <w:t>草酸的分子量</w:t>
            </w:r>
            <w:r w:rsidRPr="00CE7B01">
              <w:rPr>
                <w:rFonts w:hint="eastAsia"/>
                <w:kern w:val="0"/>
              </w:rPr>
              <w:t>；</w:t>
            </w:r>
          </w:p>
        </w:tc>
      </w:tr>
      <w:tr w:rsidR="00F11F7C" w:rsidRPr="00CE7B01" w:rsidTr="00C734C7">
        <w:tc>
          <w:tcPr>
            <w:tcW w:w="605" w:type="dxa"/>
          </w:tcPr>
          <w:p w:rsidR="00F11F7C" w:rsidRPr="00CE7B01" w:rsidRDefault="00F11F7C" w:rsidP="00C734C7">
            <w:pPr>
              <w:autoSpaceDE w:val="0"/>
              <w:autoSpaceDN w:val="0"/>
              <w:adjustRightInd w:val="0"/>
              <w:ind w:right="-20"/>
              <w:rPr>
                <w:kern w:val="0"/>
              </w:rPr>
            </w:pPr>
            <w:r w:rsidRPr="00CE7B01">
              <w:rPr>
                <w:kern w:val="0"/>
              </w:rPr>
              <w:t>126.1</w:t>
            </w:r>
          </w:p>
        </w:tc>
        <w:tc>
          <w:tcPr>
            <w:tcW w:w="6863" w:type="dxa"/>
          </w:tcPr>
          <w:p w:rsidR="00F11F7C" w:rsidRPr="00CE7B01" w:rsidRDefault="00F11F7C" w:rsidP="00C734C7">
            <w:pPr>
              <w:autoSpaceDE w:val="0"/>
              <w:autoSpaceDN w:val="0"/>
              <w:adjustRightInd w:val="0"/>
              <w:ind w:right="-20"/>
              <w:rPr>
                <w:kern w:val="0"/>
              </w:rPr>
            </w:pPr>
            <w:r w:rsidRPr="00CE7B01">
              <w:t>——</w:t>
            </w:r>
            <w:r w:rsidRPr="00CE7B01">
              <w:rPr>
                <w:kern w:val="0"/>
              </w:rPr>
              <w:t>二水</w:t>
            </w:r>
            <w:r w:rsidRPr="00CE7B01">
              <w:rPr>
                <w:rFonts w:hint="eastAsia"/>
                <w:kern w:val="0"/>
              </w:rPr>
              <w:t>合</w:t>
            </w:r>
            <w:r w:rsidRPr="00CE7B01">
              <w:rPr>
                <w:kern w:val="0"/>
              </w:rPr>
              <w:t>草酸的分子量</w:t>
            </w:r>
            <w:r w:rsidRPr="00CE7B01">
              <w:rPr>
                <w:rFonts w:hint="eastAsia"/>
                <w:kern w:val="0"/>
              </w:rPr>
              <w:t>。</w:t>
            </w:r>
          </w:p>
        </w:tc>
      </w:tr>
    </w:tbl>
    <w:p w:rsidR="00F11F7C" w:rsidRPr="00CE7B01" w:rsidRDefault="00F11F7C" w:rsidP="00F11F7C">
      <w:pPr>
        <w:tabs>
          <w:tab w:val="left" w:pos="1600"/>
        </w:tabs>
        <w:autoSpaceDE w:val="0"/>
        <w:autoSpaceDN w:val="0"/>
        <w:adjustRightInd w:val="0"/>
        <w:spacing w:beforeLines="50" w:before="156" w:afterLines="50" w:after="156"/>
        <w:ind w:right="-23"/>
        <w:jc w:val="left"/>
        <w:rPr>
          <w:kern w:val="0"/>
        </w:rPr>
      </w:pPr>
      <w:r w:rsidRPr="00CE7B01">
        <w:rPr>
          <w:kern w:val="0"/>
        </w:rPr>
        <w:t>草酸标准溶液</w:t>
      </w:r>
      <w:r w:rsidRPr="00CE7B01">
        <w:rPr>
          <w:kern w:val="0"/>
        </w:rPr>
        <w:t>B</w:t>
      </w:r>
      <w:r w:rsidRPr="00CE7B01">
        <w:rPr>
          <w:kern w:val="0"/>
        </w:rPr>
        <w:t>中，草酸浓度</w:t>
      </w:r>
      <w:r w:rsidRPr="00CE7B01">
        <w:rPr>
          <w:i/>
          <w:kern w:val="0"/>
        </w:rPr>
        <w:t>x</w:t>
      </w:r>
      <w:r w:rsidRPr="00CE7B01">
        <w:rPr>
          <w:i/>
          <w:kern w:val="0"/>
          <w:vertAlign w:val="subscript"/>
        </w:rPr>
        <w:t>3</w:t>
      </w:r>
      <w:r w:rsidRPr="00CE7B01">
        <w:rPr>
          <w:kern w:val="0"/>
        </w:rPr>
        <w:t>：</w:t>
      </w:r>
    </w:p>
    <w:p w:rsidR="00F11F7C" w:rsidRPr="00CE7B01" w:rsidRDefault="00F11F7C" w:rsidP="00F11F7C">
      <w:pPr>
        <w:tabs>
          <w:tab w:val="left" w:pos="1600"/>
        </w:tabs>
        <w:autoSpaceDE w:val="0"/>
        <w:autoSpaceDN w:val="0"/>
        <w:adjustRightInd w:val="0"/>
        <w:ind w:right="-20"/>
        <w:jc w:val="center"/>
        <w:rPr>
          <w:kern w:val="0"/>
        </w:rPr>
      </w:pPr>
      <m:oMath>
        <m:sSub>
          <m:sSubPr>
            <m:ctrlPr>
              <w:rPr>
                <w:rFonts w:ascii="Cambria Math" w:hAnsi="Cambria Math"/>
                <w:i/>
                <w:kern w:val="0"/>
              </w:rPr>
            </m:ctrlPr>
          </m:sSubPr>
          <m:e>
            <m:r>
              <w:rPr>
                <w:rFonts w:ascii="Cambria Math" w:hAnsi="Cambria Math"/>
                <w:kern w:val="0"/>
              </w:rPr>
              <m:t>x</m:t>
            </m:r>
          </m:e>
          <m:sub>
            <m:r>
              <w:rPr>
                <w:rFonts w:ascii="Cambria Math" w:hAnsi="Cambria Math"/>
                <w:kern w:val="0"/>
              </w:rPr>
              <m:t>3</m:t>
            </m:r>
          </m:sub>
        </m:sSub>
        <m:r>
          <w:rPr>
            <w:rFonts w:ascii="Cambria Math" w:hAnsi="Cambria Math"/>
            <w:kern w:val="0"/>
          </w:rPr>
          <m:t xml:space="preserve">= </m:t>
        </m:r>
        <m:f>
          <m:fPr>
            <m:ctrlPr>
              <w:rPr>
                <w:rFonts w:ascii="Cambria Math" w:hAnsi="Cambria Math"/>
                <w:i/>
                <w:kern w:val="0"/>
              </w:rPr>
            </m:ctrlPr>
          </m:fPr>
          <m:num>
            <m:sSub>
              <m:sSubPr>
                <m:ctrlPr>
                  <w:rPr>
                    <w:rFonts w:ascii="Cambria Math" w:hAnsi="Cambria Math"/>
                    <w:i/>
                    <w:kern w:val="0"/>
                  </w:rPr>
                </m:ctrlPr>
              </m:sSubPr>
              <m:e>
                <m:r>
                  <w:rPr>
                    <w:rFonts w:ascii="Cambria Math" w:hAnsi="Cambria Math"/>
                    <w:kern w:val="0"/>
                  </w:rPr>
                  <m:t>M</m:t>
                </m:r>
              </m:e>
              <m:sub>
                <m:r>
                  <w:rPr>
                    <w:rFonts w:ascii="Cambria Math" w:hAnsi="Cambria Math"/>
                    <w:kern w:val="0"/>
                  </w:rPr>
                  <m:t>3</m:t>
                </m:r>
              </m:sub>
            </m:sSub>
          </m:num>
          <m:den>
            <m:sSub>
              <m:sSubPr>
                <m:ctrlPr>
                  <w:rPr>
                    <w:rFonts w:ascii="Cambria Math" w:hAnsi="Cambria Math"/>
                    <w:i/>
                    <w:kern w:val="0"/>
                  </w:rPr>
                </m:ctrlPr>
              </m:sSubPr>
              <m:e>
                <m:r>
                  <w:rPr>
                    <w:rFonts w:ascii="Cambria Math" w:hAnsi="Cambria Math"/>
                    <w:kern w:val="0"/>
                  </w:rPr>
                  <m:t>M</m:t>
                </m:r>
              </m:e>
              <m:sub>
                <m:r>
                  <w:rPr>
                    <w:rFonts w:ascii="Cambria Math" w:hAnsi="Cambria Math"/>
                    <w:kern w:val="0"/>
                  </w:rPr>
                  <m:t>t</m:t>
                </m:r>
              </m:sub>
            </m:sSub>
          </m:den>
        </m:f>
        <m:f>
          <m:fPr>
            <m:ctrlPr>
              <w:rPr>
                <w:rFonts w:ascii="Cambria Math" w:hAnsi="Cambria Math"/>
                <w:i/>
                <w:kern w:val="0"/>
              </w:rPr>
            </m:ctrlPr>
          </m:fPr>
          <m:num>
            <m:sSub>
              <m:sSubPr>
                <m:ctrlPr>
                  <w:rPr>
                    <w:rFonts w:ascii="Cambria Math" w:hAnsi="Cambria Math"/>
                    <w:i/>
                    <w:kern w:val="0"/>
                  </w:rPr>
                </m:ctrlPr>
              </m:sSubPr>
              <m:e>
                <m:r>
                  <w:rPr>
                    <w:rFonts w:ascii="Cambria Math" w:hAnsi="Cambria Math"/>
                    <w:kern w:val="0"/>
                  </w:rPr>
                  <m:t>V</m:t>
                </m:r>
              </m:e>
              <m:sub>
                <m:r>
                  <w:rPr>
                    <w:rFonts w:ascii="Cambria Math" w:hAnsi="Cambria Math"/>
                    <w:kern w:val="0"/>
                  </w:rPr>
                  <m:t>c</m:t>
                </m:r>
              </m:sub>
            </m:sSub>
          </m:num>
          <m:den>
            <m:sSub>
              <m:sSubPr>
                <m:ctrlPr>
                  <w:rPr>
                    <w:rFonts w:ascii="Cambria Math" w:hAnsi="Cambria Math"/>
                    <w:i/>
                    <w:kern w:val="0"/>
                  </w:rPr>
                </m:ctrlPr>
              </m:sSubPr>
              <m:e>
                <m:r>
                  <w:rPr>
                    <w:rFonts w:ascii="Cambria Math" w:hAnsi="Cambria Math"/>
                    <w:kern w:val="0"/>
                  </w:rPr>
                  <m:t>M</m:t>
                </m:r>
              </m:e>
              <m:sub>
                <m:r>
                  <w:rPr>
                    <w:rFonts w:ascii="Cambria Math" w:hAnsi="Cambria Math"/>
                    <w:kern w:val="0"/>
                  </w:rPr>
                  <m:t>aq</m:t>
                </m:r>
              </m:sub>
            </m:sSub>
          </m:den>
        </m:f>
      </m:oMath>
      <w:r w:rsidRPr="00CE7B01">
        <w:rPr>
          <w:i/>
          <w:kern w:val="0"/>
        </w:rPr>
        <w:t xml:space="preserve">  </w:t>
      </w:r>
      <w:r w:rsidRPr="00CE7B01">
        <w:rPr>
          <w:rFonts w:ascii="Arial" w:hAnsi="Arial" w:cs="Arial"/>
          <w:kern w:val="0"/>
        </w:rPr>
        <w:t>…………………</w:t>
      </w:r>
      <w:r w:rsidRPr="00CE7B01">
        <w:rPr>
          <w:kern w:val="0"/>
        </w:rPr>
        <w:t>（</w:t>
      </w:r>
      <w:r w:rsidRPr="00CE7B01">
        <w:rPr>
          <w:kern w:val="0"/>
        </w:rPr>
        <w:t>A.6</w:t>
      </w:r>
      <w:r w:rsidRPr="00CE7B01">
        <w:rPr>
          <w:kern w:val="0"/>
        </w:rPr>
        <w:t>）</w:t>
      </w:r>
    </w:p>
    <w:p w:rsidR="00F11F7C" w:rsidRPr="00CE7B01" w:rsidRDefault="00F11F7C" w:rsidP="00F11F7C">
      <w:pPr>
        <w:tabs>
          <w:tab w:val="left" w:pos="465"/>
        </w:tabs>
        <w:autoSpaceDE w:val="0"/>
        <w:autoSpaceDN w:val="0"/>
        <w:adjustRightInd w:val="0"/>
        <w:spacing w:beforeLines="50" w:before="156" w:afterLines="50" w:after="156"/>
        <w:ind w:right="-23"/>
        <w:rPr>
          <w:noProof/>
          <w:kern w:val="0"/>
        </w:rPr>
      </w:pPr>
      <w:r w:rsidRPr="00CE7B01">
        <w:rPr>
          <w:noProof/>
          <w:kern w:val="0"/>
        </w:rPr>
        <w:tab/>
      </w:r>
      <w:r w:rsidRPr="00CE7B01">
        <w:rPr>
          <w:noProof/>
          <w:kern w:val="0"/>
        </w:rPr>
        <w:t>式中</w:t>
      </w:r>
      <w:r w:rsidRPr="00CE7B01">
        <w:rPr>
          <w:rFonts w:hint="eastAsia"/>
          <w:noProof/>
          <w:kern w:val="0"/>
        </w:rPr>
        <w:t>：</w:t>
      </w:r>
    </w:p>
    <w:tbl>
      <w:tblPr>
        <w:tblW w:w="7468" w:type="dxa"/>
        <w:tblInd w:w="421" w:type="dxa"/>
        <w:tblLook w:val="04A0" w:firstRow="1" w:lastRow="0" w:firstColumn="1" w:lastColumn="0" w:noHBand="0" w:noVBand="1"/>
      </w:tblPr>
      <w:tblGrid>
        <w:gridCol w:w="605"/>
        <w:gridCol w:w="6863"/>
      </w:tblGrid>
      <w:tr w:rsidR="00F11F7C" w:rsidRPr="00CE7B01" w:rsidTr="00C734C7">
        <w:tc>
          <w:tcPr>
            <w:tcW w:w="605" w:type="dxa"/>
          </w:tcPr>
          <w:p w:rsidR="00F11F7C" w:rsidRPr="00CE7B01" w:rsidRDefault="00F11F7C" w:rsidP="00C734C7">
            <w:pPr>
              <w:autoSpaceDE w:val="0"/>
              <w:autoSpaceDN w:val="0"/>
              <w:adjustRightInd w:val="0"/>
              <w:ind w:right="-20"/>
              <w:rPr>
                <w:i/>
                <w:kern w:val="0"/>
              </w:rPr>
            </w:pPr>
            <w:r w:rsidRPr="00CE7B01">
              <w:rPr>
                <w:i/>
                <w:iCs/>
                <w:kern w:val="0"/>
              </w:rPr>
              <w:t>Mt</w:t>
            </w:r>
          </w:p>
        </w:tc>
        <w:tc>
          <w:tcPr>
            <w:tcW w:w="6863" w:type="dxa"/>
          </w:tcPr>
          <w:p w:rsidR="00F11F7C" w:rsidRPr="00CE7B01" w:rsidRDefault="00F11F7C" w:rsidP="00C734C7">
            <w:pPr>
              <w:autoSpaceDE w:val="0"/>
              <w:autoSpaceDN w:val="0"/>
              <w:adjustRightInd w:val="0"/>
              <w:ind w:right="-20"/>
              <w:rPr>
                <w:kern w:val="0"/>
              </w:rPr>
            </w:pPr>
            <w:r w:rsidRPr="00CE7B01">
              <w:t>——</w:t>
            </w:r>
            <w:r w:rsidRPr="00CE7B01">
              <w:rPr>
                <w:kern w:val="0"/>
              </w:rPr>
              <w:t>草酸标准溶液</w:t>
            </w:r>
            <w:r w:rsidRPr="00CE7B01">
              <w:rPr>
                <w:kern w:val="0"/>
              </w:rPr>
              <w:t>B</w:t>
            </w:r>
            <w:r w:rsidRPr="00CE7B01">
              <w:rPr>
                <w:kern w:val="0"/>
              </w:rPr>
              <w:t>的质量，单位为克（</w:t>
            </w:r>
            <w:r w:rsidRPr="00CE7B01">
              <w:rPr>
                <w:kern w:val="0"/>
              </w:rPr>
              <w:t>g</w:t>
            </w:r>
            <w:r w:rsidRPr="00CE7B01">
              <w:rPr>
                <w:kern w:val="0"/>
              </w:rPr>
              <w:t>）</w:t>
            </w:r>
            <w:r w:rsidRPr="00CE7B01">
              <w:rPr>
                <w:rFonts w:hint="eastAsia"/>
                <w:kern w:val="0"/>
              </w:rPr>
              <w:t>；</w:t>
            </w:r>
          </w:p>
        </w:tc>
      </w:tr>
      <w:tr w:rsidR="00F11F7C" w:rsidRPr="00CE7B01" w:rsidTr="00C734C7">
        <w:tc>
          <w:tcPr>
            <w:tcW w:w="605" w:type="dxa"/>
          </w:tcPr>
          <w:p w:rsidR="00F11F7C" w:rsidRPr="00CE7B01" w:rsidRDefault="00F11F7C" w:rsidP="00C734C7">
            <w:pPr>
              <w:autoSpaceDE w:val="0"/>
              <w:autoSpaceDN w:val="0"/>
              <w:adjustRightInd w:val="0"/>
              <w:ind w:right="-20"/>
              <w:rPr>
                <w:i/>
                <w:kern w:val="0"/>
              </w:rPr>
            </w:pPr>
            <w:r w:rsidRPr="00CE7B01">
              <w:rPr>
                <w:i/>
                <w:kern w:val="0"/>
              </w:rPr>
              <w:t>M</w:t>
            </w:r>
            <w:r w:rsidRPr="00CE7B01">
              <w:rPr>
                <w:i/>
                <w:kern w:val="0"/>
                <w:vertAlign w:val="subscript"/>
              </w:rPr>
              <w:t>3</w:t>
            </w:r>
          </w:p>
        </w:tc>
        <w:tc>
          <w:tcPr>
            <w:tcW w:w="6863" w:type="dxa"/>
          </w:tcPr>
          <w:p w:rsidR="00F11F7C" w:rsidRPr="00CE7B01" w:rsidRDefault="00F11F7C" w:rsidP="00C734C7">
            <w:pPr>
              <w:autoSpaceDE w:val="0"/>
              <w:autoSpaceDN w:val="0"/>
              <w:adjustRightInd w:val="0"/>
              <w:ind w:right="-20"/>
              <w:rPr>
                <w:kern w:val="0"/>
              </w:rPr>
            </w:pPr>
            <w:r w:rsidRPr="00CE7B01">
              <w:t>——</w:t>
            </w:r>
            <w:r w:rsidRPr="00CE7B01">
              <w:rPr>
                <w:kern w:val="0"/>
              </w:rPr>
              <w:t>草酸标准溶液</w:t>
            </w:r>
            <w:r w:rsidRPr="00CE7B01">
              <w:rPr>
                <w:kern w:val="0"/>
              </w:rPr>
              <w:t>B</w:t>
            </w:r>
            <w:r w:rsidRPr="00CE7B01">
              <w:rPr>
                <w:kern w:val="0"/>
              </w:rPr>
              <w:t>中草酸的质量，单位为毫克（</w:t>
            </w:r>
            <w:r w:rsidRPr="00CE7B01">
              <w:rPr>
                <w:kern w:val="0"/>
              </w:rPr>
              <w:t>mg</w:t>
            </w:r>
            <w:r w:rsidRPr="00CE7B01">
              <w:rPr>
                <w:kern w:val="0"/>
              </w:rPr>
              <w:t>）</w:t>
            </w:r>
            <w:r w:rsidRPr="00CE7B01">
              <w:rPr>
                <w:rFonts w:hint="eastAsia"/>
                <w:kern w:val="0"/>
              </w:rPr>
              <w:t>；</w:t>
            </w:r>
          </w:p>
        </w:tc>
      </w:tr>
      <w:tr w:rsidR="00F11F7C" w:rsidRPr="00CE7B01" w:rsidTr="00C734C7">
        <w:tc>
          <w:tcPr>
            <w:tcW w:w="605" w:type="dxa"/>
          </w:tcPr>
          <w:p w:rsidR="00F11F7C" w:rsidRPr="00CE7B01" w:rsidRDefault="00F11F7C" w:rsidP="00C734C7">
            <w:pPr>
              <w:autoSpaceDE w:val="0"/>
              <w:autoSpaceDN w:val="0"/>
              <w:adjustRightInd w:val="0"/>
              <w:ind w:right="-20"/>
              <w:rPr>
                <w:i/>
                <w:kern w:val="0"/>
              </w:rPr>
            </w:pPr>
            <w:proofErr w:type="spellStart"/>
            <w:r w:rsidRPr="00CE7B01">
              <w:rPr>
                <w:i/>
                <w:iCs/>
                <w:kern w:val="0"/>
              </w:rPr>
              <w:t>Vc</w:t>
            </w:r>
            <w:proofErr w:type="spellEnd"/>
          </w:p>
        </w:tc>
        <w:tc>
          <w:tcPr>
            <w:tcW w:w="6863" w:type="dxa"/>
          </w:tcPr>
          <w:p w:rsidR="00F11F7C" w:rsidRPr="00CE7B01" w:rsidRDefault="00F11F7C" w:rsidP="00C734C7">
            <w:pPr>
              <w:autoSpaceDE w:val="0"/>
              <w:autoSpaceDN w:val="0"/>
              <w:adjustRightInd w:val="0"/>
              <w:ind w:right="-20"/>
              <w:rPr>
                <w:kern w:val="0"/>
              </w:rPr>
            </w:pPr>
            <w:r w:rsidRPr="00CE7B01">
              <w:t>——</w:t>
            </w:r>
            <w:r w:rsidRPr="00CE7B01">
              <w:rPr>
                <w:kern w:val="0"/>
              </w:rPr>
              <w:t>表</w:t>
            </w:r>
            <w:r w:rsidRPr="00CE7B01">
              <w:rPr>
                <w:kern w:val="0"/>
              </w:rPr>
              <w:t>A.1</w:t>
            </w:r>
            <w:r w:rsidRPr="00CE7B01">
              <w:rPr>
                <w:kern w:val="0"/>
              </w:rPr>
              <w:t>中，抽取的草酸标准溶液</w:t>
            </w:r>
            <w:r w:rsidRPr="00CE7B01">
              <w:rPr>
                <w:kern w:val="0"/>
              </w:rPr>
              <w:t>B</w:t>
            </w:r>
            <w:r w:rsidRPr="00CE7B01">
              <w:rPr>
                <w:kern w:val="0"/>
              </w:rPr>
              <w:t>的质量，单位为克（</w:t>
            </w:r>
            <w:r w:rsidRPr="00CE7B01">
              <w:rPr>
                <w:kern w:val="0"/>
              </w:rPr>
              <w:t>g</w:t>
            </w:r>
            <w:r w:rsidRPr="00CE7B01">
              <w:rPr>
                <w:kern w:val="0"/>
              </w:rPr>
              <w:t>）</w:t>
            </w:r>
            <w:r w:rsidRPr="00CE7B01">
              <w:rPr>
                <w:rFonts w:hint="eastAsia"/>
                <w:kern w:val="0"/>
              </w:rPr>
              <w:t>；</w:t>
            </w:r>
          </w:p>
        </w:tc>
      </w:tr>
      <w:tr w:rsidR="00F11F7C" w:rsidRPr="00CE7B01" w:rsidTr="00C734C7">
        <w:tc>
          <w:tcPr>
            <w:tcW w:w="605" w:type="dxa"/>
          </w:tcPr>
          <w:p w:rsidR="00F11F7C" w:rsidRPr="00CE7B01" w:rsidRDefault="00F11F7C" w:rsidP="00C734C7">
            <w:pPr>
              <w:autoSpaceDE w:val="0"/>
              <w:autoSpaceDN w:val="0"/>
              <w:adjustRightInd w:val="0"/>
              <w:ind w:right="-20"/>
              <w:rPr>
                <w:i/>
                <w:kern w:val="0"/>
              </w:rPr>
            </w:pPr>
            <w:proofErr w:type="spellStart"/>
            <w:r w:rsidRPr="00CE7B01">
              <w:rPr>
                <w:i/>
                <w:iCs/>
                <w:kern w:val="0"/>
              </w:rPr>
              <w:t>Maq</w:t>
            </w:r>
            <w:proofErr w:type="spellEnd"/>
          </w:p>
        </w:tc>
        <w:tc>
          <w:tcPr>
            <w:tcW w:w="6863" w:type="dxa"/>
          </w:tcPr>
          <w:p w:rsidR="00F11F7C" w:rsidRPr="00CE7B01" w:rsidRDefault="00F11F7C" w:rsidP="00C734C7">
            <w:pPr>
              <w:autoSpaceDE w:val="0"/>
              <w:autoSpaceDN w:val="0"/>
              <w:adjustRightInd w:val="0"/>
              <w:ind w:right="-20"/>
              <w:rPr>
                <w:kern w:val="0"/>
              </w:rPr>
            </w:pPr>
            <w:r w:rsidRPr="00CE7B01">
              <w:t>——</w:t>
            </w:r>
            <w:r w:rsidRPr="00CE7B01">
              <w:rPr>
                <w:kern w:val="0"/>
              </w:rPr>
              <w:t>表</w:t>
            </w:r>
            <w:r w:rsidRPr="00CE7B01">
              <w:rPr>
                <w:kern w:val="0"/>
              </w:rPr>
              <w:t>A.1</w:t>
            </w:r>
            <w:r w:rsidRPr="00CE7B01">
              <w:rPr>
                <w:kern w:val="0"/>
              </w:rPr>
              <w:t>中，配制好的草酸标准溶液</w:t>
            </w:r>
            <w:r w:rsidRPr="00CE7B01">
              <w:rPr>
                <w:kern w:val="0"/>
              </w:rPr>
              <w:t>B</w:t>
            </w:r>
            <w:r w:rsidRPr="00CE7B01">
              <w:rPr>
                <w:kern w:val="0"/>
              </w:rPr>
              <w:t>的质量，单位为毫克（</w:t>
            </w:r>
            <w:r w:rsidRPr="00CE7B01">
              <w:rPr>
                <w:kern w:val="0"/>
              </w:rPr>
              <w:t>mg</w:t>
            </w:r>
            <w:r w:rsidRPr="00CE7B01">
              <w:rPr>
                <w:kern w:val="0"/>
              </w:rPr>
              <w:t>）</w:t>
            </w:r>
            <w:r w:rsidRPr="00CE7B01">
              <w:rPr>
                <w:rFonts w:hint="eastAsia"/>
                <w:kern w:val="0"/>
              </w:rPr>
              <w:t>。</w:t>
            </w:r>
          </w:p>
        </w:tc>
      </w:tr>
    </w:tbl>
    <w:p w:rsidR="00F11F7C" w:rsidRPr="00CE7B01" w:rsidRDefault="00F11F7C" w:rsidP="00F11F7C">
      <w:pPr>
        <w:rPr>
          <w:rFonts w:ascii="黑体" w:eastAsia="黑体" w:hAnsi="黑体"/>
          <w:lang w:val="pt-BR"/>
        </w:rPr>
      </w:pPr>
      <w:r w:rsidRPr="00CE7B01">
        <w:rPr>
          <w:rFonts w:ascii="黑体" w:eastAsia="黑体" w:hAnsi="黑体"/>
          <w:lang w:val="pt-BR"/>
        </w:rPr>
        <w:t>A.2.5.5 测试样品</w:t>
      </w:r>
    </w:p>
    <w:p w:rsidR="00F11F7C" w:rsidRPr="00CE7B01" w:rsidRDefault="00F11F7C" w:rsidP="00F11F7C">
      <w:pPr>
        <w:autoSpaceDE w:val="0"/>
        <w:autoSpaceDN w:val="0"/>
        <w:adjustRightInd w:val="0"/>
        <w:ind w:firstLineChars="200" w:firstLine="420"/>
        <w:rPr>
          <w:kern w:val="0"/>
        </w:rPr>
      </w:pPr>
      <w:r w:rsidRPr="00CE7B01">
        <w:rPr>
          <w:kern w:val="0"/>
        </w:rPr>
        <w:t>称取</w:t>
      </w:r>
      <w:r w:rsidRPr="00CE7B01">
        <w:rPr>
          <w:kern w:val="0"/>
          <w:lang w:val="pt-BR"/>
        </w:rPr>
        <w:t>500mg</w:t>
      </w:r>
      <w:r w:rsidRPr="00CE7B01">
        <w:rPr>
          <w:kern w:val="0"/>
        </w:rPr>
        <w:t>样品</w:t>
      </w:r>
      <w:r w:rsidRPr="00CE7B01">
        <w:rPr>
          <w:kern w:val="0"/>
          <w:lang w:val="pt-BR"/>
        </w:rPr>
        <w:t>，</w:t>
      </w:r>
      <w:r w:rsidRPr="00CE7B01">
        <w:rPr>
          <w:kern w:val="0"/>
        </w:rPr>
        <w:t>置于</w:t>
      </w:r>
      <w:r w:rsidRPr="00CE7B01">
        <w:rPr>
          <w:kern w:val="0"/>
          <w:lang w:val="pt-BR"/>
        </w:rPr>
        <w:t>50 mL</w:t>
      </w:r>
      <w:r w:rsidRPr="00CE7B01">
        <w:rPr>
          <w:kern w:val="0"/>
        </w:rPr>
        <w:t>烧瓶中</w:t>
      </w:r>
      <w:r w:rsidRPr="00CE7B01">
        <w:rPr>
          <w:kern w:val="0"/>
          <w:lang w:val="pt-BR"/>
        </w:rPr>
        <w:t>，</w:t>
      </w:r>
      <w:r w:rsidRPr="00CE7B01">
        <w:rPr>
          <w:kern w:val="0"/>
        </w:rPr>
        <w:t>使用</w:t>
      </w:r>
      <w:r w:rsidRPr="00CE7B01">
        <w:rPr>
          <w:kern w:val="0"/>
          <w:lang w:val="pt-BR"/>
        </w:rPr>
        <w:t>25mL</w:t>
      </w:r>
      <w:r w:rsidRPr="00CE7B01">
        <w:rPr>
          <w:kern w:val="0"/>
        </w:rPr>
        <w:t>水</w:t>
      </w:r>
      <w:r w:rsidRPr="00CE7B01">
        <w:rPr>
          <w:rFonts w:hint="eastAsia"/>
          <w:kern w:val="0"/>
        </w:rPr>
        <w:t>稀释</w:t>
      </w:r>
      <w:r w:rsidRPr="00CE7B01">
        <w:rPr>
          <w:kern w:val="0"/>
          <w:lang w:val="pt-BR"/>
        </w:rPr>
        <w:t>，</w:t>
      </w:r>
      <w:r w:rsidRPr="00CE7B01">
        <w:rPr>
          <w:kern w:val="0"/>
        </w:rPr>
        <w:t>加入</w:t>
      </w:r>
      <w:r w:rsidRPr="00CE7B01">
        <w:rPr>
          <w:kern w:val="0"/>
          <w:lang w:val="pt-BR"/>
        </w:rPr>
        <w:t>1mL NaOH</w:t>
      </w:r>
      <w:r w:rsidRPr="00CE7B01">
        <w:rPr>
          <w:kern w:val="0"/>
        </w:rPr>
        <w:t>溶液</w:t>
      </w:r>
      <w:r w:rsidRPr="00CE7B01">
        <w:rPr>
          <w:rFonts w:hint="eastAsia"/>
          <w:kern w:val="0"/>
          <w:lang w:val="pt-BR"/>
        </w:rPr>
        <w:t>（</w:t>
      </w:r>
      <w:r w:rsidRPr="00CE7B01">
        <w:rPr>
          <w:rFonts w:hint="eastAsia"/>
          <w:kern w:val="0"/>
          <w:lang w:val="pt-BR"/>
        </w:rPr>
        <w:t>A.2.3.6</w:t>
      </w:r>
      <w:r w:rsidRPr="00CE7B01">
        <w:rPr>
          <w:kern w:val="0"/>
          <w:lang w:val="pt-BR"/>
        </w:rPr>
        <w:t>），</w:t>
      </w:r>
      <w:r w:rsidRPr="00CE7B01">
        <w:rPr>
          <w:kern w:val="0"/>
        </w:rPr>
        <w:t>静</w:t>
      </w:r>
      <w:proofErr w:type="gramStart"/>
      <w:r w:rsidRPr="00CE7B01">
        <w:rPr>
          <w:kern w:val="0"/>
        </w:rPr>
        <w:t>置至少</w:t>
      </w:r>
      <w:proofErr w:type="gramEnd"/>
      <w:r w:rsidRPr="00CE7B01">
        <w:rPr>
          <w:kern w:val="0"/>
          <w:lang w:val="pt-BR"/>
        </w:rPr>
        <w:t>1</w:t>
      </w:r>
      <w:r w:rsidRPr="00CE7B01">
        <w:rPr>
          <w:rFonts w:hint="eastAsia"/>
          <w:kern w:val="0"/>
          <w:lang w:val="pt-BR"/>
        </w:rPr>
        <w:t>h</w:t>
      </w:r>
      <w:r w:rsidRPr="00CE7B01">
        <w:rPr>
          <w:kern w:val="0"/>
        </w:rPr>
        <w:t>使得</w:t>
      </w:r>
      <w:r w:rsidRPr="00CE7B01">
        <w:rPr>
          <w:kern w:val="0"/>
          <w:lang w:val="pt-BR"/>
        </w:rPr>
        <w:t>Fe(OH)</w:t>
      </w:r>
      <w:r w:rsidRPr="00CE7B01">
        <w:rPr>
          <w:kern w:val="0"/>
          <w:vertAlign w:val="subscript"/>
          <w:lang w:val="pt-BR"/>
        </w:rPr>
        <w:t>3</w:t>
      </w:r>
      <w:r w:rsidRPr="00CE7B01">
        <w:rPr>
          <w:kern w:val="0"/>
        </w:rPr>
        <w:t>充分沉淀。确定总质量，精确到</w:t>
      </w:r>
      <w:r w:rsidRPr="00CE7B01">
        <w:rPr>
          <w:kern w:val="0"/>
        </w:rPr>
        <w:t>0.1 mg</w:t>
      </w:r>
      <w:r w:rsidRPr="00CE7B01">
        <w:rPr>
          <w:kern w:val="0"/>
        </w:rPr>
        <w:t>。测试样品溶液经注射器式滤器过滤后，注入小玻璃瓶中，待分析。</w:t>
      </w:r>
    </w:p>
    <w:p w:rsidR="00F11F7C" w:rsidRPr="00CE7B01" w:rsidRDefault="00F11F7C" w:rsidP="00F11F7C">
      <w:pPr>
        <w:rPr>
          <w:rFonts w:ascii="黑体" w:eastAsia="黑体" w:hAnsi="黑体"/>
          <w:lang w:val="pt-BR"/>
        </w:rPr>
      </w:pPr>
      <w:r w:rsidRPr="00CE7B01">
        <w:rPr>
          <w:rFonts w:ascii="黑体" w:eastAsia="黑体" w:hAnsi="黑体"/>
          <w:lang w:val="pt-BR"/>
        </w:rPr>
        <w:t>A.2.5.6测定</w:t>
      </w:r>
    </w:p>
    <w:p w:rsidR="00F11F7C" w:rsidRPr="00CE7B01" w:rsidRDefault="00F11F7C" w:rsidP="00F11F7C">
      <w:pPr>
        <w:ind w:firstLineChars="200" w:firstLine="420"/>
        <w:rPr>
          <w:kern w:val="0"/>
        </w:rPr>
      </w:pPr>
      <w:r w:rsidRPr="00CE7B01">
        <w:rPr>
          <w:kern w:val="0"/>
        </w:rPr>
        <w:t>分别注射</w:t>
      </w:r>
      <w:r w:rsidRPr="00CE7B01">
        <w:rPr>
          <w:kern w:val="0"/>
        </w:rPr>
        <w:t>20 µL</w:t>
      </w:r>
      <w:r w:rsidRPr="00CE7B01">
        <w:rPr>
          <w:kern w:val="0"/>
        </w:rPr>
        <w:t>的多组分标准溶</w:t>
      </w:r>
      <w:r w:rsidRPr="00CE7B01">
        <w:rPr>
          <w:kern w:val="0"/>
          <w:lang w:val="pt-BR"/>
        </w:rPr>
        <w:t>液</w:t>
      </w:r>
      <w:r w:rsidRPr="00CE7B01">
        <w:rPr>
          <w:kern w:val="0"/>
          <w:lang w:val="pt-BR"/>
        </w:rPr>
        <w:t>A</w:t>
      </w:r>
      <w:r w:rsidRPr="00CE7B01">
        <w:rPr>
          <w:rFonts w:hint="eastAsia"/>
          <w:kern w:val="0"/>
          <w:lang w:val="pt-BR"/>
        </w:rPr>
        <w:t>（</w:t>
      </w:r>
      <w:r w:rsidRPr="00CE7B01">
        <w:rPr>
          <w:kern w:val="0"/>
          <w:lang w:val="pt-BR"/>
        </w:rPr>
        <w:t>A.2.5.2.1</w:t>
      </w:r>
      <w:r w:rsidRPr="00CE7B01">
        <w:rPr>
          <w:kern w:val="0"/>
          <w:lang w:val="pt-BR"/>
        </w:rPr>
        <w:t>），草酸标准溶液</w:t>
      </w:r>
      <w:r w:rsidRPr="00CE7B01">
        <w:rPr>
          <w:kern w:val="0"/>
          <w:lang w:val="pt-BR"/>
        </w:rPr>
        <w:t>B</w:t>
      </w:r>
      <w:r w:rsidRPr="00CE7B01">
        <w:rPr>
          <w:rFonts w:hint="eastAsia"/>
          <w:kern w:val="0"/>
          <w:lang w:val="pt-BR"/>
        </w:rPr>
        <w:t>（</w:t>
      </w:r>
      <w:r w:rsidRPr="00CE7B01">
        <w:rPr>
          <w:kern w:val="0"/>
          <w:lang w:val="pt-BR"/>
        </w:rPr>
        <w:t>A.2.5.4</w:t>
      </w:r>
      <w:r w:rsidRPr="00CE7B01">
        <w:rPr>
          <w:rFonts w:hint="eastAsia"/>
          <w:kern w:val="0"/>
          <w:lang w:val="pt-BR"/>
        </w:rPr>
        <w:t>）</w:t>
      </w:r>
      <w:r w:rsidRPr="00CE7B01">
        <w:rPr>
          <w:kern w:val="0"/>
          <w:lang w:val="pt-BR"/>
        </w:rPr>
        <w:t>，</w:t>
      </w:r>
      <w:r w:rsidRPr="00CE7B01">
        <w:rPr>
          <w:kern w:val="0"/>
        </w:rPr>
        <w:t>和过滤后的测试样品溶液</w:t>
      </w:r>
      <w:r w:rsidRPr="00CE7B01">
        <w:rPr>
          <w:rFonts w:hint="eastAsia"/>
          <w:kern w:val="0"/>
        </w:rPr>
        <w:t>（</w:t>
      </w:r>
      <w:r w:rsidRPr="00CE7B01">
        <w:rPr>
          <w:rFonts w:hint="eastAsia"/>
          <w:kern w:val="0"/>
        </w:rPr>
        <w:t>A.2.5.5</w:t>
      </w:r>
      <w:r w:rsidRPr="00CE7B01">
        <w:rPr>
          <w:rFonts w:hint="eastAsia"/>
          <w:kern w:val="0"/>
        </w:rPr>
        <w:t>）</w:t>
      </w:r>
      <w:r w:rsidRPr="00CE7B01">
        <w:rPr>
          <w:kern w:val="0"/>
        </w:rPr>
        <w:t>到液相色谱仪中。使用折光率检测器记录液相色谱法的结果，并确定各组分的峰值面积（</w:t>
      </w:r>
      <w:r w:rsidRPr="00CE7B01">
        <w:rPr>
          <w:kern w:val="0"/>
        </w:rPr>
        <w:t>=</w:t>
      </w:r>
      <w:r w:rsidRPr="00CE7B01">
        <w:rPr>
          <w:i/>
          <w:iCs/>
          <w:kern w:val="0"/>
        </w:rPr>
        <w:t>A</w:t>
      </w:r>
      <w:r w:rsidRPr="00CE7B01">
        <w:rPr>
          <w:kern w:val="0"/>
        </w:rPr>
        <w:t>）。</w:t>
      </w:r>
    </w:p>
    <w:p w:rsidR="00F11F7C" w:rsidRPr="00CE7B01" w:rsidRDefault="00F11F7C" w:rsidP="00F11F7C">
      <w:pPr>
        <w:rPr>
          <w:rFonts w:ascii="黑体" w:eastAsia="黑体" w:hAnsi="黑体"/>
          <w:lang w:val="pt-BR"/>
        </w:rPr>
      </w:pPr>
      <w:r w:rsidRPr="00CE7B01">
        <w:rPr>
          <w:rFonts w:ascii="黑体" w:eastAsia="黑体" w:hAnsi="黑体"/>
          <w:lang w:val="pt-BR"/>
        </w:rPr>
        <w:lastRenderedPageBreak/>
        <w:t>A.2.6 结果计算</w:t>
      </w:r>
    </w:p>
    <w:p w:rsidR="00F11F7C" w:rsidRPr="00CE7B01" w:rsidRDefault="00F11F7C" w:rsidP="00F11F7C">
      <w:pPr>
        <w:rPr>
          <w:rFonts w:ascii="黑体" w:eastAsia="黑体" w:hAnsi="黑体"/>
          <w:lang w:val="pt-BR"/>
        </w:rPr>
      </w:pPr>
      <w:r w:rsidRPr="00CE7B01">
        <w:rPr>
          <w:rFonts w:ascii="黑体" w:eastAsia="黑体" w:hAnsi="黑体"/>
          <w:lang w:val="pt-BR"/>
        </w:rPr>
        <w:t>A.2.6.1 标准曲线绘制</w:t>
      </w:r>
    </w:p>
    <w:p w:rsidR="00F11F7C" w:rsidRPr="00CE7B01" w:rsidRDefault="00F11F7C" w:rsidP="00F11F7C">
      <w:pPr>
        <w:tabs>
          <w:tab w:val="left" w:pos="880"/>
        </w:tabs>
        <w:autoSpaceDE w:val="0"/>
        <w:autoSpaceDN w:val="0"/>
        <w:adjustRightInd w:val="0"/>
        <w:jc w:val="left"/>
        <w:rPr>
          <w:color w:val="000000"/>
          <w:kern w:val="0"/>
        </w:rPr>
      </w:pPr>
      <w:r w:rsidRPr="00CE7B01">
        <w:rPr>
          <w:rFonts w:ascii="黑体" w:eastAsia="黑体" w:hAnsi="黑体"/>
          <w:lang w:val="pt-BR"/>
        </w:rPr>
        <w:t>A.2.6.1.1</w:t>
      </w:r>
      <w:r w:rsidRPr="00CE7B01">
        <w:rPr>
          <w:color w:val="000000"/>
          <w:kern w:val="0"/>
        </w:rPr>
        <w:t>标准曲线的测量范围</w:t>
      </w:r>
      <w:r w:rsidRPr="00CE7B01">
        <w:rPr>
          <w:rFonts w:hint="eastAsia"/>
          <w:color w:val="000000"/>
          <w:kern w:val="0"/>
        </w:rPr>
        <w:t>见</w:t>
      </w:r>
      <w:r w:rsidRPr="00CE7B01">
        <w:rPr>
          <w:color w:val="000000"/>
          <w:kern w:val="0"/>
        </w:rPr>
        <w:t>表</w:t>
      </w:r>
      <w:r w:rsidRPr="00CE7B01">
        <w:rPr>
          <w:rFonts w:hint="eastAsia"/>
          <w:color w:val="000000"/>
          <w:kern w:val="0"/>
        </w:rPr>
        <w:t>A.</w:t>
      </w:r>
      <w:r w:rsidRPr="00CE7B01">
        <w:rPr>
          <w:color w:val="000000"/>
          <w:kern w:val="0"/>
        </w:rPr>
        <w:t>2</w:t>
      </w:r>
      <w:r w:rsidRPr="00CE7B01">
        <w:rPr>
          <w:rFonts w:hint="eastAsia"/>
          <w:color w:val="000000"/>
          <w:kern w:val="0"/>
        </w:rPr>
        <w:t>。</w:t>
      </w:r>
    </w:p>
    <w:p w:rsidR="00F11F7C" w:rsidRPr="00CE7B01" w:rsidRDefault="00F11F7C" w:rsidP="00F11F7C">
      <w:pPr>
        <w:jc w:val="center"/>
        <w:rPr>
          <w:rFonts w:ascii="黑体" w:eastAsia="黑体" w:hAnsi="黑体"/>
          <w:lang w:val="pt-BR"/>
        </w:rPr>
      </w:pPr>
      <w:r w:rsidRPr="00CE7B01">
        <w:rPr>
          <w:rFonts w:ascii="黑体" w:eastAsia="黑体" w:hAnsi="黑体"/>
          <w:lang w:val="pt-BR"/>
        </w:rPr>
        <w:t>表</w:t>
      </w:r>
      <w:r w:rsidRPr="00CE7B01">
        <w:rPr>
          <w:rFonts w:ascii="黑体" w:eastAsia="黑体" w:hAnsi="黑体" w:hint="eastAsia"/>
          <w:lang w:val="pt-BR"/>
        </w:rPr>
        <w:t>A</w:t>
      </w:r>
      <w:r w:rsidRPr="00CE7B01">
        <w:rPr>
          <w:rFonts w:ascii="黑体" w:eastAsia="黑体" w:hAnsi="黑体"/>
          <w:lang w:val="pt-BR"/>
        </w:rPr>
        <w:t>.2 标准曲线的测量范围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2916"/>
        <w:gridCol w:w="3022"/>
      </w:tblGrid>
      <w:tr w:rsidR="00F11F7C" w:rsidRPr="00CE7B01" w:rsidTr="00C734C7">
        <w:tc>
          <w:tcPr>
            <w:tcW w:w="1516" w:type="pct"/>
            <w:shd w:val="clear" w:color="auto" w:fill="auto"/>
          </w:tcPr>
          <w:p w:rsidR="00F11F7C" w:rsidRPr="00CE7B01" w:rsidRDefault="00F11F7C" w:rsidP="00C734C7">
            <w:pPr>
              <w:tabs>
                <w:tab w:val="left" w:pos="880"/>
              </w:tabs>
              <w:autoSpaceDE w:val="0"/>
              <w:autoSpaceDN w:val="0"/>
              <w:adjustRightInd w:val="0"/>
              <w:ind w:right="-20"/>
              <w:jc w:val="center"/>
              <w:rPr>
                <w:color w:val="000000"/>
                <w:kern w:val="0"/>
                <w:sz w:val="18"/>
              </w:rPr>
            </w:pPr>
            <w:r w:rsidRPr="00CE7B01">
              <w:rPr>
                <w:color w:val="000000"/>
                <w:kern w:val="0"/>
                <w:sz w:val="18"/>
              </w:rPr>
              <w:t>组分</w:t>
            </w:r>
          </w:p>
        </w:tc>
        <w:tc>
          <w:tcPr>
            <w:tcW w:w="1711" w:type="pct"/>
            <w:shd w:val="clear" w:color="auto" w:fill="auto"/>
          </w:tcPr>
          <w:p w:rsidR="00F11F7C" w:rsidRPr="00CE7B01" w:rsidRDefault="00F11F7C" w:rsidP="00C734C7">
            <w:pPr>
              <w:tabs>
                <w:tab w:val="left" w:pos="880"/>
              </w:tabs>
              <w:autoSpaceDE w:val="0"/>
              <w:autoSpaceDN w:val="0"/>
              <w:adjustRightInd w:val="0"/>
              <w:ind w:right="-20"/>
              <w:jc w:val="center"/>
              <w:rPr>
                <w:color w:val="000000"/>
                <w:kern w:val="0"/>
                <w:sz w:val="18"/>
              </w:rPr>
            </w:pPr>
            <w:r w:rsidRPr="00CE7B01">
              <w:rPr>
                <w:color w:val="000000"/>
                <w:kern w:val="0"/>
                <w:sz w:val="18"/>
              </w:rPr>
              <w:t>标样浓度范围</w:t>
            </w:r>
          </w:p>
        </w:tc>
        <w:tc>
          <w:tcPr>
            <w:tcW w:w="1773" w:type="pct"/>
            <w:shd w:val="clear" w:color="auto" w:fill="auto"/>
          </w:tcPr>
          <w:p w:rsidR="00F11F7C" w:rsidRPr="00CE7B01" w:rsidRDefault="00F11F7C" w:rsidP="00C734C7">
            <w:pPr>
              <w:tabs>
                <w:tab w:val="left" w:pos="880"/>
              </w:tabs>
              <w:autoSpaceDE w:val="0"/>
              <w:autoSpaceDN w:val="0"/>
              <w:adjustRightInd w:val="0"/>
              <w:ind w:right="-20"/>
              <w:jc w:val="center"/>
              <w:rPr>
                <w:color w:val="000000"/>
                <w:kern w:val="0"/>
                <w:sz w:val="18"/>
              </w:rPr>
            </w:pPr>
            <w:proofErr w:type="spellStart"/>
            <w:r w:rsidRPr="00CE7B01">
              <w:rPr>
                <w:color w:val="000000"/>
                <w:kern w:val="0"/>
                <w:sz w:val="18"/>
              </w:rPr>
              <w:t>mTA</w:t>
            </w:r>
            <w:proofErr w:type="spellEnd"/>
            <w:r w:rsidRPr="00CE7B01">
              <w:rPr>
                <w:color w:val="000000"/>
                <w:kern w:val="0"/>
                <w:sz w:val="18"/>
              </w:rPr>
              <w:t>浓溶液测量范围</w:t>
            </w:r>
          </w:p>
        </w:tc>
      </w:tr>
      <w:tr w:rsidR="00F11F7C" w:rsidRPr="00CE7B01" w:rsidTr="00C734C7">
        <w:tc>
          <w:tcPr>
            <w:tcW w:w="1516" w:type="pct"/>
            <w:shd w:val="clear" w:color="auto" w:fill="auto"/>
          </w:tcPr>
          <w:p w:rsidR="00F11F7C" w:rsidRPr="00CE7B01" w:rsidRDefault="00F11F7C" w:rsidP="00C734C7">
            <w:pPr>
              <w:tabs>
                <w:tab w:val="left" w:pos="880"/>
              </w:tabs>
              <w:autoSpaceDE w:val="0"/>
              <w:autoSpaceDN w:val="0"/>
              <w:adjustRightInd w:val="0"/>
              <w:ind w:right="-20"/>
              <w:jc w:val="left"/>
              <w:rPr>
                <w:color w:val="000000"/>
                <w:kern w:val="0"/>
                <w:sz w:val="18"/>
              </w:rPr>
            </w:pPr>
            <w:proofErr w:type="gramStart"/>
            <w:r w:rsidRPr="00CE7B01">
              <w:rPr>
                <w:color w:val="000000"/>
                <w:kern w:val="0"/>
                <w:sz w:val="18"/>
              </w:rPr>
              <w:t>内消旋</w:t>
            </w:r>
            <w:proofErr w:type="gramEnd"/>
            <w:r w:rsidRPr="00CE7B01">
              <w:rPr>
                <w:color w:val="000000"/>
                <w:kern w:val="0"/>
                <w:sz w:val="18"/>
              </w:rPr>
              <w:t>-</w:t>
            </w:r>
            <w:r w:rsidRPr="00CE7B01">
              <w:rPr>
                <w:color w:val="000000"/>
                <w:kern w:val="0"/>
                <w:sz w:val="18"/>
              </w:rPr>
              <w:t>酒石酸</w:t>
            </w:r>
          </w:p>
        </w:tc>
        <w:tc>
          <w:tcPr>
            <w:tcW w:w="1711" w:type="pct"/>
            <w:shd w:val="clear" w:color="auto" w:fill="auto"/>
          </w:tcPr>
          <w:p w:rsidR="00F11F7C" w:rsidRPr="00CE7B01" w:rsidRDefault="00F11F7C" w:rsidP="00C734C7">
            <w:pPr>
              <w:tabs>
                <w:tab w:val="left" w:pos="880"/>
              </w:tabs>
              <w:autoSpaceDE w:val="0"/>
              <w:autoSpaceDN w:val="0"/>
              <w:adjustRightInd w:val="0"/>
              <w:ind w:right="-20"/>
              <w:jc w:val="center"/>
              <w:rPr>
                <w:color w:val="000000"/>
                <w:kern w:val="0"/>
                <w:sz w:val="18"/>
              </w:rPr>
            </w:pPr>
            <w:r w:rsidRPr="00CE7B01">
              <w:rPr>
                <w:color w:val="000000"/>
                <w:kern w:val="0"/>
                <w:sz w:val="18"/>
              </w:rPr>
              <w:t>45 mg~55mg</w:t>
            </w:r>
          </w:p>
        </w:tc>
        <w:tc>
          <w:tcPr>
            <w:tcW w:w="1773" w:type="pct"/>
            <w:shd w:val="clear" w:color="auto" w:fill="auto"/>
          </w:tcPr>
          <w:p w:rsidR="00F11F7C" w:rsidRPr="00CE7B01" w:rsidRDefault="00F11F7C" w:rsidP="00C734C7">
            <w:pPr>
              <w:tabs>
                <w:tab w:val="left" w:pos="880"/>
              </w:tabs>
              <w:autoSpaceDE w:val="0"/>
              <w:autoSpaceDN w:val="0"/>
              <w:adjustRightInd w:val="0"/>
              <w:ind w:right="-20"/>
              <w:jc w:val="center"/>
              <w:rPr>
                <w:color w:val="000000"/>
                <w:kern w:val="0"/>
                <w:sz w:val="18"/>
              </w:rPr>
            </w:pPr>
            <w:r w:rsidRPr="00CE7B01">
              <w:rPr>
                <w:color w:val="000000"/>
                <w:kern w:val="0"/>
                <w:sz w:val="18"/>
              </w:rPr>
              <w:t>9%~11%</w:t>
            </w:r>
          </w:p>
        </w:tc>
      </w:tr>
      <w:tr w:rsidR="00F11F7C" w:rsidRPr="00CE7B01" w:rsidTr="00C734C7">
        <w:tc>
          <w:tcPr>
            <w:tcW w:w="1516" w:type="pct"/>
            <w:shd w:val="clear" w:color="auto" w:fill="auto"/>
          </w:tcPr>
          <w:p w:rsidR="00F11F7C" w:rsidRPr="00CE7B01" w:rsidRDefault="00F11F7C" w:rsidP="00C734C7">
            <w:pPr>
              <w:tabs>
                <w:tab w:val="left" w:pos="880"/>
              </w:tabs>
              <w:autoSpaceDE w:val="0"/>
              <w:autoSpaceDN w:val="0"/>
              <w:adjustRightInd w:val="0"/>
              <w:ind w:right="-20"/>
              <w:jc w:val="left"/>
              <w:rPr>
                <w:color w:val="000000"/>
                <w:kern w:val="0"/>
                <w:sz w:val="18"/>
              </w:rPr>
            </w:pPr>
            <w:r w:rsidRPr="00CE7B01">
              <w:rPr>
                <w:color w:val="000000"/>
                <w:kern w:val="0"/>
                <w:sz w:val="18"/>
              </w:rPr>
              <w:t>D-</w:t>
            </w:r>
            <w:r w:rsidRPr="00CE7B01">
              <w:rPr>
                <w:color w:val="000000"/>
                <w:kern w:val="0"/>
                <w:sz w:val="18"/>
              </w:rPr>
              <w:t>及</w:t>
            </w:r>
            <w:r w:rsidRPr="00CE7B01">
              <w:rPr>
                <w:color w:val="000000"/>
                <w:kern w:val="0"/>
                <w:sz w:val="18"/>
              </w:rPr>
              <w:t>L-</w:t>
            </w:r>
            <w:r w:rsidRPr="00CE7B01">
              <w:rPr>
                <w:color w:val="000000"/>
                <w:kern w:val="0"/>
                <w:sz w:val="18"/>
              </w:rPr>
              <w:t>酒石酸</w:t>
            </w:r>
          </w:p>
        </w:tc>
        <w:tc>
          <w:tcPr>
            <w:tcW w:w="1711" w:type="pct"/>
            <w:shd w:val="clear" w:color="auto" w:fill="auto"/>
          </w:tcPr>
          <w:p w:rsidR="00F11F7C" w:rsidRPr="00CE7B01" w:rsidRDefault="00F11F7C" w:rsidP="00C734C7">
            <w:pPr>
              <w:tabs>
                <w:tab w:val="left" w:pos="880"/>
              </w:tabs>
              <w:autoSpaceDE w:val="0"/>
              <w:autoSpaceDN w:val="0"/>
              <w:adjustRightInd w:val="0"/>
              <w:ind w:right="-20"/>
              <w:jc w:val="center"/>
              <w:rPr>
                <w:color w:val="000000"/>
                <w:kern w:val="0"/>
                <w:sz w:val="18"/>
              </w:rPr>
            </w:pPr>
            <w:r w:rsidRPr="00CE7B01">
              <w:rPr>
                <w:color w:val="000000"/>
                <w:kern w:val="0"/>
                <w:sz w:val="18"/>
              </w:rPr>
              <w:t>20 mg~30mg</w:t>
            </w:r>
          </w:p>
        </w:tc>
        <w:tc>
          <w:tcPr>
            <w:tcW w:w="1773" w:type="pct"/>
            <w:shd w:val="clear" w:color="auto" w:fill="auto"/>
          </w:tcPr>
          <w:p w:rsidR="00F11F7C" w:rsidRPr="00CE7B01" w:rsidRDefault="00F11F7C" w:rsidP="00C734C7">
            <w:pPr>
              <w:tabs>
                <w:tab w:val="left" w:pos="880"/>
              </w:tabs>
              <w:autoSpaceDE w:val="0"/>
              <w:autoSpaceDN w:val="0"/>
              <w:adjustRightInd w:val="0"/>
              <w:ind w:right="-20"/>
              <w:jc w:val="center"/>
              <w:rPr>
                <w:color w:val="000000"/>
                <w:kern w:val="0"/>
                <w:sz w:val="18"/>
              </w:rPr>
            </w:pPr>
            <w:r w:rsidRPr="00CE7B01">
              <w:rPr>
                <w:color w:val="000000"/>
                <w:kern w:val="0"/>
                <w:sz w:val="18"/>
              </w:rPr>
              <w:t>4%~6%</w:t>
            </w:r>
          </w:p>
        </w:tc>
      </w:tr>
      <w:tr w:rsidR="00F11F7C" w:rsidRPr="00CE7B01" w:rsidTr="00C734C7">
        <w:tc>
          <w:tcPr>
            <w:tcW w:w="1516" w:type="pct"/>
            <w:shd w:val="clear" w:color="auto" w:fill="auto"/>
          </w:tcPr>
          <w:p w:rsidR="00F11F7C" w:rsidRPr="00CE7B01" w:rsidRDefault="00F11F7C" w:rsidP="00C734C7">
            <w:pPr>
              <w:tabs>
                <w:tab w:val="left" w:pos="880"/>
              </w:tabs>
              <w:autoSpaceDE w:val="0"/>
              <w:autoSpaceDN w:val="0"/>
              <w:adjustRightInd w:val="0"/>
              <w:ind w:right="-20"/>
              <w:jc w:val="left"/>
              <w:rPr>
                <w:color w:val="000000"/>
                <w:kern w:val="0"/>
                <w:sz w:val="18"/>
              </w:rPr>
            </w:pPr>
            <w:r w:rsidRPr="00CE7B01">
              <w:rPr>
                <w:color w:val="000000"/>
                <w:kern w:val="0"/>
                <w:sz w:val="18"/>
              </w:rPr>
              <w:t>草酸</w:t>
            </w:r>
          </w:p>
        </w:tc>
        <w:tc>
          <w:tcPr>
            <w:tcW w:w="1711" w:type="pct"/>
            <w:shd w:val="clear" w:color="auto" w:fill="auto"/>
          </w:tcPr>
          <w:p w:rsidR="00F11F7C" w:rsidRPr="00CE7B01" w:rsidRDefault="00F11F7C" w:rsidP="00C734C7">
            <w:pPr>
              <w:tabs>
                <w:tab w:val="left" w:pos="880"/>
              </w:tabs>
              <w:autoSpaceDE w:val="0"/>
              <w:autoSpaceDN w:val="0"/>
              <w:adjustRightInd w:val="0"/>
              <w:ind w:right="-20"/>
              <w:jc w:val="center"/>
              <w:rPr>
                <w:color w:val="000000"/>
                <w:kern w:val="0"/>
                <w:sz w:val="18"/>
              </w:rPr>
            </w:pPr>
            <w:r w:rsidRPr="00CE7B01">
              <w:rPr>
                <w:color w:val="000000"/>
                <w:kern w:val="0"/>
                <w:sz w:val="18"/>
              </w:rPr>
              <w:t>0.05 mg~2.5mg</w:t>
            </w:r>
          </w:p>
        </w:tc>
        <w:tc>
          <w:tcPr>
            <w:tcW w:w="1773" w:type="pct"/>
            <w:shd w:val="clear" w:color="auto" w:fill="auto"/>
          </w:tcPr>
          <w:p w:rsidR="00F11F7C" w:rsidRPr="00CE7B01" w:rsidRDefault="00F11F7C" w:rsidP="00C734C7">
            <w:pPr>
              <w:tabs>
                <w:tab w:val="left" w:pos="880"/>
              </w:tabs>
              <w:autoSpaceDE w:val="0"/>
              <w:autoSpaceDN w:val="0"/>
              <w:adjustRightInd w:val="0"/>
              <w:ind w:right="-20"/>
              <w:jc w:val="center"/>
              <w:rPr>
                <w:color w:val="000000"/>
                <w:kern w:val="0"/>
                <w:sz w:val="18"/>
              </w:rPr>
            </w:pPr>
            <w:r w:rsidRPr="00CE7B01">
              <w:rPr>
                <w:color w:val="000000"/>
                <w:kern w:val="0"/>
                <w:sz w:val="18"/>
              </w:rPr>
              <w:t>0.01%~0.5%</w:t>
            </w:r>
          </w:p>
        </w:tc>
      </w:tr>
    </w:tbl>
    <w:p w:rsidR="00F11F7C" w:rsidRPr="00CE7B01" w:rsidRDefault="00F11F7C" w:rsidP="00F11F7C">
      <w:pPr>
        <w:autoSpaceDE w:val="0"/>
        <w:autoSpaceDN w:val="0"/>
        <w:adjustRightInd w:val="0"/>
        <w:spacing w:beforeLines="50" w:before="156" w:afterLines="50" w:after="156"/>
        <w:ind w:right="-23" w:firstLineChars="200" w:firstLine="420"/>
        <w:jc w:val="left"/>
        <w:rPr>
          <w:kern w:val="0"/>
        </w:rPr>
      </w:pPr>
      <w:r w:rsidRPr="00CE7B01">
        <w:rPr>
          <w:rFonts w:hint="eastAsia"/>
          <w:kern w:val="0"/>
        </w:rPr>
        <w:t>按照</w:t>
      </w:r>
      <w:r w:rsidRPr="00CE7B01">
        <w:rPr>
          <w:kern w:val="0"/>
        </w:rPr>
        <w:t>A.2.5.6</w:t>
      </w:r>
      <w:r w:rsidRPr="00CE7B01">
        <w:rPr>
          <w:rFonts w:hint="eastAsia"/>
          <w:kern w:val="0"/>
        </w:rPr>
        <w:t>，测试两份多组分标准溶液</w:t>
      </w:r>
      <w:r w:rsidRPr="00CE7B01">
        <w:rPr>
          <w:kern w:val="0"/>
        </w:rPr>
        <w:t>A</w:t>
      </w:r>
      <w:r w:rsidRPr="00CE7B01">
        <w:rPr>
          <w:rFonts w:hint="eastAsia"/>
          <w:kern w:val="0"/>
        </w:rPr>
        <w:t>（</w:t>
      </w:r>
      <w:r w:rsidRPr="00CE7B01">
        <w:rPr>
          <w:rFonts w:eastAsia="黑体"/>
          <w:kern w:val="0"/>
        </w:rPr>
        <w:t>A.2.5.2.1</w:t>
      </w:r>
      <w:r w:rsidRPr="00CE7B01">
        <w:rPr>
          <w:rFonts w:hint="eastAsia"/>
          <w:kern w:val="0"/>
        </w:rPr>
        <w:t>），对相应峰面积进行积分。以组分</w:t>
      </w:r>
      <w:r w:rsidRPr="00CE7B01">
        <w:rPr>
          <w:kern w:val="0"/>
        </w:rPr>
        <w:t>q</w:t>
      </w:r>
      <w:r w:rsidRPr="00CE7B01">
        <w:rPr>
          <w:rFonts w:hint="eastAsia"/>
          <w:kern w:val="0"/>
        </w:rPr>
        <w:t>的浓度为横坐标，组分</w:t>
      </w:r>
      <w:r w:rsidRPr="00CE7B01">
        <w:rPr>
          <w:kern w:val="0"/>
        </w:rPr>
        <w:t>q</w:t>
      </w:r>
      <w:r w:rsidRPr="00CE7B01">
        <w:rPr>
          <w:rFonts w:hint="eastAsia"/>
          <w:kern w:val="0"/>
        </w:rPr>
        <w:t>的峰面积为纵坐标绘制标准曲线并计算回归方程式（</w:t>
      </w:r>
      <w:r w:rsidRPr="00CE7B01">
        <w:rPr>
          <w:kern w:val="0"/>
        </w:rPr>
        <w:t>A.7</w:t>
      </w:r>
      <w:r w:rsidRPr="00CE7B01">
        <w:rPr>
          <w:rFonts w:hint="eastAsia"/>
          <w:kern w:val="0"/>
        </w:rPr>
        <w:t>）。</w:t>
      </w:r>
    </w:p>
    <w:p w:rsidR="00F11F7C" w:rsidRPr="00CE7B01" w:rsidRDefault="00F11F7C" w:rsidP="00F11F7C">
      <w:pPr>
        <w:autoSpaceDE w:val="0"/>
        <w:autoSpaceDN w:val="0"/>
        <w:adjustRightInd w:val="0"/>
        <w:spacing w:beforeLines="50" w:before="156" w:afterLines="50" w:after="156"/>
        <w:ind w:right="-23"/>
        <w:jc w:val="left"/>
        <w:rPr>
          <w:kern w:val="0"/>
        </w:rPr>
      </w:pPr>
      <w:r w:rsidRPr="00CE7B01">
        <w:rPr>
          <w:rFonts w:ascii="黑体" w:eastAsia="黑体" w:hAnsi="黑体"/>
          <w:kern w:val="0"/>
        </w:rPr>
        <w:t>A.2.6.1.2</w:t>
      </w:r>
      <w:r w:rsidRPr="00CE7B01">
        <w:rPr>
          <w:kern w:val="0"/>
        </w:rPr>
        <w:t>组分</w:t>
      </w:r>
      <w:r w:rsidRPr="00CE7B01">
        <w:rPr>
          <w:kern w:val="0"/>
        </w:rPr>
        <w:t>q(</w:t>
      </w:r>
      <w:proofErr w:type="gramStart"/>
      <w:r w:rsidRPr="00CE7B01">
        <w:rPr>
          <w:kern w:val="0"/>
        </w:rPr>
        <w:t>内消旋酒石酸</w:t>
      </w:r>
      <w:proofErr w:type="gramEnd"/>
      <w:r w:rsidRPr="00CE7B01">
        <w:rPr>
          <w:kern w:val="0"/>
        </w:rPr>
        <w:t>、</w:t>
      </w:r>
      <w:r w:rsidRPr="00CE7B01">
        <w:rPr>
          <w:kern w:val="0"/>
        </w:rPr>
        <w:t>D-</w:t>
      </w:r>
      <w:r w:rsidRPr="00CE7B01">
        <w:rPr>
          <w:kern w:val="0"/>
        </w:rPr>
        <w:t>及</w:t>
      </w:r>
      <w:r w:rsidRPr="00CE7B01">
        <w:rPr>
          <w:kern w:val="0"/>
        </w:rPr>
        <w:t>L-</w:t>
      </w:r>
      <w:r w:rsidRPr="00CE7B01">
        <w:rPr>
          <w:kern w:val="0"/>
        </w:rPr>
        <w:t>酒石酸</w:t>
      </w:r>
      <w:r w:rsidRPr="00CE7B01">
        <w:rPr>
          <w:rFonts w:hint="eastAsia"/>
          <w:kern w:val="0"/>
        </w:rPr>
        <w:t>和</w:t>
      </w:r>
      <w:r w:rsidRPr="00CE7B01">
        <w:rPr>
          <w:kern w:val="0"/>
        </w:rPr>
        <w:t>草酸</w:t>
      </w:r>
      <w:r w:rsidRPr="00CE7B01">
        <w:rPr>
          <w:kern w:val="0"/>
        </w:rPr>
        <w:t>)</w:t>
      </w:r>
      <w:r w:rsidRPr="00CE7B01">
        <w:rPr>
          <w:kern w:val="0"/>
        </w:rPr>
        <w:t>校准函数</w:t>
      </w:r>
    </w:p>
    <w:p w:rsidR="00F11F7C" w:rsidRPr="00CE7B01" w:rsidRDefault="00F11F7C" w:rsidP="00F11F7C">
      <w:pPr>
        <w:autoSpaceDE w:val="0"/>
        <w:autoSpaceDN w:val="0"/>
        <w:adjustRightInd w:val="0"/>
        <w:spacing w:beforeLines="50" w:before="156" w:afterLines="50" w:after="156"/>
        <w:ind w:right="-23" w:firstLineChars="200" w:firstLine="420"/>
        <w:jc w:val="left"/>
        <w:rPr>
          <w:kern w:val="0"/>
        </w:rPr>
      </w:pPr>
      <w:r w:rsidRPr="00CE7B01">
        <w:rPr>
          <w:kern w:val="0"/>
        </w:rPr>
        <w:t>组分</w:t>
      </w:r>
      <w:r w:rsidRPr="00CE7B01">
        <w:rPr>
          <w:kern w:val="0"/>
        </w:rPr>
        <w:t>q</w:t>
      </w:r>
      <w:r w:rsidRPr="00CE7B01">
        <w:rPr>
          <w:kern w:val="0"/>
        </w:rPr>
        <w:t>标准曲线的截距</w:t>
      </w:r>
      <w:proofErr w:type="spellStart"/>
      <w:r w:rsidRPr="00CE7B01">
        <w:rPr>
          <w:i/>
          <w:kern w:val="0"/>
        </w:rPr>
        <w:t>a</w:t>
      </w:r>
      <w:r w:rsidRPr="00CE7B01">
        <w:rPr>
          <w:i/>
          <w:kern w:val="0"/>
          <w:vertAlign w:val="subscript"/>
        </w:rPr>
        <w:t>q</w:t>
      </w:r>
      <w:proofErr w:type="spellEnd"/>
      <w:r w:rsidRPr="00CE7B01">
        <w:rPr>
          <w:kern w:val="0"/>
        </w:rPr>
        <w:t>和斜率</w:t>
      </w:r>
      <w:proofErr w:type="spellStart"/>
      <w:r w:rsidRPr="00CE7B01">
        <w:rPr>
          <w:i/>
          <w:kern w:val="0"/>
        </w:rPr>
        <w:t>b</w:t>
      </w:r>
      <w:r w:rsidRPr="00CE7B01">
        <w:rPr>
          <w:i/>
          <w:kern w:val="0"/>
          <w:vertAlign w:val="subscript"/>
        </w:rPr>
        <w:t>q</w:t>
      </w:r>
      <w:proofErr w:type="spellEnd"/>
      <w:r w:rsidRPr="00CE7B01">
        <w:rPr>
          <w:kern w:val="0"/>
        </w:rPr>
        <w:t>，按照校准函数（</w:t>
      </w:r>
      <w:r w:rsidRPr="00CE7B01">
        <w:rPr>
          <w:kern w:val="0"/>
        </w:rPr>
        <w:t>A.7</w:t>
      </w:r>
      <w:r w:rsidRPr="00CE7B01">
        <w:rPr>
          <w:kern w:val="0"/>
        </w:rPr>
        <w:t>）计算：</w:t>
      </w:r>
    </w:p>
    <w:p w:rsidR="00F11F7C" w:rsidRPr="00CE7B01" w:rsidRDefault="00F11F7C" w:rsidP="00F11F7C">
      <w:pPr>
        <w:autoSpaceDE w:val="0"/>
        <w:autoSpaceDN w:val="0"/>
        <w:adjustRightInd w:val="0"/>
        <w:ind w:right="-20" w:firstLine="420"/>
        <w:jc w:val="center"/>
        <w:rPr>
          <w:kern w:val="0"/>
        </w:rPr>
      </w:pPr>
      <m:oMath>
        <m:r>
          <m:rPr>
            <m:nor/>
          </m:rPr>
          <w:rPr>
            <w:rFonts w:ascii="Cambria Math" w:eastAsia="黑体" w:hAnsi="Cambria Math"/>
            <w:i/>
            <w:kern w:val="0"/>
          </w:rPr>
          <m:t>y</m:t>
        </m:r>
        <m:r>
          <w:rPr>
            <w:rFonts w:ascii="Cambria Math" w:eastAsia="黑体" w:hAnsi="Cambria Math"/>
            <w:kern w:val="0"/>
          </w:rPr>
          <m:t>=</m:t>
        </m:r>
        <m:sSub>
          <m:sSubPr>
            <m:ctrlPr>
              <w:rPr>
                <w:rFonts w:ascii="Cambria Math" w:eastAsia="黑体" w:hAnsi="Cambria Math"/>
                <w:i/>
                <w:kern w:val="0"/>
              </w:rPr>
            </m:ctrlPr>
          </m:sSubPr>
          <m:e>
            <m:r>
              <w:rPr>
                <w:rFonts w:ascii="Cambria Math" w:eastAsia="黑体" w:hAnsi="Cambria Math"/>
                <w:kern w:val="0"/>
              </w:rPr>
              <m:t>a</m:t>
            </m:r>
          </m:e>
          <m:sub>
            <m:r>
              <w:rPr>
                <w:rFonts w:ascii="Cambria Math" w:eastAsia="黑体" w:hAnsi="Cambria Math"/>
                <w:kern w:val="0"/>
              </w:rPr>
              <m:t>q</m:t>
            </m:r>
          </m:sub>
        </m:sSub>
        <m:r>
          <w:rPr>
            <w:rFonts w:ascii="Cambria Math" w:eastAsia="黑体" w:hAnsi="Cambria Math"/>
            <w:kern w:val="0"/>
          </w:rPr>
          <m:t xml:space="preserve">+ </m:t>
        </m:r>
        <m:sSub>
          <m:sSubPr>
            <m:ctrlPr>
              <w:rPr>
                <w:rFonts w:ascii="Cambria Math" w:eastAsia="黑体" w:hAnsi="Cambria Math"/>
                <w:i/>
                <w:kern w:val="0"/>
              </w:rPr>
            </m:ctrlPr>
          </m:sSubPr>
          <m:e>
            <m:r>
              <w:rPr>
                <w:rFonts w:ascii="Cambria Math" w:eastAsia="黑体" w:hAnsi="Cambria Math"/>
                <w:kern w:val="0"/>
              </w:rPr>
              <m:t>b</m:t>
            </m:r>
          </m:e>
          <m:sub>
            <m:r>
              <w:rPr>
                <w:rFonts w:ascii="Cambria Math" w:eastAsia="黑体" w:hAnsi="Cambria Math"/>
                <w:kern w:val="0"/>
              </w:rPr>
              <m:t>q</m:t>
            </m:r>
          </m:sub>
        </m:sSub>
        <m:r>
          <w:rPr>
            <w:rFonts w:ascii="Cambria Math" w:eastAsia="黑体" w:hAnsi="Cambria Math"/>
            <w:kern w:val="0"/>
          </w:rPr>
          <m:t xml:space="preserve">x </m:t>
        </m:r>
      </m:oMath>
      <w:r w:rsidRPr="00CE7B01">
        <w:rPr>
          <w:i/>
          <w:kern w:val="0"/>
        </w:rPr>
        <w:t xml:space="preserve">  </w:t>
      </w:r>
      <w:r w:rsidRPr="00CE7B01">
        <w:rPr>
          <w:rFonts w:ascii="Arial" w:hAnsi="Arial" w:cs="Arial"/>
          <w:kern w:val="0"/>
        </w:rPr>
        <w:t>…………………</w:t>
      </w:r>
      <w:r w:rsidRPr="00CE7B01">
        <w:rPr>
          <w:kern w:val="0"/>
        </w:rPr>
        <w:t xml:space="preserve"> (A.7) </w:t>
      </w:r>
    </w:p>
    <w:p w:rsidR="00F11F7C" w:rsidRPr="00CE7B01" w:rsidRDefault="00F11F7C" w:rsidP="00F11F7C">
      <w:pPr>
        <w:autoSpaceDE w:val="0"/>
        <w:autoSpaceDN w:val="0"/>
        <w:adjustRightInd w:val="0"/>
        <w:ind w:right="-20" w:firstLine="420"/>
        <w:jc w:val="left"/>
        <w:rPr>
          <w:kern w:val="0"/>
        </w:rPr>
      </w:pPr>
      <w:r w:rsidRPr="00CE7B01">
        <w:rPr>
          <w:kern w:val="0"/>
        </w:rPr>
        <w:t>式中：</w:t>
      </w:r>
    </w:p>
    <w:tbl>
      <w:tblPr>
        <w:tblW w:w="7587" w:type="dxa"/>
        <w:tblInd w:w="284" w:type="dxa"/>
        <w:tblLook w:val="04A0" w:firstRow="1" w:lastRow="0" w:firstColumn="1" w:lastColumn="0" w:noHBand="0" w:noVBand="1"/>
      </w:tblPr>
      <w:tblGrid>
        <w:gridCol w:w="425"/>
        <w:gridCol w:w="7162"/>
      </w:tblGrid>
      <w:tr w:rsidR="00F11F7C" w:rsidRPr="00CE7B01" w:rsidTr="00C734C7">
        <w:tc>
          <w:tcPr>
            <w:tcW w:w="425" w:type="dxa"/>
          </w:tcPr>
          <w:p w:rsidR="00F11F7C" w:rsidRPr="00CE7B01" w:rsidRDefault="00F11F7C" w:rsidP="00C734C7">
            <w:pPr>
              <w:autoSpaceDE w:val="0"/>
              <w:autoSpaceDN w:val="0"/>
              <w:adjustRightInd w:val="0"/>
              <w:ind w:right="-20"/>
              <w:rPr>
                <w:i/>
                <w:kern w:val="0"/>
              </w:rPr>
            </w:pPr>
            <w:proofErr w:type="spellStart"/>
            <w:r w:rsidRPr="00CE7B01">
              <w:rPr>
                <w:i/>
                <w:kern w:val="0"/>
              </w:rPr>
              <w:t>a</w:t>
            </w:r>
            <w:r w:rsidRPr="00CE7B01">
              <w:rPr>
                <w:i/>
                <w:kern w:val="0"/>
                <w:vertAlign w:val="subscript"/>
              </w:rPr>
              <w:t>q</w:t>
            </w:r>
            <w:proofErr w:type="spellEnd"/>
          </w:p>
        </w:tc>
        <w:tc>
          <w:tcPr>
            <w:tcW w:w="7162" w:type="dxa"/>
          </w:tcPr>
          <w:p w:rsidR="00F11F7C" w:rsidRPr="00CE7B01" w:rsidRDefault="00F11F7C" w:rsidP="00C734C7">
            <w:pPr>
              <w:autoSpaceDE w:val="0"/>
              <w:autoSpaceDN w:val="0"/>
              <w:adjustRightInd w:val="0"/>
              <w:ind w:right="-20"/>
              <w:rPr>
                <w:kern w:val="0"/>
              </w:rPr>
            </w:pPr>
            <w:r w:rsidRPr="00CE7B01">
              <w:t>——</w:t>
            </w:r>
            <w:r w:rsidRPr="00CE7B01">
              <w:rPr>
                <w:kern w:val="0"/>
              </w:rPr>
              <w:t>组分</w:t>
            </w:r>
            <w:r w:rsidRPr="00CE7B01">
              <w:rPr>
                <w:kern w:val="0"/>
              </w:rPr>
              <w:t>q</w:t>
            </w:r>
            <w:r w:rsidRPr="00CE7B01">
              <w:rPr>
                <w:kern w:val="0"/>
              </w:rPr>
              <w:t>标准曲线的截距</w:t>
            </w:r>
            <w:r w:rsidRPr="00CE7B01">
              <w:rPr>
                <w:rFonts w:hint="eastAsia"/>
                <w:kern w:val="0"/>
              </w:rPr>
              <w:t>；</w:t>
            </w:r>
          </w:p>
        </w:tc>
      </w:tr>
      <w:tr w:rsidR="00F11F7C" w:rsidRPr="00CE7B01" w:rsidTr="00C734C7">
        <w:tc>
          <w:tcPr>
            <w:tcW w:w="425" w:type="dxa"/>
          </w:tcPr>
          <w:p w:rsidR="00F11F7C" w:rsidRPr="00CE7B01" w:rsidRDefault="00F11F7C" w:rsidP="00C734C7">
            <w:pPr>
              <w:autoSpaceDE w:val="0"/>
              <w:autoSpaceDN w:val="0"/>
              <w:adjustRightInd w:val="0"/>
              <w:ind w:right="-20"/>
              <w:rPr>
                <w:i/>
                <w:kern w:val="0"/>
              </w:rPr>
            </w:pPr>
            <w:proofErr w:type="spellStart"/>
            <w:r w:rsidRPr="00CE7B01">
              <w:rPr>
                <w:i/>
                <w:kern w:val="0"/>
              </w:rPr>
              <w:t>b</w:t>
            </w:r>
            <w:r w:rsidRPr="00CE7B01">
              <w:rPr>
                <w:i/>
                <w:iCs/>
                <w:kern w:val="0"/>
                <w:vertAlign w:val="subscript"/>
              </w:rPr>
              <w:t>q</w:t>
            </w:r>
            <w:proofErr w:type="spellEnd"/>
          </w:p>
        </w:tc>
        <w:tc>
          <w:tcPr>
            <w:tcW w:w="7162" w:type="dxa"/>
          </w:tcPr>
          <w:p w:rsidR="00F11F7C" w:rsidRPr="00CE7B01" w:rsidRDefault="00F11F7C" w:rsidP="00C734C7">
            <w:pPr>
              <w:autoSpaceDE w:val="0"/>
              <w:autoSpaceDN w:val="0"/>
              <w:adjustRightInd w:val="0"/>
              <w:ind w:right="-20"/>
              <w:rPr>
                <w:kern w:val="0"/>
              </w:rPr>
            </w:pPr>
            <w:r w:rsidRPr="00CE7B01">
              <w:t>——</w:t>
            </w:r>
            <w:r w:rsidRPr="00CE7B01">
              <w:rPr>
                <w:kern w:val="0"/>
              </w:rPr>
              <w:t>组分</w:t>
            </w:r>
            <w:r w:rsidRPr="00CE7B01">
              <w:rPr>
                <w:kern w:val="0"/>
              </w:rPr>
              <w:t>q</w:t>
            </w:r>
            <w:r w:rsidRPr="00CE7B01">
              <w:rPr>
                <w:kern w:val="0"/>
              </w:rPr>
              <w:t>标准曲线的斜率</w:t>
            </w:r>
            <w:r w:rsidRPr="00CE7B01">
              <w:rPr>
                <w:rFonts w:hint="eastAsia"/>
                <w:kern w:val="0"/>
              </w:rPr>
              <w:t>；</w:t>
            </w:r>
          </w:p>
        </w:tc>
      </w:tr>
      <w:tr w:rsidR="00F11F7C" w:rsidRPr="00CE7B01" w:rsidTr="00C734C7">
        <w:tc>
          <w:tcPr>
            <w:tcW w:w="425" w:type="dxa"/>
          </w:tcPr>
          <w:p w:rsidR="00F11F7C" w:rsidRPr="00CE7B01" w:rsidRDefault="00F11F7C" w:rsidP="00C734C7">
            <w:pPr>
              <w:autoSpaceDE w:val="0"/>
              <w:autoSpaceDN w:val="0"/>
              <w:adjustRightInd w:val="0"/>
              <w:ind w:right="-20"/>
              <w:rPr>
                <w:i/>
                <w:kern w:val="0"/>
              </w:rPr>
            </w:pPr>
            <w:r w:rsidRPr="00CE7B01">
              <w:rPr>
                <w:i/>
                <w:kern w:val="0"/>
              </w:rPr>
              <w:t>Y</w:t>
            </w:r>
          </w:p>
        </w:tc>
        <w:tc>
          <w:tcPr>
            <w:tcW w:w="7162" w:type="dxa"/>
          </w:tcPr>
          <w:p w:rsidR="00F11F7C" w:rsidRPr="00CE7B01" w:rsidRDefault="00F11F7C" w:rsidP="00C734C7">
            <w:pPr>
              <w:autoSpaceDE w:val="0"/>
              <w:autoSpaceDN w:val="0"/>
              <w:adjustRightInd w:val="0"/>
              <w:ind w:right="-20"/>
              <w:rPr>
                <w:kern w:val="0"/>
              </w:rPr>
            </w:pPr>
            <w:r w:rsidRPr="00CE7B01">
              <w:t>——</w:t>
            </w:r>
            <w:r w:rsidRPr="00CE7B01">
              <w:rPr>
                <w:kern w:val="0"/>
              </w:rPr>
              <w:t>标准样中组分</w:t>
            </w:r>
            <w:r w:rsidRPr="00CE7B01">
              <w:rPr>
                <w:kern w:val="0"/>
              </w:rPr>
              <w:t>q</w:t>
            </w:r>
            <w:r w:rsidRPr="00CE7B01">
              <w:rPr>
                <w:kern w:val="0"/>
              </w:rPr>
              <w:t>的峰面积（</w:t>
            </w:r>
            <w:r w:rsidRPr="00CE7B01">
              <w:rPr>
                <w:kern w:val="0"/>
              </w:rPr>
              <w:t>Ac</w:t>
            </w:r>
            <w:r w:rsidRPr="00CE7B01">
              <w:rPr>
                <w:kern w:val="0"/>
              </w:rPr>
              <w:t>）</w:t>
            </w:r>
            <w:r w:rsidRPr="00CE7B01">
              <w:rPr>
                <w:rFonts w:hint="eastAsia"/>
                <w:kern w:val="0"/>
              </w:rPr>
              <w:t>；</w:t>
            </w:r>
          </w:p>
        </w:tc>
      </w:tr>
      <w:tr w:rsidR="00F11F7C" w:rsidRPr="00CE7B01" w:rsidTr="00C734C7">
        <w:tc>
          <w:tcPr>
            <w:tcW w:w="425" w:type="dxa"/>
          </w:tcPr>
          <w:p w:rsidR="00F11F7C" w:rsidRPr="00CE7B01" w:rsidRDefault="00F11F7C" w:rsidP="00C734C7">
            <w:pPr>
              <w:autoSpaceDE w:val="0"/>
              <w:autoSpaceDN w:val="0"/>
              <w:adjustRightInd w:val="0"/>
              <w:ind w:right="-20"/>
              <w:rPr>
                <w:i/>
                <w:kern w:val="0"/>
              </w:rPr>
            </w:pPr>
            <w:r w:rsidRPr="00CE7B01">
              <w:rPr>
                <w:i/>
                <w:kern w:val="0"/>
              </w:rPr>
              <w:t>x</w:t>
            </w:r>
          </w:p>
        </w:tc>
        <w:tc>
          <w:tcPr>
            <w:tcW w:w="7162" w:type="dxa"/>
          </w:tcPr>
          <w:p w:rsidR="00F11F7C" w:rsidRPr="00CE7B01" w:rsidRDefault="00F11F7C" w:rsidP="00C734C7">
            <w:pPr>
              <w:autoSpaceDE w:val="0"/>
              <w:autoSpaceDN w:val="0"/>
              <w:adjustRightInd w:val="0"/>
              <w:ind w:right="-20"/>
              <w:rPr>
                <w:kern w:val="0"/>
              </w:rPr>
            </w:pPr>
            <w:r w:rsidRPr="00CE7B01">
              <w:t>——</w:t>
            </w:r>
            <w:r w:rsidRPr="00CE7B01">
              <w:rPr>
                <w:kern w:val="0"/>
              </w:rPr>
              <w:t>标准样中组分</w:t>
            </w:r>
            <w:r w:rsidRPr="00CE7B01">
              <w:rPr>
                <w:kern w:val="0"/>
              </w:rPr>
              <w:t>q</w:t>
            </w:r>
            <w:r w:rsidRPr="00CE7B01">
              <w:rPr>
                <w:kern w:val="0"/>
              </w:rPr>
              <w:t>的浓度，单位为毫克每克（</w:t>
            </w:r>
            <w:r w:rsidRPr="00CE7B01">
              <w:rPr>
                <w:kern w:val="0"/>
              </w:rPr>
              <w:t>mg/g</w:t>
            </w:r>
            <w:r w:rsidRPr="00CE7B01">
              <w:rPr>
                <w:kern w:val="0"/>
              </w:rPr>
              <w:t>）</w:t>
            </w:r>
            <w:r w:rsidRPr="00CE7B01">
              <w:rPr>
                <w:rFonts w:hint="eastAsia"/>
                <w:kern w:val="0"/>
              </w:rPr>
              <w:t>，</w:t>
            </w:r>
            <w:r w:rsidRPr="00CE7B01">
              <w:rPr>
                <w:kern w:val="0"/>
              </w:rPr>
              <w:t>由式（</w:t>
            </w:r>
            <w:r w:rsidRPr="00CE7B01">
              <w:rPr>
                <w:kern w:val="0"/>
              </w:rPr>
              <w:t>A.3</w:t>
            </w:r>
            <w:r w:rsidRPr="00CE7B01">
              <w:rPr>
                <w:kern w:val="0"/>
              </w:rPr>
              <w:t>）（</w:t>
            </w:r>
            <w:r w:rsidRPr="00CE7B01">
              <w:rPr>
                <w:kern w:val="0"/>
              </w:rPr>
              <w:t>A.</w:t>
            </w:r>
            <w:r w:rsidRPr="00CE7B01">
              <w:rPr>
                <w:rFonts w:hint="eastAsia"/>
                <w:kern w:val="0"/>
              </w:rPr>
              <w:t>4</w:t>
            </w:r>
            <w:r w:rsidRPr="00CE7B01">
              <w:rPr>
                <w:kern w:val="0"/>
              </w:rPr>
              <w:t>）（</w:t>
            </w:r>
            <w:r w:rsidRPr="00CE7B01">
              <w:rPr>
                <w:kern w:val="0"/>
              </w:rPr>
              <w:t>A.6</w:t>
            </w:r>
            <w:r w:rsidRPr="00CE7B01">
              <w:rPr>
                <w:kern w:val="0"/>
              </w:rPr>
              <w:t>）计算</w:t>
            </w:r>
            <w:r w:rsidRPr="00CE7B01">
              <w:rPr>
                <w:rFonts w:hint="eastAsia"/>
                <w:kern w:val="0"/>
              </w:rPr>
              <w:t>。</w:t>
            </w:r>
          </w:p>
        </w:tc>
      </w:tr>
    </w:tbl>
    <w:p w:rsidR="00F11F7C" w:rsidRPr="00CE7B01" w:rsidRDefault="00F11F7C" w:rsidP="00F11F7C">
      <w:pPr>
        <w:tabs>
          <w:tab w:val="left" w:pos="880"/>
        </w:tabs>
        <w:autoSpaceDE w:val="0"/>
        <w:autoSpaceDN w:val="0"/>
        <w:adjustRightInd w:val="0"/>
        <w:spacing w:beforeLines="50" w:before="156" w:afterLines="50" w:after="156"/>
        <w:ind w:right="-23"/>
        <w:jc w:val="left"/>
        <w:rPr>
          <w:rFonts w:ascii="黑体" w:eastAsia="黑体" w:hAnsi="黑体"/>
          <w:kern w:val="0"/>
        </w:rPr>
      </w:pPr>
      <w:r w:rsidRPr="00CE7B01">
        <w:rPr>
          <w:rFonts w:ascii="黑体" w:eastAsia="黑体" w:hAnsi="黑体"/>
          <w:kern w:val="0"/>
        </w:rPr>
        <w:t xml:space="preserve">A.2.6.2 </w:t>
      </w:r>
      <w:r w:rsidRPr="00CE7B01">
        <w:rPr>
          <w:rFonts w:ascii="宋体" w:hAnsi="宋体"/>
          <w:iCs/>
          <w:kern w:val="0"/>
        </w:rPr>
        <w:t>测试样品中各组分q的浓度</w:t>
      </w:r>
    </w:p>
    <w:p w:rsidR="00F11F7C" w:rsidRPr="00CE7B01" w:rsidRDefault="00F11F7C" w:rsidP="00F11F7C">
      <w:pPr>
        <w:autoSpaceDE w:val="0"/>
        <w:autoSpaceDN w:val="0"/>
        <w:adjustRightInd w:val="0"/>
        <w:spacing w:beforeLines="50" w:before="156" w:afterLines="50" w:after="156"/>
        <w:ind w:right="-23" w:firstLineChars="200" w:firstLine="420"/>
        <w:jc w:val="left"/>
        <w:rPr>
          <w:kern w:val="0"/>
        </w:rPr>
      </w:pPr>
      <w:r w:rsidRPr="00CE7B01">
        <w:rPr>
          <w:kern w:val="0"/>
        </w:rPr>
        <w:t>测试样品中各组分浓度</w:t>
      </w:r>
      <w:r w:rsidRPr="00CE7B01">
        <w:rPr>
          <w:i/>
          <w:kern w:val="0"/>
        </w:rPr>
        <w:t>c</w:t>
      </w:r>
      <w:r w:rsidRPr="00CE7B01">
        <w:rPr>
          <w:i/>
          <w:kern w:val="0"/>
        </w:rPr>
        <w:t>（</w:t>
      </w:r>
      <w:r w:rsidRPr="00CE7B01">
        <w:rPr>
          <w:i/>
          <w:kern w:val="0"/>
        </w:rPr>
        <w:t>q</w:t>
      </w:r>
      <w:r w:rsidRPr="00CE7B01">
        <w:rPr>
          <w:i/>
          <w:kern w:val="0"/>
        </w:rPr>
        <w:t>）</w:t>
      </w:r>
      <w:r w:rsidRPr="00CE7B01">
        <w:rPr>
          <w:kern w:val="0"/>
        </w:rPr>
        <w:t>按式（</w:t>
      </w:r>
      <w:r w:rsidRPr="00CE7B01">
        <w:rPr>
          <w:kern w:val="0"/>
        </w:rPr>
        <w:t>A.8</w:t>
      </w:r>
      <w:r w:rsidRPr="00CE7B01">
        <w:rPr>
          <w:kern w:val="0"/>
        </w:rPr>
        <w:t>）计算：</w:t>
      </w:r>
    </w:p>
    <w:p w:rsidR="00F11F7C" w:rsidRPr="00CE7B01" w:rsidRDefault="00F11F7C" w:rsidP="00F11F7C">
      <w:pPr>
        <w:autoSpaceDE w:val="0"/>
        <w:autoSpaceDN w:val="0"/>
        <w:adjustRightInd w:val="0"/>
        <w:ind w:right="-20"/>
        <w:jc w:val="center"/>
        <w:rPr>
          <w:kern w:val="0"/>
        </w:rPr>
      </w:pPr>
      <m:oMath>
        <m:r>
          <w:rPr>
            <w:rFonts w:ascii="Cambria Math" w:hAnsi="Cambria Math"/>
            <w:kern w:val="0"/>
          </w:rPr>
          <m:t>c</m:t>
        </m:r>
        <m:d>
          <m:dPr>
            <m:ctrlPr>
              <w:rPr>
                <w:rFonts w:ascii="Cambria Math" w:hAnsi="Cambria Math"/>
                <w:i/>
                <w:kern w:val="0"/>
              </w:rPr>
            </m:ctrlPr>
          </m:dPr>
          <m:e>
            <m:r>
              <w:rPr>
                <w:rFonts w:ascii="Cambria Math" w:hAnsi="Cambria Math"/>
                <w:kern w:val="0"/>
              </w:rPr>
              <m:t>q</m:t>
            </m:r>
          </m:e>
        </m:d>
        <m:r>
          <w:rPr>
            <w:rFonts w:ascii="Cambria Math" w:hAnsi="Cambria Math"/>
            <w:kern w:val="0"/>
          </w:rPr>
          <m:t>=</m:t>
        </m:r>
        <m:f>
          <m:fPr>
            <m:ctrlPr>
              <w:rPr>
                <w:rFonts w:ascii="Cambria Math" w:hAnsi="Cambria Math"/>
                <w:i/>
                <w:kern w:val="0"/>
              </w:rPr>
            </m:ctrlPr>
          </m:fPr>
          <m:num>
            <m:r>
              <w:rPr>
                <w:rFonts w:ascii="Cambria Math" w:hAnsi="Cambria Math"/>
                <w:kern w:val="0"/>
              </w:rPr>
              <m:t>(</m:t>
            </m:r>
            <m:sSub>
              <m:sSubPr>
                <m:ctrlPr>
                  <w:rPr>
                    <w:rFonts w:ascii="Cambria Math" w:hAnsi="Cambria Math"/>
                    <w:i/>
                    <w:kern w:val="0"/>
                  </w:rPr>
                </m:ctrlPr>
              </m:sSubPr>
              <m:e>
                <m:r>
                  <w:rPr>
                    <w:rFonts w:ascii="Cambria Math" w:hAnsi="Cambria Math"/>
                    <w:kern w:val="0"/>
                  </w:rPr>
                  <m:t>A</m:t>
                </m:r>
              </m:e>
              <m:sub>
                <m:r>
                  <w:rPr>
                    <w:rFonts w:ascii="Cambria Math" w:hAnsi="Cambria Math"/>
                    <w:kern w:val="0"/>
                  </w:rPr>
                  <m:t>sq</m:t>
                </m:r>
              </m:sub>
            </m:sSub>
            <m:r>
              <w:rPr>
                <w:rFonts w:ascii="Cambria Math" w:hAnsi="Cambria Math"/>
                <w:kern w:val="0"/>
              </w:rPr>
              <m:t>-</m:t>
            </m:r>
            <m:sSub>
              <m:sSubPr>
                <m:ctrlPr>
                  <w:rPr>
                    <w:rFonts w:ascii="Cambria Math" w:hAnsi="Cambria Math"/>
                    <w:i/>
                    <w:kern w:val="0"/>
                  </w:rPr>
                </m:ctrlPr>
              </m:sSubPr>
              <m:e>
                <m:r>
                  <w:rPr>
                    <w:rFonts w:ascii="Cambria Math" w:hAnsi="Cambria Math"/>
                    <w:kern w:val="0"/>
                  </w:rPr>
                  <m:t>a</m:t>
                </m:r>
              </m:e>
              <m:sub>
                <m:r>
                  <w:rPr>
                    <w:rFonts w:ascii="Cambria Math" w:hAnsi="Cambria Math"/>
                    <w:kern w:val="0"/>
                  </w:rPr>
                  <m:t>q</m:t>
                </m:r>
              </m:sub>
            </m:sSub>
            <m:r>
              <w:rPr>
                <w:rFonts w:ascii="Cambria Math" w:hAnsi="Cambria Math"/>
                <w:kern w:val="0"/>
              </w:rPr>
              <m:t>)×M</m:t>
            </m:r>
          </m:num>
          <m:den>
            <m:sSub>
              <m:sSubPr>
                <m:ctrlPr>
                  <w:rPr>
                    <w:rFonts w:ascii="Cambria Math" w:hAnsi="Cambria Math"/>
                    <w:i/>
                    <w:kern w:val="0"/>
                  </w:rPr>
                </m:ctrlPr>
              </m:sSubPr>
              <m:e>
                <m:r>
                  <w:rPr>
                    <w:rFonts w:ascii="Cambria Math" w:hAnsi="Cambria Math"/>
                    <w:kern w:val="0"/>
                  </w:rPr>
                  <m:t>M</m:t>
                </m:r>
              </m:e>
              <m:sub>
                <m:r>
                  <w:rPr>
                    <w:rFonts w:ascii="Cambria Math" w:hAnsi="Cambria Math"/>
                    <w:kern w:val="0"/>
                  </w:rPr>
                  <m:t>s</m:t>
                </m:r>
              </m:sub>
            </m:sSub>
            <m:r>
              <w:rPr>
                <w:rFonts w:ascii="Cambria Math" w:hAnsi="Cambria Math"/>
                <w:kern w:val="0"/>
              </w:rPr>
              <m:t>×</m:t>
            </m:r>
            <m:sSub>
              <m:sSubPr>
                <m:ctrlPr>
                  <w:rPr>
                    <w:rFonts w:ascii="Cambria Math" w:hAnsi="Cambria Math"/>
                    <w:i/>
                    <w:kern w:val="0"/>
                  </w:rPr>
                </m:ctrlPr>
              </m:sSubPr>
              <m:e>
                <m:r>
                  <w:rPr>
                    <w:rFonts w:ascii="Cambria Math" w:hAnsi="Cambria Math"/>
                    <w:kern w:val="0"/>
                  </w:rPr>
                  <m:t>b</m:t>
                </m:r>
              </m:e>
              <m:sub>
                <m:r>
                  <w:rPr>
                    <w:rFonts w:ascii="Cambria Math" w:hAnsi="Cambria Math"/>
                    <w:kern w:val="0"/>
                  </w:rPr>
                  <m:t>q</m:t>
                </m:r>
              </m:sub>
            </m:sSub>
          </m:den>
        </m:f>
        <m:r>
          <w:rPr>
            <w:rFonts w:ascii="Cambria Math" w:hAnsi="Cambria Math"/>
            <w:kern w:val="0"/>
          </w:rPr>
          <m:t>×</m:t>
        </m:r>
        <m:r>
          <m:rPr>
            <m:sty m:val="p"/>
          </m:rPr>
          <w:rPr>
            <w:rFonts w:ascii="Cambria Math" w:hAnsi="Cambria Math"/>
            <w:kern w:val="0"/>
          </w:rPr>
          <m:t>100%</m:t>
        </m:r>
      </m:oMath>
      <w:r w:rsidRPr="00CE7B01">
        <w:rPr>
          <w:kern w:val="0"/>
        </w:rPr>
        <w:t xml:space="preserve">   </w:t>
      </w:r>
      <w:r w:rsidRPr="00CE7B01">
        <w:rPr>
          <w:rFonts w:ascii="Arial" w:hAnsi="Arial" w:cs="Arial"/>
          <w:kern w:val="0"/>
        </w:rPr>
        <w:t>…………………</w:t>
      </w:r>
      <w:r w:rsidRPr="00CE7B01">
        <w:rPr>
          <w:kern w:val="0"/>
        </w:rPr>
        <w:t>（</w:t>
      </w:r>
      <w:r w:rsidRPr="00CE7B01">
        <w:rPr>
          <w:kern w:val="0"/>
        </w:rPr>
        <w:t>A.8</w:t>
      </w:r>
      <w:r w:rsidRPr="00CE7B01">
        <w:rPr>
          <w:kern w:val="0"/>
        </w:rPr>
        <w:t>）</w:t>
      </w:r>
    </w:p>
    <w:p w:rsidR="00F11F7C" w:rsidRPr="00CE7B01" w:rsidRDefault="00F11F7C" w:rsidP="00F11F7C">
      <w:pPr>
        <w:autoSpaceDE w:val="0"/>
        <w:autoSpaceDN w:val="0"/>
        <w:adjustRightInd w:val="0"/>
        <w:ind w:right="-20" w:firstLine="420"/>
        <w:jc w:val="left"/>
        <w:rPr>
          <w:kern w:val="0"/>
        </w:rPr>
      </w:pPr>
      <w:r w:rsidRPr="00CE7B01">
        <w:rPr>
          <w:kern w:val="0"/>
        </w:rPr>
        <w:t>式中</w:t>
      </w:r>
      <w:r w:rsidRPr="00CE7B01">
        <w:rPr>
          <w:rFonts w:hint="eastAsia"/>
          <w:kern w:val="0"/>
        </w:rPr>
        <w:t>：</w:t>
      </w:r>
    </w:p>
    <w:tbl>
      <w:tblPr>
        <w:tblW w:w="7468" w:type="dxa"/>
        <w:tblInd w:w="421" w:type="dxa"/>
        <w:tblLook w:val="04A0" w:firstRow="1" w:lastRow="0" w:firstColumn="1" w:lastColumn="0" w:noHBand="0" w:noVBand="1"/>
      </w:tblPr>
      <w:tblGrid>
        <w:gridCol w:w="555"/>
        <w:gridCol w:w="6913"/>
      </w:tblGrid>
      <w:tr w:rsidR="00F11F7C" w:rsidRPr="00CE7B01" w:rsidTr="00C734C7">
        <w:tc>
          <w:tcPr>
            <w:tcW w:w="555" w:type="dxa"/>
          </w:tcPr>
          <w:p w:rsidR="00F11F7C" w:rsidRPr="00CE7B01" w:rsidRDefault="00F11F7C" w:rsidP="00C734C7">
            <w:pPr>
              <w:autoSpaceDE w:val="0"/>
              <w:autoSpaceDN w:val="0"/>
              <w:adjustRightInd w:val="0"/>
              <w:ind w:right="-20"/>
              <w:rPr>
                <w:i/>
                <w:kern w:val="0"/>
              </w:rPr>
            </w:pPr>
            <w:proofErr w:type="spellStart"/>
            <w:r w:rsidRPr="00CE7B01">
              <w:rPr>
                <w:i/>
                <w:kern w:val="0"/>
              </w:rPr>
              <w:t>a</w:t>
            </w:r>
            <w:r w:rsidRPr="00CE7B01">
              <w:rPr>
                <w:i/>
                <w:kern w:val="0"/>
                <w:vertAlign w:val="subscript"/>
              </w:rPr>
              <w:t>q</w:t>
            </w:r>
            <w:proofErr w:type="spellEnd"/>
          </w:p>
        </w:tc>
        <w:tc>
          <w:tcPr>
            <w:tcW w:w="6913" w:type="dxa"/>
          </w:tcPr>
          <w:p w:rsidR="00F11F7C" w:rsidRPr="00CE7B01" w:rsidRDefault="00F11F7C" w:rsidP="00C734C7">
            <w:pPr>
              <w:autoSpaceDE w:val="0"/>
              <w:autoSpaceDN w:val="0"/>
              <w:adjustRightInd w:val="0"/>
              <w:ind w:right="-20"/>
              <w:rPr>
                <w:kern w:val="0"/>
              </w:rPr>
            </w:pPr>
            <w:r w:rsidRPr="00CE7B01">
              <w:t>——</w:t>
            </w:r>
            <w:r w:rsidRPr="00CE7B01">
              <w:rPr>
                <w:kern w:val="0"/>
              </w:rPr>
              <w:t>组分</w:t>
            </w:r>
            <w:r w:rsidRPr="00CE7B01">
              <w:rPr>
                <w:kern w:val="0"/>
              </w:rPr>
              <w:t>q</w:t>
            </w:r>
            <w:r w:rsidRPr="00CE7B01">
              <w:rPr>
                <w:kern w:val="0"/>
              </w:rPr>
              <w:t>标准曲线的截距</w:t>
            </w:r>
            <w:r w:rsidRPr="00CE7B01">
              <w:rPr>
                <w:rFonts w:hint="eastAsia"/>
                <w:kern w:val="0"/>
              </w:rPr>
              <w:t>；</w:t>
            </w:r>
          </w:p>
        </w:tc>
      </w:tr>
      <w:tr w:rsidR="00F11F7C" w:rsidRPr="00CE7B01" w:rsidTr="00C734C7">
        <w:tc>
          <w:tcPr>
            <w:tcW w:w="555" w:type="dxa"/>
          </w:tcPr>
          <w:p w:rsidR="00F11F7C" w:rsidRPr="00CE7B01" w:rsidRDefault="00F11F7C" w:rsidP="00C734C7">
            <w:pPr>
              <w:autoSpaceDE w:val="0"/>
              <w:autoSpaceDN w:val="0"/>
              <w:adjustRightInd w:val="0"/>
              <w:ind w:right="-20"/>
              <w:rPr>
                <w:i/>
                <w:kern w:val="0"/>
              </w:rPr>
            </w:pPr>
            <w:proofErr w:type="spellStart"/>
            <w:r w:rsidRPr="00CE7B01">
              <w:rPr>
                <w:i/>
                <w:kern w:val="0"/>
              </w:rPr>
              <w:t>b</w:t>
            </w:r>
            <w:r w:rsidRPr="00CE7B01">
              <w:rPr>
                <w:i/>
                <w:iCs/>
                <w:kern w:val="0"/>
                <w:vertAlign w:val="subscript"/>
              </w:rPr>
              <w:t>q</w:t>
            </w:r>
            <w:proofErr w:type="spellEnd"/>
          </w:p>
        </w:tc>
        <w:tc>
          <w:tcPr>
            <w:tcW w:w="6913" w:type="dxa"/>
          </w:tcPr>
          <w:p w:rsidR="00F11F7C" w:rsidRPr="00CE7B01" w:rsidRDefault="00F11F7C" w:rsidP="00C734C7">
            <w:pPr>
              <w:autoSpaceDE w:val="0"/>
              <w:autoSpaceDN w:val="0"/>
              <w:adjustRightInd w:val="0"/>
              <w:ind w:right="-20"/>
              <w:rPr>
                <w:kern w:val="0"/>
              </w:rPr>
            </w:pPr>
            <w:r w:rsidRPr="00CE7B01">
              <w:t>——</w:t>
            </w:r>
            <w:r w:rsidRPr="00CE7B01">
              <w:rPr>
                <w:kern w:val="0"/>
              </w:rPr>
              <w:t>组分</w:t>
            </w:r>
            <w:r w:rsidRPr="00CE7B01">
              <w:rPr>
                <w:kern w:val="0"/>
              </w:rPr>
              <w:t>q</w:t>
            </w:r>
            <w:r w:rsidRPr="00CE7B01">
              <w:rPr>
                <w:kern w:val="0"/>
              </w:rPr>
              <w:t>标准曲线的斜率</w:t>
            </w:r>
            <w:r w:rsidRPr="00CE7B01">
              <w:rPr>
                <w:rFonts w:hint="eastAsia"/>
                <w:kern w:val="0"/>
              </w:rPr>
              <w:t>；</w:t>
            </w:r>
          </w:p>
        </w:tc>
      </w:tr>
      <w:tr w:rsidR="00F11F7C" w:rsidRPr="00CE7B01" w:rsidTr="00C734C7">
        <w:tc>
          <w:tcPr>
            <w:tcW w:w="555" w:type="dxa"/>
          </w:tcPr>
          <w:p w:rsidR="00F11F7C" w:rsidRPr="00CE7B01" w:rsidRDefault="00F11F7C" w:rsidP="00C734C7">
            <w:pPr>
              <w:autoSpaceDE w:val="0"/>
              <w:autoSpaceDN w:val="0"/>
              <w:adjustRightInd w:val="0"/>
              <w:ind w:right="-20"/>
              <w:rPr>
                <w:i/>
                <w:kern w:val="0"/>
              </w:rPr>
            </w:pPr>
            <w:proofErr w:type="spellStart"/>
            <w:r w:rsidRPr="00CE7B01">
              <w:rPr>
                <w:i/>
                <w:iCs/>
                <w:kern w:val="0"/>
              </w:rPr>
              <w:t>Asq</w:t>
            </w:r>
            <w:proofErr w:type="spellEnd"/>
          </w:p>
        </w:tc>
        <w:tc>
          <w:tcPr>
            <w:tcW w:w="6913" w:type="dxa"/>
          </w:tcPr>
          <w:p w:rsidR="00F11F7C" w:rsidRPr="00CE7B01" w:rsidRDefault="00F11F7C" w:rsidP="00C734C7">
            <w:pPr>
              <w:autoSpaceDE w:val="0"/>
              <w:autoSpaceDN w:val="0"/>
              <w:adjustRightInd w:val="0"/>
              <w:ind w:right="-20"/>
              <w:rPr>
                <w:kern w:val="0"/>
              </w:rPr>
            </w:pPr>
            <w:r w:rsidRPr="00CE7B01">
              <w:t>——</w:t>
            </w:r>
            <w:r w:rsidRPr="00CE7B01">
              <w:rPr>
                <w:kern w:val="0"/>
              </w:rPr>
              <w:t>测试样品溶液中组分</w:t>
            </w:r>
            <w:r w:rsidRPr="00CE7B01">
              <w:rPr>
                <w:kern w:val="0"/>
              </w:rPr>
              <w:t>q</w:t>
            </w:r>
            <w:r w:rsidRPr="00CE7B01">
              <w:rPr>
                <w:kern w:val="0"/>
              </w:rPr>
              <w:t>的峰面积</w:t>
            </w:r>
            <w:r w:rsidRPr="00CE7B01">
              <w:rPr>
                <w:rFonts w:hint="eastAsia"/>
                <w:kern w:val="0"/>
              </w:rPr>
              <w:t>；</w:t>
            </w:r>
          </w:p>
        </w:tc>
      </w:tr>
      <w:tr w:rsidR="00F11F7C" w:rsidRPr="00CE7B01" w:rsidTr="00C734C7">
        <w:tc>
          <w:tcPr>
            <w:tcW w:w="555" w:type="dxa"/>
          </w:tcPr>
          <w:p w:rsidR="00F11F7C" w:rsidRPr="00CE7B01" w:rsidRDefault="00F11F7C" w:rsidP="00C734C7">
            <w:pPr>
              <w:autoSpaceDE w:val="0"/>
              <w:autoSpaceDN w:val="0"/>
              <w:adjustRightInd w:val="0"/>
              <w:ind w:right="-20"/>
              <w:rPr>
                <w:i/>
                <w:kern w:val="0"/>
              </w:rPr>
            </w:pPr>
            <w:proofErr w:type="spellStart"/>
            <w:r w:rsidRPr="00CE7B01">
              <w:rPr>
                <w:i/>
                <w:iCs/>
                <w:kern w:val="0"/>
              </w:rPr>
              <w:t>Ms</w:t>
            </w:r>
            <w:proofErr w:type="spellEnd"/>
          </w:p>
        </w:tc>
        <w:tc>
          <w:tcPr>
            <w:tcW w:w="6913" w:type="dxa"/>
          </w:tcPr>
          <w:p w:rsidR="00F11F7C" w:rsidRPr="00CE7B01" w:rsidRDefault="00F11F7C" w:rsidP="00C734C7">
            <w:pPr>
              <w:autoSpaceDE w:val="0"/>
              <w:autoSpaceDN w:val="0"/>
              <w:adjustRightInd w:val="0"/>
              <w:ind w:right="-20"/>
              <w:rPr>
                <w:kern w:val="0"/>
              </w:rPr>
            </w:pPr>
            <w:r w:rsidRPr="00CE7B01">
              <w:t>——</w:t>
            </w:r>
            <w:r w:rsidRPr="00CE7B01">
              <w:rPr>
                <w:kern w:val="0"/>
              </w:rPr>
              <w:t>测试部分的质量，单位为毫克（</w:t>
            </w:r>
            <w:r w:rsidRPr="00CE7B01">
              <w:rPr>
                <w:kern w:val="0"/>
              </w:rPr>
              <w:t>mg</w:t>
            </w:r>
            <w:r w:rsidRPr="00CE7B01">
              <w:rPr>
                <w:kern w:val="0"/>
              </w:rPr>
              <w:t>）</w:t>
            </w:r>
            <w:r w:rsidRPr="00CE7B01">
              <w:rPr>
                <w:rFonts w:hint="eastAsia"/>
                <w:kern w:val="0"/>
              </w:rPr>
              <w:t>；</w:t>
            </w:r>
          </w:p>
        </w:tc>
      </w:tr>
      <w:tr w:rsidR="00F11F7C" w:rsidRPr="00CE7B01" w:rsidTr="00C734C7">
        <w:tc>
          <w:tcPr>
            <w:tcW w:w="555" w:type="dxa"/>
          </w:tcPr>
          <w:p w:rsidR="00F11F7C" w:rsidRPr="00CE7B01" w:rsidRDefault="00F11F7C" w:rsidP="00C734C7">
            <w:pPr>
              <w:autoSpaceDE w:val="0"/>
              <w:autoSpaceDN w:val="0"/>
              <w:adjustRightInd w:val="0"/>
              <w:ind w:right="-20"/>
              <w:rPr>
                <w:i/>
                <w:iCs/>
                <w:kern w:val="0"/>
              </w:rPr>
            </w:pPr>
            <w:r w:rsidRPr="00CE7B01">
              <w:rPr>
                <w:i/>
                <w:iCs/>
                <w:kern w:val="0"/>
              </w:rPr>
              <w:t>M</w:t>
            </w:r>
          </w:p>
        </w:tc>
        <w:tc>
          <w:tcPr>
            <w:tcW w:w="6913" w:type="dxa"/>
          </w:tcPr>
          <w:p w:rsidR="00F11F7C" w:rsidRPr="00CE7B01" w:rsidRDefault="00F11F7C" w:rsidP="00C734C7">
            <w:pPr>
              <w:autoSpaceDE w:val="0"/>
              <w:autoSpaceDN w:val="0"/>
              <w:adjustRightInd w:val="0"/>
              <w:ind w:right="-20"/>
              <w:rPr>
                <w:kern w:val="0"/>
              </w:rPr>
            </w:pPr>
            <w:r w:rsidRPr="00CE7B01">
              <w:t>——</w:t>
            </w:r>
            <w:r w:rsidRPr="00CE7B01">
              <w:rPr>
                <w:kern w:val="0"/>
              </w:rPr>
              <w:t>50mL</w:t>
            </w:r>
            <w:r w:rsidRPr="00CE7B01">
              <w:rPr>
                <w:kern w:val="0"/>
              </w:rPr>
              <w:t>烧瓶（</w:t>
            </w:r>
            <w:r w:rsidRPr="00CE7B01">
              <w:rPr>
                <w:kern w:val="0"/>
              </w:rPr>
              <w:t>A.2.5.5</w:t>
            </w:r>
            <w:r w:rsidRPr="00CE7B01">
              <w:rPr>
                <w:kern w:val="0"/>
              </w:rPr>
              <w:t>）中组分的质量，单位为克（</w:t>
            </w:r>
            <w:r w:rsidRPr="00CE7B01">
              <w:rPr>
                <w:kern w:val="0"/>
              </w:rPr>
              <w:t>g</w:t>
            </w:r>
            <w:r w:rsidRPr="00CE7B01">
              <w:rPr>
                <w:kern w:val="0"/>
              </w:rPr>
              <w:t>）</w:t>
            </w:r>
            <w:r w:rsidRPr="00CE7B01">
              <w:rPr>
                <w:rFonts w:hint="eastAsia"/>
                <w:kern w:val="0"/>
              </w:rPr>
              <w:t>。</w:t>
            </w:r>
          </w:p>
        </w:tc>
      </w:tr>
    </w:tbl>
    <w:p w:rsidR="00F11F7C" w:rsidRPr="00CE7B01" w:rsidRDefault="00F11F7C" w:rsidP="00F11F7C">
      <w:pPr>
        <w:jc w:val="left"/>
        <w:rPr>
          <w:rFonts w:ascii="黑体" w:eastAsia="黑体" w:hAnsi="黑体"/>
          <w:lang w:val="pt-BR"/>
        </w:rPr>
      </w:pPr>
      <w:r w:rsidRPr="00CE7B01">
        <w:rPr>
          <w:rFonts w:ascii="黑体" w:eastAsia="黑体" w:hAnsi="黑体"/>
          <w:lang w:val="pt-BR"/>
        </w:rPr>
        <w:t>A.2.7 精密度</w:t>
      </w:r>
    </w:p>
    <w:p w:rsidR="00F11F7C" w:rsidRPr="00CE7B01" w:rsidRDefault="00F11F7C" w:rsidP="00F11F7C">
      <w:pPr>
        <w:ind w:firstLineChars="200" w:firstLine="420"/>
        <w:rPr>
          <w:rFonts w:hint="eastAsia"/>
          <w:kern w:val="0"/>
          <w:lang w:val="fr-FR"/>
        </w:rPr>
      </w:pPr>
      <w:r w:rsidRPr="00CE7B01">
        <w:rPr>
          <w:kern w:val="0"/>
          <w:lang w:val="fr-FR"/>
        </w:rPr>
        <w:t>取两次平行测定结果的算术平均值为报告结果。两次平行测定结果的绝对差值不大于</w:t>
      </w:r>
      <w:r w:rsidRPr="00CE7B01">
        <w:rPr>
          <w:kern w:val="0"/>
          <w:lang w:val="fr-FR"/>
        </w:rPr>
        <w:t>0.2%</w:t>
      </w:r>
      <w:r w:rsidRPr="00CE7B01">
        <w:rPr>
          <w:rFonts w:hint="eastAsia"/>
          <w:kern w:val="0"/>
          <w:lang w:val="fr-FR"/>
        </w:rPr>
        <w:t>。</w:t>
      </w:r>
    </w:p>
    <w:p w:rsidR="00F11F7C" w:rsidRPr="00CE7B01" w:rsidRDefault="00F11F7C" w:rsidP="00F11F7C">
      <w:pPr>
        <w:spacing w:line="320" w:lineRule="exact"/>
        <w:jc w:val="center"/>
        <w:rPr>
          <w:rFonts w:ascii="黑体" w:eastAsia="黑体" w:hAnsi="黑体" w:cs="仿宋_GB2312"/>
          <w:sz w:val="32"/>
          <w:szCs w:val="32"/>
        </w:rPr>
      </w:pPr>
      <w:r w:rsidRPr="00CE7B01">
        <w:rPr>
          <w:rFonts w:ascii="Calibri" w:hAnsi="宋体" w:hint="eastAsia"/>
        </w:rPr>
        <w:t>_________________________</w:t>
      </w:r>
    </w:p>
    <w:p w:rsidR="00F11F7C" w:rsidRPr="00CE7B01" w:rsidRDefault="00F11F7C" w:rsidP="00F11F7C">
      <w:pPr>
        <w:numPr>
          <w:ilvl w:val="0"/>
          <w:numId w:val="27"/>
        </w:numPr>
        <w:spacing w:line="320" w:lineRule="exact"/>
        <w:jc w:val="left"/>
        <w:rPr>
          <w:rFonts w:ascii="黑体" w:eastAsia="黑体" w:hAnsi="黑体" w:cs="仿宋_GB2312"/>
          <w:sz w:val="32"/>
          <w:szCs w:val="32"/>
        </w:rPr>
      </w:pPr>
      <w:r w:rsidRPr="00CE7B01">
        <w:rPr>
          <w:rFonts w:ascii="黑体" w:eastAsia="黑体" w:hAnsi="黑体" w:cs="仿宋_GB2312" w:hint="eastAsia"/>
          <w:sz w:val="32"/>
          <w:szCs w:val="32"/>
        </w:rPr>
        <w:t>茶黄素</w:t>
      </w:r>
    </w:p>
    <w:p w:rsidR="00F11F7C" w:rsidRPr="00CE7B01" w:rsidRDefault="00F11F7C" w:rsidP="00F11F7C">
      <w:pPr>
        <w:spacing w:line="320" w:lineRule="exact"/>
        <w:ind w:rightChars="-59" w:right="-124"/>
        <w:rPr>
          <w:rFonts w:ascii="Calibri" w:hAnsi="Calibri" w:cs="Arial"/>
        </w:rPr>
      </w:pPr>
      <w:r w:rsidRPr="00CE7B01">
        <w:rPr>
          <w:rFonts w:ascii="Calibri" w:hAnsi="Calibri" w:cs="Arial" w:hint="eastAsia"/>
        </w:rPr>
        <w:t>英文名称</w:t>
      </w:r>
      <w:r w:rsidRPr="00CE7B01">
        <w:t>：</w:t>
      </w:r>
      <w:proofErr w:type="spellStart"/>
      <w:r w:rsidRPr="00CE7B01">
        <w:rPr>
          <w:rFonts w:eastAsia="Helvetica"/>
        </w:rPr>
        <w:t>Theaflavins</w:t>
      </w:r>
      <w:proofErr w:type="spellEnd"/>
    </w:p>
    <w:p w:rsidR="00F11F7C" w:rsidRPr="00CE7B01" w:rsidRDefault="00F11F7C" w:rsidP="00F11F7C">
      <w:pPr>
        <w:spacing w:line="320" w:lineRule="exact"/>
        <w:rPr>
          <w:rFonts w:ascii="Calibri" w:hAnsi="Calibri"/>
        </w:rPr>
      </w:pPr>
      <w:r w:rsidRPr="00CE7B01">
        <w:rPr>
          <w:rFonts w:ascii="Calibri" w:hAnsi="Calibri" w:hint="eastAsia"/>
        </w:rPr>
        <w:t>功能分类：抗氧化剂</w:t>
      </w:r>
    </w:p>
    <w:p w:rsidR="00F11F7C" w:rsidRPr="00CE7B01" w:rsidRDefault="00F11F7C" w:rsidP="00F11F7C">
      <w:pPr>
        <w:numPr>
          <w:ilvl w:val="0"/>
          <w:numId w:val="21"/>
        </w:numPr>
        <w:adjustRightInd w:val="0"/>
        <w:snapToGrid w:val="0"/>
        <w:spacing w:line="320" w:lineRule="exact"/>
        <w:jc w:val="left"/>
        <w:rPr>
          <w:rFonts w:ascii="黑体" w:eastAsia="黑体" w:hAnsi="宋体"/>
          <w:bCs/>
        </w:rPr>
      </w:pPr>
      <w:r w:rsidRPr="00CE7B01">
        <w:rPr>
          <w:rFonts w:ascii="黑体" w:eastAsia="黑体" w:hAnsi="宋体" w:hint="eastAsia"/>
          <w:bCs/>
        </w:rPr>
        <w:t>用量及使用范围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2834"/>
        <w:gridCol w:w="2125"/>
        <w:gridCol w:w="2177"/>
      </w:tblGrid>
      <w:tr w:rsidR="00F11F7C" w:rsidRPr="00CE7B01" w:rsidTr="00C734C7">
        <w:tc>
          <w:tcPr>
            <w:tcW w:w="813" w:type="pct"/>
            <w:vAlign w:val="center"/>
          </w:tcPr>
          <w:p w:rsidR="00F11F7C" w:rsidRPr="00CE7B01" w:rsidRDefault="00F11F7C" w:rsidP="00C734C7">
            <w:pPr>
              <w:jc w:val="center"/>
              <w:rPr>
                <w:sz w:val="18"/>
                <w:szCs w:val="18"/>
              </w:rPr>
            </w:pPr>
            <w:r w:rsidRPr="00CE7B01">
              <w:rPr>
                <w:sz w:val="18"/>
                <w:szCs w:val="18"/>
              </w:rPr>
              <w:t>食品分类号</w:t>
            </w:r>
          </w:p>
        </w:tc>
        <w:tc>
          <w:tcPr>
            <w:tcW w:w="1663" w:type="pct"/>
            <w:vAlign w:val="center"/>
          </w:tcPr>
          <w:p w:rsidR="00F11F7C" w:rsidRPr="00CE7B01" w:rsidRDefault="00F11F7C" w:rsidP="00C734C7">
            <w:pPr>
              <w:jc w:val="center"/>
              <w:rPr>
                <w:sz w:val="18"/>
                <w:szCs w:val="18"/>
              </w:rPr>
            </w:pPr>
            <w:r w:rsidRPr="00CE7B01">
              <w:rPr>
                <w:sz w:val="18"/>
                <w:szCs w:val="18"/>
              </w:rPr>
              <w:t>食品名称</w:t>
            </w:r>
          </w:p>
        </w:tc>
        <w:tc>
          <w:tcPr>
            <w:tcW w:w="1247" w:type="pct"/>
            <w:vAlign w:val="center"/>
          </w:tcPr>
          <w:p w:rsidR="00F11F7C" w:rsidRPr="00CE7B01" w:rsidRDefault="00F11F7C" w:rsidP="00C734C7">
            <w:pPr>
              <w:jc w:val="center"/>
              <w:rPr>
                <w:sz w:val="18"/>
                <w:szCs w:val="18"/>
              </w:rPr>
            </w:pPr>
            <w:r w:rsidRPr="00CE7B01">
              <w:rPr>
                <w:sz w:val="18"/>
                <w:szCs w:val="18"/>
              </w:rPr>
              <w:t>最大使用量</w:t>
            </w:r>
            <w:r w:rsidRPr="00CE7B01">
              <w:rPr>
                <w:sz w:val="18"/>
                <w:szCs w:val="18"/>
              </w:rPr>
              <w:t>/(g/kg)</w:t>
            </w:r>
          </w:p>
        </w:tc>
        <w:tc>
          <w:tcPr>
            <w:tcW w:w="1277" w:type="pct"/>
            <w:vAlign w:val="center"/>
          </w:tcPr>
          <w:p w:rsidR="00F11F7C" w:rsidRPr="00CE7B01" w:rsidRDefault="00F11F7C" w:rsidP="00C734C7">
            <w:pPr>
              <w:jc w:val="center"/>
              <w:rPr>
                <w:rFonts w:ascii="Calibri" w:hAnsi="Calibri"/>
                <w:sz w:val="18"/>
                <w:szCs w:val="18"/>
              </w:rPr>
            </w:pPr>
            <w:r w:rsidRPr="00CE7B01">
              <w:rPr>
                <w:rFonts w:ascii="Calibri" w:hAnsi="Calibri" w:hint="eastAsia"/>
                <w:sz w:val="18"/>
                <w:szCs w:val="18"/>
              </w:rPr>
              <w:t>备注</w:t>
            </w:r>
          </w:p>
        </w:tc>
      </w:tr>
      <w:tr w:rsidR="00F11F7C" w:rsidRPr="00CE7B01" w:rsidTr="00C734C7">
        <w:tc>
          <w:tcPr>
            <w:tcW w:w="813" w:type="pct"/>
          </w:tcPr>
          <w:p w:rsidR="00F11F7C" w:rsidRPr="00CE7B01" w:rsidRDefault="00F11F7C" w:rsidP="00C734C7">
            <w:pPr>
              <w:rPr>
                <w:sz w:val="18"/>
                <w:szCs w:val="18"/>
              </w:rPr>
            </w:pPr>
            <w:r w:rsidRPr="00CE7B01">
              <w:rPr>
                <w:sz w:val="18"/>
                <w:szCs w:val="18"/>
              </w:rPr>
              <w:t>02.0</w:t>
            </w:r>
          </w:p>
        </w:tc>
        <w:tc>
          <w:tcPr>
            <w:tcW w:w="1663" w:type="pct"/>
          </w:tcPr>
          <w:p w:rsidR="00F11F7C" w:rsidRPr="00CE7B01" w:rsidRDefault="00F11F7C" w:rsidP="00C734C7">
            <w:pPr>
              <w:rPr>
                <w:sz w:val="18"/>
                <w:szCs w:val="18"/>
              </w:rPr>
            </w:pPr>
            <w:r w:rsidRPr="00CE7B01">
              <w:rPr>
                <w:sz w:val="18"/>
                <w:szCs w:val="18"/>
              </w:rPr>
              <w:t>脂肪，油和乳化脂肪制品</w:t>
            </w:r>
          </w:p>
        </w:tc>
        <w:tc>
          <w:tcPr>
            <w:tcW w:w="1247" w:type="pct"/>
          </w:tcPr>
          <w:p w:rsidR="00F11F7C" w:rsidRPr="00CE7B01" w:rsidRDefault="00F11F7C" w:rsidP="00C734C7">
            <w:pPr>
              <w:jc w:val="center"/>
              <w:rPr>
                <w:sz w:val="18"/>
                <w:szCs w:val="18"/>
              </w:rPr>
            </w:pPr>
            <w:r w:rsidRPr="00CE7B01">
              <w:rPr>
                <w:sz w:val="18"/>
                <w:szCs w:val="18"/>
              </w:rPr>
              <w:t>0.4</w:t>
            </w:r>
          </w:p>
        </w:tc>
        <w:tc>
          <w:tcPr>
            <w:tcW w:w="1277" w:type="pct"/>
          </w:tcPr>
          <w:p w:rsidR="00F11F7C" w:rsidRPr="00CE7B01" w:rsidRDefault="00F11F7C" w:rsidP="00C734C7">
            <w:pPr>
              <w:rPr>
                <w:rFonts w:ascii="Calibri" w:hAnsi="Calibri"/>
                <w:sz w:val="18"/>
                <w:szCs w:val="18"/>
              </w:rPr>
            </w:pPr>
          </w:p>
        </w:tc>
      </w:tr>
      <w:tr w:rsidR="00F11F7C" w:rsidRPr="00CE7B01" w:rsidTr="00C734C7">
        <w:tc>
          <w:tcPr>
            <w:tcW w:w="813" w:type="pct"/>
          </w:tcPr>
          <w:p w:rsidR="00F11F7C" w:rsidRPr="00CE7B01" w:rsidRDefault="00F11F7C" w:rsidP="00C734C7">
            <w:pPr>
              <w:rPr>
                <w:sz w:val="18"/>
                <w:szCs w:val="18"/>
              </w:rPr>
            </w:pPr>
            <w:r w:rsidRPr="00CE7B01">
              <w:rPr>
                <w:sz w:val="18"/>
                <w:szCs w:val="18"/>
              </w:rPr>
              <w:t>02.01</w:t>
            </w:r>
          </w:p>
        </w:tc>
        <w:tc>
          <w:tcPr>
            <w:tcW w:w="1663" w:type="pct"/>
          </w:tcPr>
          <w:p w:rsidR="00F11F7C" w:rsidRPr="00CE7B01" w:rsidRDefault="00F11F7C" w:rsidP="00C734C7">
            <w:pPr>
              <w:rPr>
                <w:sz w:val="18"/>
                <w:szCs w:val="18"/>
              </w:rPr>
            </w:pPr>
            <w:r w:rsidRPr="00CE7B01">
              <w:rPr>
                <w:sz w:val="18"/>
                <w:szCs w:val="18"/>
              </w:rPr>
              <w:t>基本</w:t>
            </w:r>
            <w:proofErr w:type="gramStart"/>
            <w:r w:rsidRPr="00CE7B01">
              <w:rPr>
                <w:sz w:val="18"/>
                <w:szCs w:val="18"/>
              </w:rPr>
              <w:t>不</w:t>
            </w:r>
            <w:proofErr w:type="gramEnd"/>
            <w:r w:rsidRPr="00CE7B01">
              <w:rPr>
                <w:sz w:val="18"/>
                <w:szCs w:val="18"/>
              </w:rPr>
              <w:t>含水的脂肪和油</w:t>
            </w:r>
          </w:p>
        </w:tc>
        <w:tc>
          <w:tcPr>
            <w:tcW w:w="1247" w:type="pct"/>
          </w:tcPr>
          <w:p w:rsidR="00F11F7C" w:rsidRPr="00CE7B01" w:rsidRDefault="00F11F7C" w:rsidP="00C734C7">
            <w:pPr>
              <w:jc w:val="center"/>
              <w:rPr>
                <w:sz w:val="18"/>
                <w:szCs w:val="18"/>
              </w:rPr>
            </w:pPr>
            <w:r w:rsidRPr="00CE7B01">
              <w:rPr>
                <w:sz w:val="18"/>
                <w:szCs w:val="18"/>
              </w:rPr>
              <w:t>0.4</w:t>
            </w:r>
          </w:p>
        </w:tc>
        <w:tc>
          <w:tcPr>
            <w:tcW w:w="1277" w:type="pct"/>
          </w:tcPr>
          <w:p w:rsidR="00F11F7C" w:rsidRPr="00CE7B01" w:rsidRDefault="00F11F7C" w:rsidP="00C734C7">
            <w:pPr>
              <w:rPr>
                <w:rFonts w:ascii="Calibri" w:hAnsi="Calibri"/>
                <w:sz w:val="18"/>
                <w:szCs w:val="18"/>
              </w:rPr>
            </w:pPr>
          </w:p>
        </w:tc>
      </w:tr>
      <w:tr w:rsidR="00F11F7C" w:rsidRPr="00CE7B01" w:rsidTr="00C734C7">
        <w:tc>
          <w:tcPr>
            <w:tcW w:w="813" w:type="pct"/>
          </w:tcPr>
          <w:p w:rsidR="00F11F7C" w:rsidRPr="00CE7B01" w:rsidRDefault="00F11F7C" w:rsidP="00C734C7">
            <w:pPr>
              <w:rPr>
                <w:sz w:val="18"/>
                <w:szCs w:val="18"/>
              </w:rPr>
            </w:pPr>
            <w:r w:rsidRPr="00CE7B01">
              <w:rPr>
                <w:sz w:val="18"/>
                <w:szCs w:val="18"/>
              </w:rPr>
              <w:lastRenderedPageBreak/>
              <w:t>04.05.02.01</w:t>
            </w:r>
          </w:p>
        </w:tc>
        <w:tc>
          <w:tcPr>
            <w:tcW w:w="1663" w:type="pct"/>
          </w:tcPr>
          <w:p w:rsidR="00F11F7C" w:rsidRPr="00CE7B01" w:rsidRDefault="00F11F7C" w:rsidP="00C734C7">
            <w:pPr>
              <w:rPr>
                <w:sz w:val="18"/>
                <w:szCs w:val="18"/>
              </w:rPr>
            </w:pPr>
            <w:r w:rsidRPr="00CE7B01">
              <w:rPr>
                <w:sz w:val="18"/>
                <w:szCs w:val="18"/>
              </w:rPr>
              <w:t>熟制坚果与籽类（仅限油炸坚果与籽类）</w:t>
            </w:r>
          </w:p>
        </w:tc>
        <w:tc>
          <w:tcPr>
            <w:tcW w:w="1247" w:type="pct"/>
          </w:tcPr>
          <w:p w:rsidR="00F11F7C" w:rsidRPr="00CE7B01" w:rsidRDefault="00F11F7C" w:rsidP="00C734C7">
            <w:pPr>
              <w:jc w:val="center"/>
              <w:rPr>
                <w:sz w:val="18"/>
                <w:szCs w:val="18"/>
              </w:rPr>
            </w:pPr>
            <w:r w:rsidRPr="00CE7B01">
              <w:rPr>
                <w:sz w:val="18"/>
                <w:szCs w:val="18"/>
              </w:rPr>
              <w:t>0.2</w:t>
            </w:r>
          </w:p>
        </w:tc>
        <w:tc>
          <w:tcPr>
            <w:tcW w:w="1277" w:type="pct"/>
          </w:tcPr>
          <w:p w:rsidR="00F11F7C" w:rsidRPr="00CE7B01" w:rsidRDefault="00F11F7C" w:rsidP="00C734C7">
            <w:pPr>
              <w:rPr>
                <w:rFonts w:ascii="Calibri" w:hAnsi="Calibri"/>
                <w:sz w:val="18"/>
                <w:szCs w:val="18"/>
              </w:rPr>
            </w:pPr>
          </w:p>
        </w:tc>
      </w:tr>
      <w:tr w:rsidR="00F11F7C" w:rsidRPr="00CE7B01" w:rsidTr="00C734C7">
        <w:tc>
          <w:tcPr>
            <w:tcW w:w="813" w:type="pct"/>
          </w:tcPr>
          <w:p w:rsidR="00F11F7C" w:rsidRPr="00CE7B01" w:rsidRDefault="00F11F7C" w:rsidP="00C734C7">
            <w:pPr>
              <w:rPr>
                <w:sz w:val="18"/>
                <w:szCs w:val="18"/>
              </w:rPr>
            </w:pPr>
            <w:r w:rsidRPr="00CE7B01">
              <w:rPr>
                <w:sz w:val="18"/>
                <w:szCs w:val="18"/>
              </w:rPr>
              <w:t xml:space="preserve">04.05.02.03 </w:t>
            </w:r>
          </w:p>
        </w:tc>
        <w:tc>
          <w:tcPr>
            <w:tcW w:w="1663" w:type="pct"/>
          </w:tcPr>
          <w:p w:rsidR="00F11F7C" w:rsidRPr="00CE7B01" w:rsidRDefault="00F11F7C" w:rsidP="00C734C7">
            <w:pPr>
              <w:rPr>
                <w:sz w:val="18"/>
                <w:szCs w:val="18"/>
              </w:rPr>
            </w:pPr>
            <w:r w:rsidRPr="00CE7B01">
              <w:rPr>
                <w:sz w:val="18"/>
                <w:szCs w:val="18"/>
              </w:rPr>
              <w:t>坚果</w:t>
            </w:r>
            <w:proofErr w:type="gramStart"/>
            <w:r w:rsidRPr="00CE7B01">
              <w:rPr>
                <w:sz w:val="18"/>
                <w:szCs w:val="18"/>
              </w:rPr>
              <w:t>与籽类罐头</w:t>
            </w:r>
            <w:proofErr w:type="gramEnd"/>
          </w:p>
        </w:tc>
        <w:tc>
          <w:tcPr>
            <w:tcW w:w="1247" w:type="pct"/>
          </w:tcPr>
          <w:p w:rsidR="00F11F7C" w:rsidRPr="00CE7B01" w:rsidRDefault="00F11F7C" w:rsidP="00C734C7">
            <w:pPr>
              <w:jc w:val="center"/>
              <w:rPr>
                <w:sz w:val="18"/>
                <w:szCs w:val="18"/>
              </w:rPr>
            </w:pPr>
            <w:r w:rsidRPr="00CE7B01">
              <w:rPr>
                <w:sz w:val="18"/>
                <w:szCs w:val="18"/>
              </w:rPr>
              <w:t>0.2</w:t>
            </w:r>
          </w:p>
        </w:tc>
        <w:tc>
          <w:tcPr>
            <w:tcW w:w="1277" w:type="pct"/>
          </w:tcPr>
          <w:p w:rsidR="00F11F7C" w:rsidRPr="00CE7B01" w:rsidRDefault="00F11F7C" w:rsidP="00C734C7">
            <w:pPr>
              <w:rPr>
                <w:rFonts w:ascii="Calibri" w:hAnsi="Calibri"/>
                <w:sz w:val="18"/>
                <w:szCs w:val="18"/>
              </w:rPr>
            </w:pPr>
          </w:p>
        </w:tc>
      </w:tr>
      <w:tr w:rsidR="00F11F7C" w:rsidRPr="00CE7B01" w:rsidTr="00C734C7">
        <w:tc>
          <w:tcPr>
            <w:tcW w:w="813" w:type="pct"/>
          </w:tcPr>
          <w:p w:rsidR="00F11F7C" w:rsidRPr="00CE7B01" w:rsidRDefault="00F11F7C" w:rsidP="00C734C7">
            <w:pPr>
              <w:rPr>
                <w:sz w:val="18"/>
                <w:szCs w:val="18"/>
              </w:rPr>
            </w:pPr>
            <w:r w:rsidRPr="00CE7B01">
              <w:rPr>
                <w:sz w:val="18"/>
                <w:szCs w:val="18"/>
              </w:rPr>
              <w:t>05.02.01</w:t>
            </w:r>
          </w:p>
        </w:tc>
        <w:tc>
          <w:tcPr>
            <w:tcW w:w="1663" w:type="pct"/>
          </w:tcPr>
          <w:p w:rsidR="00F11F7C" w:rsidRPr="00CE7B01" w:rsidRDefault="00F11F7C" w:rsidP="00C734C7">
            <w:pPr>
              <w:rPr>
                <w:sz w:val="18"/>
                <w:szCs w:val="18"/>
              </w:rPr>
            </w:pPr>
            <w:r w:rsidRPr="00CE7B01">
              <w:rPr>
                <w:sz w:val="18"/>
                <w:szCs w:val="18"/>
              </w:rPr>
              <w:t>胶基糖果</w:t>
            </w:r>
          </w:p>
        </w:tc>
        <w:tc>
          <w:tcPr>
            <w:tcW w:w="1247" w:type="pct"/>
          </w:tcPr>
          <w:p w:rsidR="00F11F7C" w:rsidRPr="00CE7B01" w:rsidRDefault="00F11F7C" w:rsidP="00C734C7">
            <w:pPr>
              <w:jc w:val="center"/>
              <w:rPr>
                <w:sz w:val="18"/>
                <w:szCs w:val="18"/>
              </w:rPr>
            </w:pPr>
            <w:r w:rsidRPr="00CE7B01">
              <w:rPr>
                <w:sz w:val="18"/>
                <w:szCs w:val="18"/>
              </w:rPr>
              <w:t>0.4</w:t>
            </w:r>
          </w:p>
        </w:tc>
        <w:tc>
          <w:tcPr>
            <w:tcW w:w="1277" w:type="pct"/>
          </w:tcPr>
          <w:p w:rsidR="00F11F7C" w:rsidRPr="00CE7B01" w:rsidRDefault="00F11F7C" w:rsidP="00C734C7">
            <w:pPr>
              <w:rPr>
                <w:rFonts w:ascii="Calibri" w:hAnsi="Calibri"/>
                <w:sz w:val="18"/>
                <w:szCs w:val="18"/>
              </w:rPr>
            </w:pPr>
          </w:p>
        </w:tc>
      </w:tr>
      <w:tr w:rsidR="00F11F7C" w:rsidRPr="00CE7B01" w:rsidTr="00C734C7">
        <w:tc>
          <w:tcPr>
            <w:tcW w:w="813" w:type="pct"/>
          </w:tcPr>
          <w:p w:rsidR="00F11F7C" w:rsidRPr="00CE7B01" w:rsidRDefault="00F11F7C" w:rsidP="00C734C7">
            <w:pPr>
              <w:rPr>
                <w:sz w:val="18"/>
                <w:szCs w:val="18"/>
              </w:rPr>
            </w:pPr>
            <w:r w:rsidRPr="00CE7B01">
              <w:rPr>
                <w:sz w:val="18"/>
                <w:szCs w:val="18"/>
              </w:rPr>
              <w:t>06.03.02.05</w:t>
            </w:r>
          </w:p>
        </w:tc>
        <w:tc>
          <w:tcPr>
            <w:tcW w:w="1663" w:type="pct"/>
          </w:tcPr>
          <w:p w:rsidR="00F11F7C" w:rsidRPr="00CE7B01" w:rsidRDefault="00F11F7C" w:rsidP="00C734C7">
            <w:pPr>
              <w:rPr>
                <w:sz w:val="18"/>
                <w:szCs w:val="18"/>
              </w:rPr>
            </w:pPr>
            <w:r w:rsidRPr="00CE7B01">
              <w:rPr>
                <w:sz w:val="18"/>
                <w:szCs w:val="18"/>
              </w:rPr>
              <w:t>油炸面制品</w:t>
            </w:r>
          </w:p>
        </w:tc>
        <w:tc>
          <w:tcPr>
            <w:tcW w:w="1247" w:type="pct"/>
          </w:tcPr>
          <w:p w:rsidR="00F11F7C" w:rsidRPr="00CE7B01" w:rsidRDefault="00F11F7C" w:rsidP="00C734C7">
            <w:pPr>
              <w:jc w:val="center"/>
              <w:rPr>
                <w:sz w:val="18"/>
                <w:szCs w:val="18"/>
              </w:rPr>
            </w:pPr>
            <w:r w:rsidRPr="00CE7B01">
              <w:rPr>
                <w:sz w:val="18"/>
                <w:szCs w:val="18"/>
              </w:rPr>
              <w:t>0.2</w:t>
            </w:r>
          </w:p>
        </w:tc>
        <w:tc>
          <w:tcPr>
            <w:tcW w:w="1277" w:type="pct"/>
          </w:tcPr>
          <w:p w:rsidR="00F11F7C" w:rsidRPr="00CE7B01" w:rsidRDefault="00F11F7C" w:rsidP="00C734C7">
            <w:pPr>
              <w:rPr>
                <w:rFonts w:ascii="Calibri" w:hAnsi="Calibri"/>
                <w:sz w:val="18"/>
                <w:szCs w:val="18"/>
              </w:rPr>
            </w:pPr>
          </w:p>
        </w:tc>
      </w:tr>
      <w:tr w:rsidR="00F11F7C" w:rsidRPr="00CE7B01" w:rsidTr="00C734C7">
        <w:tc>
          <w:tcPr>
            <w:tcW w:w="813" w:type="pct"/>
          </w:tcPr>
          <w:p w:rsidR="00F11F7C" w:rsidRPr="00CE7B01" w:rsidRDefault="00F11F7C" w:rsidP="00C734C7">
            <w:pPr>
              <w:rPr>
                <w:sz w:val="18"/>
                <w:szCs w:val="18"/>
              </w:rPr>
            </w:pPr>
            <w:r w:rsidRPr="00CE7B01">
              <w:rPr>
                <w:sz w:val="18"/>
                <w:szCs w:val="18"/>
              </w:rPr>
              <w:t>06.06</w:t>
            </w:r>
          </w:p>
        </w:tc>
        <w:tc>
          <w:tcPr>
            <w:tcW w:w="1663" w:type="pct"/>
          </w:tcPr>
          <w:p w:rsidR="00F11F7C" w:rsidRPr="00CE7B01" w:rsidRDefault="00F11F7C" w:rsidP="00C734C7">
            <w:pPr>
              <w:rPr>
                <w:sz w:val="18"/>
                <w:szCs w:val="18"/>
              </w:rPr>
            </w:pPr>
            <w:r w:rsidRPr="00CE7B01">
              <w:rPr>
                <w:sz w:val="18"/>
                <w:szCs w:val="18"/>
              </w:rPr>
              <w:t>即食谷物，包括碾轧燕麦（片）</w:t>
            </w:r>
          </w:p>
        </w:tc>
        <w:tc>
          <w:tcPr>
            <w:tcW w:w="1247" w:type="pct"/>
          </w:tcPr>
          <w:p w:rsidR="00F11F7C" w:rsidRPr="00CE7B01" w:rsidRDefault="00F11F7C" w:rsidP="00C734C7">
            <w:pPr>
              <w:jc w:val="center"/>
              <w:rPr>
                <w:sz w:val="18"/>
                <w:szCs w:val="18"/>
              </w:rPr>
            </w:pPr>
            <w:r w:rsidRPr="00CE7B01">
              <w:rPr>
                <w:sz w:val="18"/>
                <w:szCs w:val="18"/>
              </w:rPr>
              <w:t>0.2</w:t>
            </w:r>
          </w:p>
        </w:tc>
        <w:tc>
          <w:tcPr>
            <w:tcW w:w="1277" w:type="pct"/>
          </w:tcPr>
          <w:p w:rsidR="00F11F7C" w:rsidRPr="00CE7B01" w:rsidRDefault="00F11F7C" w:rsidP="00C734C7">
            <w:pPr>
              <w:rPr>
                <w:rFonts w:ascii="Calibri" w:hAnsi="Calibri"/>
                <w:sz w:val="18"/>
                <w:szCs w:val="18"/>
              </w:rPr>
            </w:pPr>
          </w:p>
        </w:tc>
      </w:tr>
      <w:tr w:rsidR="00F11F7C" w:rsidRPr="00CE7B01" w:rsidTr="00C734C7">
        <w:tc>
          <w:tcPr>
            <w:tcW w:w="813" w:type="pct"/>
          </w:tcPr>
          <w:p w:rsidR="00F11F7C" w:rsidRPr="00CE7B01" w:rsidRDefault="00F11F7C" w:rsidP="00C734C7">
            <w:pPr>
              <w:rPr>
                <w:sz w:val="18"/>
                <w:szCs w:val="18"/>
              </w:rPr>
            </w:pPr>
            <w:r w:rsidRPr="00CE7B01">
              <w:rPr>
                <w:sz w:val="18"/>
                <w:szCs w:val="18"/>
              </w:rPr>
              <w:t>06.07</w:t>
            </w:r>
          </w:p>
        </w:tc>
        <w:tc>
          <w:tcPr>
            <w:tcW w:w="1663" w:type="pct"/>
          </w:tcPr>
          <w:p w:rsidR="00F11F7C" w:rsidRPr="00CE7B01" w:rsidRDefault="00F11F7C" w:rsidP="00C734C7">
            <w:pPr>
              <w:rPr>
                <w:sz w:val="18"/>
                <w:szCs w:val="18"/>
              </w:rPr>
            </w:pPr>
            <w:r w:rsidRPr="00CE7B01">
              <w:rPr>
                <w:sz w:val="18"/>
                <w:szCs w:val="18"/>
              </w:rPr>
              <w:t>方便米面制品</w:t>
            </w:r>
          </w:p>
        </w:tc>
        <w:tc>
          <w:tcPr>
            <w:tcW w:w="1247" w:type="pct"/>
          </w:tcPr>
          <w:p w:rsidR="00F11F7C" w:rsidRPr="00CE7B01" w:rsidRDefault="00F11F7C" w:rsidP="00C734C7">
            <w:pPr>
              <w:jc w:val="center"/>
              <w:rPr>
                <w:sz w:val="18"/>
                <w:szCs w:val="18"/>
              </w:rPr>
            </w:pPr>
            <w:r w:rsidRPr="00CE7B01">
              <w:rPr>
                <w:sz w:val="18"/>
                <w:szCs w:val="18"/>
              </w:rPr>
              <w:t>0.2</w:t>
            </w:r>
          </w:p>
        </w:tc>
        <w:tc>
          <w:tcPr>
            <w:tcW w:w="1277" w:type="pct"/>
          </w:tcPr>
          <w:p w:rsidR="00F11F7C" w:rsidRPr="00CE7B01" w:rsidRDefault="00F11F7C" w:rsidP="00C734C7">
            <w:pPr>
              <w:rPr>
                <w:rFonts w:ascii="Calibri" w:hAnsi="Calibri"/>
                <w:sz w:val="18"/>
                <w:szCs w:val="18"/>
              </w:rPr>
            </w:pPr>
          </w:p>
        </w:tc>
      </w:tr>
      <w:tr w:rsidR="00F11F7C" w:rsidRPr="00CE7B01" w:rsidTr="00C734C7">
        <w:tc>
          <w:tcPr>
            <w:tcW w:w="813" w:type="pct"/>
          </w:tcPr>
          <w:p w:rsidR="00F11F7C" w:rsidRPr="00CE7B01" w:rsidRDefault="00F11F7C" w:rsidP="00C734C7">
            <w:pPr>
              <w:rPr>
                <w:sz w:val="18"/>
                <w:szCs w:val="18"/>
              </w:rPr>
            </w:pPr>
            <w:r w:rsidRPr="00CE7B01">
              <w:rPr>
                <w:sz w:val="18"/>
                <w:szCs w:val="18"/>
              </w:rPr>
              <w:t>07.0</w:t>
            </w:r>
          </w:p>
        </w:tc>
        <w:tc>
          <w:tcPr>
            <w:tcW w:w="1663" w:type="pct"/>
          </w:tcPr>
          <w:p w:rsidR="00F11F7C" w:rsidRPr="00CE7B01" w:rsidRDefault="00F11F7C" w:rsidP="00C734C7">
            <w:pPr>
              <w:rPr>
                <w:sz w:val="18"/>
                <w:szCs w:val="18"/>
              </w:rPr>
            </w:pPr>
            <w:r w:rsidRPr="00CE7B01">
              <w:rPr>
                <w:sz w:val="18"/>
                <w:szCs w:val="18"/>
              </w:rPr>
              <w:t>焙烤食品</w:t>
            </w:r>
          </w:p>
        </w:tc>
        <w:tc>
          <w:tcPr>
            <w:tcW w:w="1247" w:type="pct"/>
          </w:tcPr>
          <w:p w:rsidR="00F11F7C" w:rsidRPr="00CE7B01" w:rsidRDefault="00F11F7C" w:rsidP="00C734C7">
            <w:pPr>
              <w:jc w:val="center"/>
              <w:rPr>
                <w:sz w:val="18"/>
                <w:szCs w:val="18"/>
              </w:rPr>
            </w:pPr>
            <w:r w:rsidRPr="00CE7B01">
              <w:rPr>
                <w:sz w:val="18"/>
                <w:szCs w:val="18"/>
              </w:rPr>
              <w:t>0.4</w:t>
            </w:r>
          </w:p>
        </w:tc>
        <w:tc>
          <w:tcPr>
            <w:tcW w:w="1277" w:type="pct"/>
          </w:tcPr>
          <w:p w:rsidR="00F11F7C" w:rsidRPr="00CE7B01" w:rsidRDefault="00F11F7C" w:rsidP="00C734C7">
            <w:pPr>
              <w:rPr>
                <w:rFonts w:ascii="Calibri" w:hAnsi="Calibri"/>
                <w:sz w:val="18"/>
                <w:szCs w:val="18"/>
              </w:rPr>
            </w:pPr>
          </w:p>
        </w:tc>
      </w:tr>
      <w:tr w:rsidR="00F11F7C" w:rsidRPr="00CE7B01" w:rsidTr="00C734C7">
        <w:tc>
          <w:tcPr>
            <w:tcW w:w="813" w:type="pct"/>
          </w:tcPr>
          <w:p w:rsidR="00F11F7C" w:rsidRPr="00CE7B01" w:rsidRDefault="00F11F7C" w:rsidP="00C734C7">
            <w:pPr>
              <w:rPr>
                <w:sz w:val="18"/>
                <w:szCs w:val="18"/>
              </w:rPr>
            </w:pPr>
            <w:r w:rsidRPr="00CE7B01">
              <w:rPr>
                <w:sz w:val="18"/>
                <w:szCs w:val="18"/>
              </w:rPr>
              <w:t>08.02</w:t>
            </w:r>
          </w:p>
        </w:tc>
        <w:tc>
          <w:tcPr>
            <w:tcW w:w="1663" w:type="pct"/>
          </w:tcPr>
          <w:p w:rsidR="00F11F7C" w:rsidRPr="00CE7B01" w:rsidRDefault="00F11F7C" w:rsidP="00C734C7">
            <w:pPr>
              <w:rPr>
                <w:sz w:val="18"/>
                <w:szCs w:val="18"/>
              </w:rPr>
            </w:pPr>
            <w:r w:rsidRPr="00CE7B01">
              <w:rPr>
                <w:sz w:val="18"/>
                <w:szCs w:val="18"/>
              </w:rPr>
              <w:t>预制肉制品</w:t>
            </w:r>
          </w:p>
        </w:tc>
        <w:tc>
          <w:tcPr>
            <w:tcW w:w="1247" w:type="pct"/>
          </w:tcPr>
          <w:p w:rsidR="00F11F7C" w:rsidRPr="00CE7B01" w:rsidRDefault="00F11F7C" w:rsidP="00C734C7">
            <w:pPr>
              <w:jc w:val="center"/>
              <w:rPr>
                <w:sz w:val="18"/>
                <w:szCs w:val="18"/>
              </w:rPr>
            </w:pPr>
            <w:r w:rsidRPr="00CE7B01">
              <w:rPr>
                <w:sz w:val="18"/>
                <w:szCs w:val="18"/>
              </w:rPr>
              <w:t>0.3</w:t>
            </w:r>
          </w:p>
        </w:tc>
        <w:tc>
          <w:tcPr>
            <w:tcW w:w="1277" w:type="pct"/>
          </w:tcPr>
          <w:p w:rsidR="00F11F7C" w:rsidRPr="00CE7B01" w:rsidRDefault="00F11F7C" w:rsidP="00C734C7">
            <w:pPr>
              <w:rPr>
                <w:rFonts w:ascii="Calibri" w:hAnsi="Calibri"/>
                <w:sz w:val="18"/>
                <w:szCs w:val="18"/>
              </w:rPr>
            </w:pPr>
          </w:p>
        </w:tc>
      </w:tr>
      <w:tr w:rsidR="00F11F7C" w:rsidRPr="00CE7B01" w:rsidTr="00C734C7">
        <w:tc>
          <w:tcPr>
            <w:tcW w:w="813" w:type="pct"/>
          </w:tcPr>
          <w:p w:rsidR="00F11F7C" w:rsidRPr="00CE7B01" w:rsidRDefault="00F11F7C" w:rsidP="00C734C7">
            <w:pPr>
              <w:rPr>
                <w:sz w:val="18"/>
                <w:szCs w:val="18"/>
              </w:rPr>
            </w:pPr>
            <w:r w:rsidRPr="00CE7B01">
              <w:rPr>
                <w:sz w:val="18"/>
                <w:szCs w:val="18"/>
              </w:rPr>
              <w:t>08.03</w:t>
            </w:r>
          </w:p>
        </w:tc>
        <w:tc>
          <w:tcPr>
            <w:tcW w:w="1663" w:type="pct"/>
          </w:tcPr>
          <w:p w:rsidR="00F11F7C" w:rsidRPr="00CE7B01" w:rsidRDefault="00F11F7C" w:rsidP="00C734C7">
            <w:pPr>
              <w:rPr>
                <w:sz w:val="18"/>
                <w:szCs w:val="18"/>
              </w:rPr>
            </w:pPr>
            <w:r w:rsidRPr="00CE7B01">
              <w:rPr>
                <w:sz w:val="18"/>
                <w:szCs w:val="18"/>
              </w:rPr>
              <w:t>熟肉制品</w:t>
            </w:r>
          </w:p>
        </w:tc>
        <w:tc>
          <w:tcPr>
            <w:tcW w:w="1247" w:type="pct"/>
          </w:tcPr>
          <w:p w:rsidR="00F11F7C" w:rsidRPr="00CE7B01" w:rsidRDefault="00F11F7C" w:rsidP="00C734C7">
            <w:pPr>
              <w:jc w:val="center"/>
              <w:rPr>
                <w:sz w:val="18"/>
                <w:szCs w:val="18"/>
              </w:rPr>
            </w:pPr>
            <w:r w:rsidRPr="00CE7B01">
              <w:rPr>
                <w:sz w:val="18"/>
                <w:szCs w:val="18"/>
              </w:rPr>
              <w:t>0.3</w:t>
            </w:r>
          </w:p>
        </w:tc>
        <w:tc>
          <w:tcPr>
            <w:tcW w:w="1277" w:type="pct"/>
          </w:tcPr>
          <w:p w:rsidR="00F11F7C" w:rsidRPr="00CE7B01" w:rsidRDefault="00F11F7C" w:rsidP="00C734C7">
            <w:pPr>
              <w:rPr>
                <w:rFonts w:ascii="Calibri" w:hAnsi="Calibri"/>
                <w:sz w:val="18"/>
                <w:szCs w:val="18"/>
              </w:rPr>
            </w:pPr>
          </w:p>
        </w:tc>
      </w:tr>
      <w:tr w:rsidR="00F11F7C" w:rsidRPr="00CE7B01" w:rsidTr="00C734C7">
        <w:tc>
          <w:tcPr>
            <w:tcW w:w="813" w:type="pct"/>
          </w:tcPr>
          <w:p w:rsidR="00F11F7C" w:rsidRPr="00CE7B01" w:rsidRDefault="00F11F7C" w:rsidP="00C734C7">
            <w:pPr>
              <w:rPr>
                <w:sz w:val="18"/>
                <w:szCs w:val="18"/>
              </w:rPr>
            </w:pPr>
            <w:r w:rsidRPr="00CE7B01">
              <w:rPr>
                <w:sz w:val="18"/>
                <w:szCs w:val="18"/>
              </w:rPr>
              <w:t>09.0</w:t>
            </w:r>
          </w:p>
        </w:tc>
        <w:tc>
          <w:tcPr>
            <w:tcW w:w="1663" w:type="pct"/>
          </w:tcPr>
          <w:p w:rsidR="00F11F7C" w:rsidRPr="00CE7B01" w:rsidRDefault="00F11F7C" w:rsidP="00C734C7">
            <w:pPr>
              <w:rPr>
                <w:sz w:val="18"/>
                <w:szCs w:val="18"/>
              </w:rPr>
            </w:pPr>
            <w:r w:rsidRPr="00CE7B01">
              <w:rPr>
                <w:sz w:val="18"/>
                <w:szCs w:val="18"/>
              </w:rPr>
              <w:t>水产及其制品（包括鱼类、甲壳类、贝类、软体类、</w:t>
            </w:r>
            <w:proofErr w:type="gramStart"/>
            <w:r w:rsidRPr="00CE7B01">
              <w:rPr>
                <w:sz w:val="18"/>
                <w:szCs w:val="18"/>
              </w:rPr>
              <w:t>棘</w:t>
            </w:r>
            <w:proofErr w:type="gramEnd"/>
            <w:r w:rsidRPr="00CE7B01">
              <w:rPr>
                <w:sz w:val="18"/>
                <w:szCs w:val="18"/>
              </w:rPr>
              <w:t>皮类等水产及其加工制品等）</w:t>
            </w:r>
          </w:p>
        </w:tc>
        <w:tc>
          <w:tcPr>
            <w:tcW w:w="1247" w:type="pct"/>
          </w:tcPr>
          <w:p w:rsidR="00F11F7C" w:rsidRPr="00CE7B01" w:rsidRDefault="00F11F7C" w:rsidP="00C734C7">
            <w:pPr>
              <w:jc w:val="center"/>
              <w:rPr>
                <w:sz w:val="18"/>
                <w:szCs w:val="18"/>
              </w:rPr>
            </w:pPr>
            <w:r w:rsidRPr="00CE7B01">
              <w:rPr>
                <w:sz w:val="18"/>
                <w:szCs w:val="18"/>
              </w:rPr>
              <w:t>0.3</w:t>
            </w:r>
          </w:p>
        </w:tc>
        <w:tc>
          <w:tcPr>
            <w:tcW w:w="1277" w:type="pct"/>
          </w:tcPr>
          <w:p w:rsidR="00F11F7C" w:rsidRPr="00CE7B01" w:rsidRDefault="00F11F7C" w:rsidP="00C734C7">
            <w:pPr>
              <w:rPr>
                <w:rFonts w:ascii="Calibri" w:hAnsi="Calibri"/>
                <w:sz w:val="18"/>
                <w:szCs w:val="18"/>
              </w:rPr>
            </w:pPr>
          </w:p>
        </w:tc>
      </w:tr>
      <w:tr w:rsidR="00F11F7C" w:rsidRPr="00CE7B01" w:rsidTr="00C734C7">
        <w:tc>
          <w:tcPr>
            <w:tcW w:w="813" w:type="pct"/>
          </w:tcPr>
          <w:p w:rsidR="00F11F7C" w:rsidRPr="00CE7B01" w:rsidRDefault="00F11F7C" w:rsidP="00C734C7">
            <w:pPr>
              <w:rPr>
                <w:sz w:val="18"/>
                <w:szCs w:val="18"/>
              </w:rPr>
            </w:pPr>
            <w:r w:rsidRPr="00CE7B01">
              <w:rPr>
                <w:sz w:val="18"/>
                <w:szCs w:val="18"/>
              </w:rPr>
              <w:t>09.03</w:t>
            </w:r>
          </w:p>
        </w:tc>
        <w:tc>
          <w:tcPr>
            <w:tcW w:w="1663" w:type="pct"/>
          </w:tcPr>
          <w:p w:rsidR="00F11F7C" w:rsidRPr="00CE7B01" w:rsidRDefault="00F11F7C" w:rsidP="00C734C7">
            <w:pPr>
              <w:rPr>
                <w:sz w:val="18"/>
                <w:szCs w:val="18"/>
              </w:rPr>
            </w:pPr>
            <w:r w:rsidRPr="00CE7B01">
              <w:rPr>
                <w:sz w:val="18"/>
                <w:szCs w:val="18"/>
              </w:rPr>
              <w:t>预制水产品（半成品）</w:t>
            </w:r>
          </w:p>
        </w:tc>
        <w:tc>
          <w:tcPr>
            <w:tcW w:w="1247" w:type="pct"/>
            <w:vAlign w:val="center"/>
          </w:tcPr>
          <w:p w:rsidR="00F11F7C" w:rsidRPr="00CE7B01" w:rsidRDefault="00F11F7C" w:rsidP="00C734C7">
            <w:pPr>
              <w:jc w:val="center"/>
              <w:rPr>
                <w:sz w:val="18"/>
                <w:szCs w:val="18"/>
              </w:rPr>
            </w:pPr>
            <w:r w:rsidRPr="00CE7B01">
              <w:rPr>
                <w:sz w:val="18"/>
                <w:szCs w:val="18"/>
              </w:rPr>
              <w:t>0.3</w:t>
            </w:r>
          </w:p>
        </w:tc>
        <w:tc>
          <w:tcPr>
            <w:tcW w:w="1277" w:type="pct"/>
          </w:tcPr>
          <w:p w:rsidR="00F11F7C" w:rsidRPr="00CE7B01" w:rsidRDefault="00F11F7C" w:rsidP="00C734C7">
            <w:pPr>
              <w:rPr>
                <w:rFonts w:ascii="Calibri" w:hAnsi="Calibri"/>
                <w:sz w:val="18"/>
                <w:szCs w:val="18"/>
              </w:rPr>
            </w:pPr>
          </w:p>
        </w:tc>
      </w:tr>
      <w:tr w:rsidR="00F11F7C" w:rsidRPr="00CE7B01" w:rsidTr="00C734C7">
        <w:tc>
          <w:tcPr>
            <w:tcW w:w="813" w:type="pct"/>
          </w:tcPr>
          <w:p w:rsidR="00F11F7C" w:rsidRPr="00CE7B01" w:rsidRDefault="00F11F7C" w:rsidP="00C734C7">
            <w:pPr>
              <w:rPr>
                <w:sz w:val="18"/>
                <w:szCs w:val="18"/>
              </w:rPr>
            </w:pPr>
            <w:r w:rsidRPr="00CE7B01">
              <w:rPr>
                <w:sz w:val="18"/>
                <w:szCs w:val="18"/>
              </w:rPr>
              <w:t>12.10</w:t>
            </w:r>
          </w:p>
        </w:tc>
        <w:tc>
          <w:tcPr>
            <w:tcW w:w="1663" w:type="pct"/>
          </w:tcPr>
          <w:p w:rsidR="00F11F7C" w:rsidRPr="00CE7B01" w:rsidRDefault="00F11F7C" w:rsidP="00C734C7">
            <w:pPr>
              <w:rPr>
                <w:sz w:val="18"/>
                <w:szCs w:val="18"/>
              </w:rPr>
            </w:pPr>
            <w:r w:rsidRPr="00CE7B01">
              <w:rPr>
                <w:sz w:val="18"/>
                <w:szCs w:val="18"/>
              </w:rPr>
              <w:t>复合调味料</w:t>
            </w:r>
          </w:p>
        </w:tc>
        <w:tc>
          <w:tcPr>
            <w:tcW w:w="1247" w:type="pct"/>
            <w:vAlign w:val="center"/>
          </w:tcPr>
          <w:p w:rsidR="00F11F7C" w:rsidRPr="00CE7B01" w:rsidRDefault="00F11F7C" w:rsidP="00C734C7">
            <w:pPr>
              <w:jc w:val="center"/>
              <w:rPr>
                <w:sz w:val="18"/>
                <w:szCs w:val="18"/>
              </w:rPr>
            </w:pPr>
            <w:r w:rsidRPr="00CE7B01">
              <w:rPr>
                <w:sz w:val="18"/>
                <w:szCs w:val="18"/>
              </w:rPr>
              <w:t>0.1</w:t>
            </w:r>
          </w:p>
        </w:tc>
        <w:tc>
          <w:tcPr>
            <w:tcW w:w="1277" w:type="pct"/>
          </w:tcPr>
          <w:p w:rsidR="00F11F7C" w:rsidRPr="00CE7B01" w:rsidRDefault="00F11F7C" w:rsidP="00C734C7">
            <w:pPr>
              <w:rPr>
                <w:rFonts w:ascii="Calibri" w:hAnsi="Calibri"/>
                <w:sz w:val="18"/>
                <w:szCs w:val="18"/>
              </w:rPr>
            </w:pPr>
          </w:p>
        </w:tc>
      </w:tr>
      <w:tr w:rsidR="00F11F7C" w:rsidRPr="00CE7B01" w:rsidTr="00C734C7">
        <w:tc>
          <w:tcPr>
            <w:tcW w:w="813" w:type="pct"/>
          </w:tcPr>
          <w:p w:rsidR="00F11F7C" w:rsidRPr="00CE7B01" w:rsidRDefault="00F11F7C" w:rsidP="00C734C7">
            <w:pPr>
              <w:rPr>
                <w:sz w:val="18"/>
                <w:szCs w:val="18"/>
              </w:rPr>
            </w:pPr>
            <w:r w:rsidRPr="00CE7B01">
              <w:rPr>
                <w:sz w:val="18"/>
                <w:szCs w:val="18"/>
              </w:rPr>
              <w:t>14.03.02</w:t>
            </w:r>
          </w:p>
        </w:tc>
        <w:tc>
          <w:tcPr>
            <w:tcW w:w="1663" w:type="pct"/>
          </w:tcPr>
          <w:p w:rsidR="00F11F7C" w:rsidRPr="00CE7B01" w:rsidRDefault="00F11F7C" w:rsidP="00C734C7">
            <w:pPr>
              <w:rPr>
                <w:sz w:val="18"/>
                <w:szCs w:val="18"/>
              </w:rPr>
            </w:pPr>
            <w:r w:rsidRPr="00CE7B01">
              <w:rPr>
                <w:sz w:val="18"/>
                <w:szCs w:val="18"/>
              </w:rPr>
              <w:t>植物蛋白饮料</w:t>
            </w:r>
            <w:r w:rsidRPr="00CE7B01">
              <w:rPr>
                <w:rFonts w:hint="eastAsia"/>
                <w:sz w:val="18"/>
                <w:szCs w:val="18"/>
              </w:rPr>
              <w:t xml:space="preserve"> </w:t>
            </w:r>
          </w:p>
        </w:tc>
        <w:tc>
          <w:tcPr>
            <w:tcW w:w="1247" w:type="pct"/>
            <w:vAlign w:val="center"/>
          </w:tcPr>
          <w:p w:rsidR="00F11F7C" w:rsidRPr="00CE7B01" w:rsidRDefault="00F11F7C" w:rsidP="00C734C7">
            <w:pPr>
              <w:jc w:val="center"/>
              <w:rPr>
                <w:sz w:val="18"/>
                <w:szCs w:val="18"/>
              </w:rPr>
            </w:pPr>
            <w:r w:rsidRPr="00CE7B01">
              <w:rPr>
                <w:sz w:val="18"/>
                <w:szCs w:val="18"/>
              </w:rPr>
              <w:t>0.1</w:t>
            </w:r>
          </w:p>
        </w:tc>
        <w:tc>
          <w:tcPr>
            <w:tcW w:w="1277" w:type="pct"/>
          </w:tcPr>
          <w:p w:rsidR="00F11F7C" w:rsidRPr="00CE7B01" w:rsidRDefault="00F11F7C" w:rsidP="00C734C7">
            <w:pPr>
              <w:rPr>
                <w:rFonts w:ascii="Calibri" w:hAnsi="Calibri" w:hint="eastAsia"/>
                <w:sz w:val="18"/>
                <w:szCs w:val="18"/>
                <w:highlight w:val="yellow"/>
              </w:rPr>
            </w:pPr>
          </w:p>
        </w:tc>
      </w:tr>
      <w:tr w:rsidR="00F11F7C" w:rsidRPr="00CE7B01" w:rsidTr="00C734C7">
        <w:tc>
          <w:tcPr>
            <w:tcW w:w="813" w:type="pct"/>
          </w:tcPr>
          <w:p w:rsidR="00F11F7C" w:rsidRPr="00CE7B01" w:rsidRDefault="00F11F7C" w:rsidP="00C734C7">
            <w:pPr>
              <w:rPr>
                <w:sz w:val="18"/>
                <w:szCs w:val="18"/>
              </w:rPr>
            </w:pPr>
            <w:r w:rsidRPr="00CE7B01">
              <w:rPr>
                <w:sz w:val="18"/>
                <w:szCs w:val="18"/>
              </w:rPr>
              <w:t>14.04</w:t>
            </w:r>
          </w:p>
        </w:tc>
        <w:tc>
          <w:tcPr>
            <w:tcW w:w="1663" w:type="pct"/>
          </w:tcPr>
          <w:p w:rsidR="00F11F7C" w:rsidRPr="00CE7B01" w:rsidRDefault="00F11F7C" w:rsidP="00C734C7">
            <w:pPr>
              <w:rPr>
                <w:sz w:val="18"/>
                <w:szCs w:val="18"/>
              </w:rPr>
            </w:pPr>
            <w:r w:rsidRPr="00CE7B01">
              <w:rPr>
                <w:sz w:val="18"/>
                <w:szCs w:val="18"/>
              </w:rPr>
              <w:t>碳酸饮料</w:t>
            </w:r>
          </w:p>
        </w:tc>
        <w:tc>
          <w:tcPr>
            <w:tcW w:w="1247" w:type="pct"/>
            <w:vAlign w:val="center"/>
          </w:tcPr>
          <w:p w:rsidR="00F11F7C" w:rsidRPr="00CE7B01" w:rsidRDefault="00F11F7C" w:rsidP="00C734C7">
            <w:pPr>
              <w:jc w:val="center"/>
              <w:rPr>
                <w:sz w:val="18"/>
                <w:szCs w:val="18"/>
              </w:rPr>
            </w:pPr>
            <w:r w:rsidRPr="00CE7B01">
              <w:rPr>
                <w:sz w:val="18"/>
                <w:szCs w:val="18"/>
              </w:rPr>
              <w:t>0.2</w:t>
            </w:r>
          </w:p>
        </w:tc>
        <w:tc>
          <w:tcPr>
            <w:tcW w:w="1277" w:type="pct"/>
          </w:tcPr>
          <w:p w:rsidR="00F11F7C" w:rsidRPr="00CE7B01" w:rsidRDefault="00F11F7C" w:rsidP="00C734C7">
            <w:pPr>
              <w:rPr>
                <w:rFonts w:ascii="Calibri" w:hAnsi="Calibri"/>
                <w:sz w:val="18"/>
                <w:szCs w:val="18"/>
              </w:rPr>
            </w:pPr>
          </w:p>
        </w:tc>
      </w:tr>
      <w:tr w:rsidR="00F11F7C" w:rsidRPr="00CE7B01" w:rsidTr="00C734C7">
        <w:tc>
          <w:tcPr>
            <w:tcW w:w="813" w:type="pct"/>
          </w:tcPr>
          <w:p w:rsidR="00F11F7C" w:rsidRPr="00CE7B01" w:rsidRDefault="00F11F7C" w:rsidP="00C734C7">
            <w:pPr>
              <w:rPr>
                <w:sz w:val="18"/>
                <w:szCs w:val="18"/>
              </w:rPr>
            </w:pPr>
            <w:r w:rsidRPr="00CE7B01">
              <w:rPr>
                <w:sz w:val="18"/>
                <w:szCs w:val="18"/>
              </w:rPr>
              <w:t>14.06</w:t>
            </w:r>
          </w:p>
        </w:tc>
        <w:tc>
          <w:tcPr>
            <w:tcW w:w="1663" w:type="pct"/>
          </w:tcPr>
          <w:p w:rsidR="00F11F7C" w:rsidRPr="00CE7B01" w:rsidRDefault="00F11F7C" w:rsidP="00C734C7">
            <w:pPr>
              <w:rPr>
                <w:sz w:val="18"/>
                <w:szCs w:val="18"/>
              </w:rPr>
            </w:pPr>
            <w:r w:rsidRPr="00CE7B01">
              <w:rPr>
                <w:sz w:val="18"/>
                <w:szCs w:val="18"/>
              </w:rPr>
              <w:t>固体饮料</w:t>
            </w:r>
          </w:p>
        </w:tc>
        <w:tc>
          <w:tcPr>
            <w:tcW w:w="1247" w:type="pct"/>
          </w:tcPr>
          <w:p w:rsidR="00F11F7C" w:rsidRPr="00CE7B01" w:rsidRDefault="00F11F7C" w:rsidP="00C734C7">
            <w:pPr>
              <w:jc w:val="center"/>
              <w:rPr>
                <w:sz w:val="18"/>
                <w:szCs w:val="18"/>
              </w:rPr>
            </w:pPr>
            <w:r w:rsidRPr="00CE7B01">
              <w:rPr>
                <w:sz w:val="18"/>
                <w:szCs w:val="18"/>
              </w:rPr>
              <w:t>0.8</w:t>
            </w:r>
          </w:p>
        </w:tc>
        <w:tc>
          <w:tcPr>
            <w:tcW w:w="1277" w:type="pct"/>
          </w:tcPr>
          <w:p w:rsidR="00F11F7C" w:rsidRPr="00CE7B01" w:rsidRDefault="00F11F7C" w:rsidP="00C734C7">
            <w:pPr>
              <w:rPr>
                <w:rFonts w:ascii="Calibri" w:hAnsi="Calibri"/>
                <w:sz w:val="18"/>
                <w:szCs w:val="18"/>
              </w:rPr>
            </w:pPr>
          </w:p>
        </w:tc>
      </w:tr>
      <w:tr w:rsidR="00F11F7C" w:rsidRPr="00CE7B01" w:rsidTr="00C734C7">
        <w:tc>
          <w:tcPr>
            <w:tcW w:w="813" w:type="pct"/>
          </w:tcPr>
          <w:p w:rsidR="00F11F7C" w:rsidRPr="00CE7B01" w:rsidRDefault="00F11F7C" w:rsidP="00C734C7">
            <w:pPr>
              <w:rPr>
                <w:sz w:val="18"/>
                <w:szCs w:val="18"/>
              </w:rPr>
            </w:pPr>
            <w:r w:rsidRPr="00CE7B01">
              <w:rPr>
                <w:sz w:val="18"/>
                <w:szCs w:val="18"/>
              </w:rPr>
              <w:t>14.07</w:t>
            </w:r>
          </w:p>
        </w:tc>
        <w:tc>
          <w:tcPr>
            <w:tcW w:w="1663" w:type="pct"/>
          </w:tcPr>
          <w:p w:rsidR="00F11F7C" w:rsidRPr="00CE7B01" w:rsidRDefault="00F11F7C" w:rsidP="00C734C7">
            <w:pPr>
              <w:rPr>
                <w:sz w:val="18"/>
                <w:szCs w:val="18"/>
              </w:rPr>
            </w:pPr>
            <w:r w:rsidRPr="00CE7B01">
              <w:rPr>
                <w:sz w:val="18"/>
                <w:szCs w:val="18"/>
              </w:rPr>
              <w:t>特殊用途饮料</w:t>
            </w:r>
          </w:p>
        </w:tc>
        <w:tc>
          <w:tcPr>
            <w:tcW w:w="1247" w:type="pct"/>
          </w:tcPr>
          <w:p w:rsidR="00F11F7C" w:rsidRPr="00CE7B01" w:rsidRDefault="00F11F7C" w:rsidP="00C734C7">
            <w:pPr>
              <w:jc w:val="center"/>
              <w:rPr>
                <w:sz w:val="18"/>
                <w:szCs w:val="18"/>
              </w:rPr>
            </w:pPr>
            <w:r w:rsidRPr="00CE7B01">
              <w:rPr>
                <w:sz w:val="18"/>
                <w:szCs w:val="18"/>
              </w:rPr>
              <w:t>0.2</w:t>
            </w:r>
          </w:p>
        </w:tc>
        <w:tc>
          <w:tcPr>
            <w:tcW w:w="1277" w:type="pct"/>
          </w:tcPr>
          <w:p w:rsidR="00F11F7C" w:rsidRPr="00CE7B01" w:rsidRDefault="00F11F7C" w:rsidP="00C734C7">
            <w:pPr>
              <w:rPr>
                <w:rFonts w:ascii="Calibri" w:hAnsi="Calibri"/>
                <w:sz w:val="18"/>
                <w:szCs w:val="18"/>
              </w:rPr>
            </w:pPr>
          </w:p>
        </w:tc>
      </w:tr>
      <w:tr w:rsidR="00F11F7C" w:rsidRPr="00CE7B01" w:rsidTr="00C734C7">
        <w:tc>
          <w:tcPr>
            <w:tcW w:w="813" w:type="pct"/>
          </w:tcPr>
          <w:p w:rsidR="00F11F7C" w:rsidRPr="00CE7B01" w:rsidRDefault="00F11F7C" w:rsidP="00C734C7">
            <w:pPr>
              <w:rPr>
                <w:sz w:val="18"/>
                <w:szCs w:val="18"/>
              </w:rPr>
            </w:pPr>
            <w:r w:rsidRPr="00CE7B01">
              <w:rPr>
                <w:sz w:val="18"/>
                <w:szCs w:val="18"/>
              </w:rPr>
              <w:t>14.08</w:t>
            </w:r>
          </w:p>
        </w:tc>
        <w:tc>
          <w:tcPr>
            <w:tcW w:w="1663" w:type="pct"/>
          </w:tcPr>
          <w:p w:rsidR="00F11F7C" w:rsidRPr="00CE7B01" w:rsidRDefault="00F11F7C" w:rsidP="00C734C7">
            <w:pPr>
              <w:rPr>
                <w:sz w:val="18"/>
                <w:szCs w:val="18"/>
              </w:rPr>
            </w:pPr>
            <w:r w:rsidRPr="00CE7B01">
              <w:rPr>
                <w:sz w:val="18"/>
                <w:szCs w:val="18"/>
              </w:rPr>
              <w:t>风味饮料</w:t>
            </w:r>
          </w:p>
        </w:tc>
        <w:tc>
          <w:tcPr>
            <w:tcW w:w="1247" w:type="pct"/>
          </w:tcPr>
          <w:p w:rsidR="00F11F7C" w:rsidRPr="00CE7B01" w:rsidRDefault="00F11F7C" w:rsidP="00C734C7">
            <w:pPr>
              <w:jc w:val="center"/>
              <w:rPr>
                <w:sz w:val="18"/>
                <w:szCs w:val="18"/>
              </w:rPr>
            </w:pPr>
            <w:r w:rsidRPr="00CE7B01">
              <w:rPr>
                <w:sz w:val="18"/>
                <w:szCs w:val="18"/>
              </w:rPr>
              <w:t>0.2</w:t>
            </w:r>
          </w:p>
        </w:tc>
        <w:tc>
          <w:tcPr>
            <w:tcW w:w="1277" w:type="pct"/>
          </w:tcPr>
          <w:p w:rsidR="00F11F7C" w:rsidRPr="00CE7B01" w:rsidRDefault="00F11F7C" w:rsidP="00C734C7">
            <w:pPr>
              <w:rPr>
                <w:rFonts w:ascii="Calibri" w:hAnsi="Calibri"/>
                <w:sz w:val="18"/>
                <w:szCs w:val="18"/>
              </w:rPr>
            </w:pPr>
          </w:p>
        </w:tc>
      </w:tr>
      <w:tr w:rsidR="00F11F7C" w:rsidRPr="00CE7B01" w:rsidTr="00C734C7">
        <w:tc>
          <w:tcPr>
            <w:tcW w:w="813" w:type="pct"/>
          </w:tcPr>
          <w:p w:rsidR="00F11F7C" w:rsidRPr="00CE7B01" w:rsidRDefault="00F11F7C" w:rsidP="00C734C7">
            <w:pPr>
              <w:rPr>
                <w:sz w:val="18"/>
                <w:szCs w:val="18"/>
              </w:rPr>
            </w:pPr>
            <w:r w:rsidRPr="00CE7B01">
              <w:rPr>
                <w:sz w:val="18"/>
                <w:szCs w:val="18"/>
              </w:rPr>
              <w:t>14.09</w:t>
            </w:r>
          </w:p>
        </w:tc>
        <w:tc>
          <w:tcPr>
            <w:tcW w:w="1663" w:type="pct"/>
          </w:tcPr>
          <w:p w:rsidR="00F11F7C" w:rsidRPr="00CE7B01" w:rsidRDefault="00F11F7C" w:rsidP="00C734C7">
            <w:pPr>
              <w:rPr>
                <w:sz w:val="18"/>
                <w:szCs w:val="18"/>
              </w:rPr>
            </w:pPr>
            <w:r w:rsidRPr="00CE7B01">
              <w:rPr>
                <w:sz w:val="18"/>
                <w:szCs w:val="18"/>
              </w:rPr>
              <w:t>其他类饮料</w:t>
            </w:r>
          </w:p>
        </w:tc>
        <w:tc>
          <w:tcPr>
            <w:tcW w:w="1247" w:type="pct"/>
          </w:tcPr>
          <w:p w:rsidR="00F11F7C" w:rsidRPr="00CE7B01" w:rsidRDefault="00F11F7C" w:rsidP="00C734C7">
            <w:pPr>
              <w:jc w:val="center"/>
              <w:rPr>
                <w:sz w:val="18"/>
                <w:szCs w:val="18"/>
              </w:rPr>
            </w:pPr>
            <w:r w:rsidRPr="00CE7B01">
              <w:rPr>
                <w:sz w:val="18"/>
                <w:szCs w:val="18"/>
              </w:rPr>
              <w:t>0.2</w:t>
            </w:r>
          </w:p>
        </w:tc>
        <w:tc>
          <w:tcPr>
            <w:tcW w:w="1277" w:type="pct"/>
          </w:tcPr>
          <w:p w:rsidR="00F11F7C" w:rsidRPr="00CE7B01" w:rsidRDefault="00F11F7C" w:rsidP="00C734C7">
            <w:pPr>
              <w:rPr>
                <w:rFonts w:ascii="Calibri" w:hAnsi="Calibri"/>
                <w:sz w:val="18"/>
                <w:szCs w:val="18"/>
              </w:rPr>
            </w:pPr>
          </w:p>
        </w:tc>
      </w:tr>
      <w:tr w:rsidR="00F11F7C" w:rsidRPr="00CE7B01" w:rsidTr="00C734C7">
        <w:tc>
          <w:tcPr>
            <w:tcW w:w="813" w:type="pct"/>
          </w:tcPr>
          <w:p w:rsidR="00F11F7C" w:rsidRPr="00CE7B01" w:rsidRDefault="00F11F7C" w:rsidP="00C734C7">
            <w:pPr>
              <w:jc w:val="left"/>
              <w:rPr>
                <w:sz w:val="18"/>
                <w:szCs w:val="18"/>
              </w:rPr>
            </w:pPr>
            <w:r w:rsidRPr="00CE7B01">
              <w:rPr>
                <w:sz w:val="18"/>
                <w:szCs w:val="18"/>
              </w:rPr>
              <w:t>16.01</w:t>
            </w:r>
          </w:p>
        </w:tc>
        <w:tc>
          <w:tcPr>
            <w:tcW w:w="1663" w:type="pct"/>
          </w:tcPr>
          <w:p w:rsidR="00F11F7C" w:rsidRPr="00CE7B01" w:rsidRDefault="00F11F7C" w:rsidP="00C734C7">
            <w:pPr>
              <w:rPr>
                <w:sz w:val="18"/>
                <w:szCs w:val="18"/>
              </w:rPr>
            </w:pPr>
            <w:r w:rsidRPr="00CE7B01">
              <w:rPr>
                <w:sz w:val="18"/>
                <w:szCs w:val="18"/>
              </w:rPr>
              <w:t>果冻</w:t>
            </w:r>
          </w:p>
        </w:tc>
        <w:tc>
          <w:tcPr>
            <w:tcW w:w="1247" w:type="pct"/>
          </w:tcPr>
          <w:p w:rsidR="00F11F7C" w:rsidRPr="00CE7B01" w:rsidRDefault="00F11F7C" w:rsidP="00C734C7">
            <w:pPr>
              <w:jc w:val="center"/>
              <w:rPr>
                <w:sz w:val="18"/>
                <w:szCs w:val="18"/>
              </w:rPr>
            </w:pPr>
            <w:r w:rsidRPr="00CE7B01">
              <w:rPr>
                <w:sz w:val="18"/>
                <w:szCs w:val="18"/>
              </w:rPr>
              <w:t>0.2</w:t>
            </w:r>
          </w:p>
        </w:tc>
        <w:tc>
          <w:tcPr>
            <w:tcW w:w="1277" w:type="pct"/>
          </w:tcPr>
          <w:p w:rsidR="00F11F7C" w:rsidRPr="00CE7B01" w:rsidRDefault="00F11F7C" w:rsidP="00C734C7">
            <w:pPr>
              <w:rPr>
                <w:rFonts w:ascii="Calibri" w:hAnsi="Calibri"/>
                <w:sz w:val="18"/>
                <w:szCs w:val="18"/>
              </w:rPr>
            </w:pPr>
            <w:r w:rsidRPr="00CE7B01">
              <w:rPr>
                <w:rFonts w:ascii="Calibri" w:hAnsi="Calibri" w:hint="eastAsia"/>
                <w:sz w:val="18"/>
                <w:szCs w:val="18"/>
              </w:rPr>
              <w:t>如用于果冻粉，按冲调倍数增加使用量</w:t>
            </w:r>
          </w:p>
        </w:tc>
      </w:tr>
      <w:tr w:rsidR="00F11F7C" w:rsidRPr="00CE7B01" w:rsidTr="00C734C7">
        <w:tc>
          <w:tcPr>
            <w:tcW w:w="813" w:type="pct"/>
          </w:tcPr>
          <w:p w:rsidR="00F11F7C" w:rsidRPr="00CE7B01" w:rsidRDefault="00F11F7C" w:rsidP="00C734C7">
            <w:pPr>
              <w:jc w:val="left"/>
              <w:rPr>
                <w:sz w:val="18"/>
                <w:szCs w:val="18"/>
              </w:rPr>
            </w:pPr>
            <w:r w:rsidRPr="00CE7B01">
              <w:rPr>
                <w:sz w:val="18"/>
                <w:szCs w:val="18"/>
              </w:rPr>
              <w:t>16.02.02</w:t>
            </w:r>
          </w:p>
        </w:tc>
        <w:tc>
          <w:tcPr>
            <w:tcW w:w="1663" w:type="pct"/>
          </w:tcPr>
          <w:p w:rsidR="00F11F7C" w:rsidRPr="00CE7B01" w:rsidRDefault="00F11F7C" w:rsidP="00C734C7">
            <w:pPr>
              <w:rPr>
                <w:sz w:val="18"/>
                <w:szCs w:val="18"/>
              </w:rPr>
            </w:pPr>
            <w:r w:rsidRPr="00CE7B01">
              <w:rPr>
                <w:sz w:val="18"/>
                <w:szCs w:val="18"/>
              </w:rPr>
              <w:t>茶制品（包括调味茶和代用茶）</w:t>
            </w:r>
          </w:p>
        </w:tc>
        <w:tc>
          <w:tcPr>
            <w:tcW w:w="1247" w:type="pct"/>
          </w:tcPr>
          <w:p w:rsidR="00F11F7C" w:rsidRPr="00CE7B01" w:rsidRDefault="00F11F7C" w:rsidP="00C734C7">
            <w:pPr>
              <w:jc w:val="center"/>
              <w:rPr>
                <w:sz w:val="18"/>
                <w:szCs w:val="18"/>
              </w:rPr>
            </w:pPr>
            <w:r w:rsidRPr="00CE7B01">
              <w:rPr>
                <w:sz w:val="18"/>
                <w:szCs w:val="18"/>
              </w:rPr>
              <w:t>0.2</w:t>
            </w:r>
          </w:p>
        </w:tc>
        <w:tc>
          <w:tcPr>
            <w:tcW w:w="1277" w:type="pct"/>
          </w:tcPr>
          <w:p w:rsidR="00F11F7C" w:rsidRPr="00CE7B01" w:rsidRDefault="00F11F7C" w:rsidP="00C734C7">
            <w:pPr>
              <w:rPr>
                <w:rFonts w:ascii="Calibri" w:hAnsi="Calibri"/>
                <w:sz w:val="18"/>
                <w:szCs w:val="18"/>
              </w:rPr>
            </w:pPr>
          </w:p>
        </w:tc>
      </w:tr>
      <w:tr w:rsidR="00F11F7C" w:rsidRPr="00CE7B01" w:rsidTr="00C734C7">
        <w:tc>
          <w:tcPr>
            <w:tcW w:w="813" w:type="pct"/>
          </w:tcPr>
          <w:p w:rsidR="00F11F7C" w:rsidRPr="00CE7B01" w:rsidRDefault="00F11F7C" w:rsidP="00C734C7">
            <w:pPr>
              <w:rPr>
                <w:sz w:val="18"/>
                <w:szCs w:val="18"/>
              </w:rPr>
            </w:pPr>
            <w:r w:rsidRPr="00CE7B01">
              <w:rPr>
                <w:sz w:val="18"/>
                <w:szCs w:val="18"/>
              </w:rPr>
              <w:t>16.06</w:t>
            </w:r>
          </w:p>
        </w:tc>
        <w:tc>
          <w:tcPr>
            <w:tcW w:w="1663" w:type="pct"/>
          </w:tcPr>
          <w:p w:rsidR="00F11F7C" w:rsidRPr="00CE7B01" w:rsidRDefault="00F11F7C" w:rsidP="00C734C7">
            <w:pPr>
              <w:rPr>
                <w:sz w:val="18"/>
                <w:szCs w:val="18"/>
              </w:rPr>
            </w:pPr>
            <w:r w:rsidRPr="00CE7B01">
              <w:rPr>
                <w:sz w:val="18"/>
                <w:szCs w:val="18"/>
              </w:rPr>
              <w:t>膨化食品</w:t>
            </w:r>
          </w:p>
        </w:tc>
        <w:tc>
          <w:tcPr>
            <w:tcW w:w="1247" w:type="pct"/>
          </w:tcPr>
          <w:p w:rsidR="00F11F7C" w:rsidRPr="00CE7B01" w:rsidRDefault="00F11F7C" w:rsidP="00C734C7">
            <w:pPr>
              <w:jc w:val="center"/>
              <w:rPr>
                <w:sz w:val="18"/>
                <w:szCs w:val="18"/>
              </w:rPr>
            </w:pPr>
            <w:r w:rsidRPr="00CE7B01">
              <w:rPr>
                <w:sz w:val="18"/>
                <w:szCs w:val="18"/>
              </w:rPr>
              <w:t>0.2</w:t>
            </w:r>
          </w:p>
        </w:tc>
        <w:tc>
          <w:tcPr>
            <w:tcW w:w="1277" w:type="pct"/>
          </w:tcPr>
          <w:p w:rsidR="00F11F7C" w:rsidRPr="00CE7B01" w:rsidRDefault="00F11F7C" w:rsidP="00C734C7">
            <w:pPr>
              <w:rPr>
                <w:rFonts w:ascii="Calibri" w:hAnsi="Calibri"/>
                <w:sz w:val="18"/>
                <w:szCs w:val="18"/>
              </w:rPr>
            </w:pPr>
          </w:p>
        </w:tc>
      </w:tr>
    </w:tbl>
    <w:p w:rsidR="00F11F7C" w:rsidRPr="00CE7B01" w:rsidRDefault="00F11F7C" w:rsidP="00F11F7C">
      <w:pPr>
        <w:numPr>
          <w:ilvl w:val="0"/>
          <w:numId w:val="21"/>
        </w:numPr>
        <w:adjustRightInd w:val="0"/>
        <w:snapToGrid w:val="0"/>
        <w:spacing w:before="120" w:after="120" w:line="320" w:lineRule="exact"/>
        <w:jc w:val="left"/>
        <w:rPr>
          <w:rFonts w:ascii="黑体" w:eastAsia="黑体" w:hAnsi="宋体"/>
          <w:bCs/>
        </w:rPr>
      </w:pPr>
      <w:r w:rsidRPr="00CE7B01">
        <w:rPr>
          <w:rFonts w:ascii="黑体" w:eastAsia="黑体" w:hAnsi="宋体" w:hint="eastAsia"/>
          <w:bCs/>
        </w:rPr>
        <w:t>质量规格要求</w:t>
      </w:r>
    </w:p>
    <w:p w:rsidR="00F11F7C" w:rsidRPr="00CE7B01" w:rsidRDefault="00F11F7C" w:rsidP="00F11F7C">
      <w:pPr>
        <w:adjustRightInd w:val="0"/>
        <w:snapToGrid w:val="0"/>
        <w:spacing w:before="120" w:after="120" w:line="320" w:lineRule="exact"/>
        <w:jc w:val="left"/>
        <w:rPr>
          <w:rFonts w:ascii="黑体" w:eastAsia="黑体" w:hAnsi="宋体"/>
          <w:bCs/>
        </w:rPr>
      </w:pPr>
      <w:r w:rsidRPr="00CE7B01">
        <w:rPr>
          <w:rFonts w:ascii="黑体" w:eastAsia="黑体" w:hAnsi="宋体" w:hint="eastAsia"/>
          <w:bCs/>
        </w:rPr>
        <w:t>1 范围</w:t>
      </w:r>
    </w:p>
    <w:p w:rsidR="00F11F7C" w:rsidRPr="00CE7B01" w:rsidRDefault="00F11F7C" w:rsidP="00F11F7C">
      <w:pPr>
        <w:adjustRightInd w:val="0"/>
        <w:snapToGrid w:val="0"/>
        <w:spacing w:line="320" w:lineRule="exact"/>
        <w:ind w:firstLineChars="200" w:firstLine="420"/>
        <w:jc w:val="left"/>
        <w:rPr>
          <w:rFonts w:ascii="Calibri" w:hAnsi="Calibri"/>
        </w:rPr>
      </w:pPr>
      <w:r w:rsidRPr="00CE7B01">
        <w:rPr>
          <w:rFonts w:ascii="Calibri" w:hAnsi="Calibri" w:hint="eastAsia"/>
        </w:rPr>
        <w:t>本</w:t>
      </w:r>
      <w:r w:rsidRPr="00CE7B01">
        <w:rPr>
          <w:rFonts w:ascii="Calibri" w:hAnsi="Calibri" w:hint="eastAsia"/>
          <w:bCs/>
        </w:rPr>
        <w:t>质量规格要求</w:t>
      </w:r>
      <w:r w:rsidRPr="00CE7B01">
        <w:rPr>
          <w:rFonts w:ascii="Calibri" w:hAnsi="Calibri" w:hint="eastAsia"/>
        </w:rPr>
        <w:t>适用于以新鲜茶叶或茶多酚为原料，利用新鲜茶叶中天然含有的多酚氧化酶系，经生物发酵，乙酸乙酯浸提、食品工业用吸附树脂纯化，再经浓缩、干燥制得的食品添加剂茶黄素。</w:t>
      </w:r>
    </w:p>
    <w:p w:rsidR="00F11F7C" w:rsidRPr="00CE7B01" w:rsidRDefault="00F11F7C" w:rsidP="00F11F7C">
      <w:pPr>
        <w:adjustRightInd w:val="0"/>
        <w:snapToGrid w:val="0"/>
        <w:spacing w:line="320" w:lineRule="exact"/>
        <w:jc w:val="left"/>
        <w:rPr>
          <w:rFonts w:ascii="黑体" w:eastAsia="黑体" w:hAnsi="宋体"/>
          <w:bCs/>
        </w:rPr>
      </w:pPr>
      <w:r w:rsidRPr="00CE7B01">
        <w:rPr>
          <w:rFonts w:ascii="黑体" w:eastAsia="黑体" w:hAnsi="宋体" w:hint="eastAsia"/>
          <w:bCs/>
        </w:rPr>
        <w:t>2 技术要求</w:t>
      </w:r>
    </w:p>
    <w:p w:rsidR="00F11F7C" w:rsidRPr="00CE7B01" w:rsidRDefault="00F11F7C" w:rsidP="00F11F7C">
      <w:pPr>
        <w:spacing w:line="320" w:lineRule="exact"/>
        <w:rPr>
          <w:rFonts w:ascii="Calibri" w:hAnsi="Calibri"/>
        </w:rPr>
      </w:pPr>
      <w:r w:rsidRPr="00CE7B01">
        <w:rPr>
          <w:rFonts w:ascii="黑体" w:eastAsia="黑体" w:hAnsi="黑体" w:hint="eastAsia"/>
        </w:rPr>
        <w:t>2.1感官要求：</w:t>
      </w:r>
      <w:r w:rsidRPr="00CE7B01">
        <w:rPr>
          <w:rFonts w:ascii="Calibri" w:hAnsi="Calibri" w:hint="eastAsia"/>
        </w:rPr>
        <w:t>应符合表</w:t>
      </w:r>
      <w:r w:rsidRPr="00CE7B01">
        <w:rPr>
          <w:rFonts w:ascii="Calibri" w:hAnsi="Calibri" w:hint="eastAsia"/>
        </w:rPr>
        <w:t>1</w:t>
      </w:r>
      <w:r w:rsidRPr="00CE7B01">
        <w:rPr>
          <w:rFonts w:ascii="Calibri" w:hAnsi="Calibri" w:hint="eastAsia"/>
        </w:rPr>
        <w:t>的规定。</w:t>
      </w:r>
    </w:p>
    <w:p w:rsidR="00F11F7C" w:rsidRPr="00CE7B01" w:rsidRDefault="00F11F7C" w:rsidP="00F11F7C">
      <w:pPr>
        <w:widowControl/>
        <w:numPr>
          <w:ilvl w:val="2"/>
          <w:numId w:val="0"/>
        </w:numPr>
        <w:spacing w:after="200" w:line="320" w:lineRule="exact"/>
        <w:jc w:val="center"/>
        <w:outlineLvl w:val="2"/>
        <w:rPr>
          <w:rFonts w:ascii="黑体" w:eastAsia="黑体" w:hAnsi="宋体" w:cs="宋体"/>
          <w:kern w:val="0"/>
        </w:rPr>
      </w:pPr>
      <w:r w:rsidRPr="00CE7B01">
        <w:rPr>
          <w:rFonts w:ascii="黑体" w:eastAsia="黑体" w:hAnsi="宋体" w:cs="宋体" w:hint="eastAsia"/>
          <w:kern w:val="0"/>
        </w:rPr>
        <w:t>表1   感官要求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2834"/>
        <w:gridCol w:w="4160"/>
      </w:tblGrid>
      <w:tr w:rsidR="00F11F7C" w:rsidRPr="00CE7B01" w:rsidTr="00C734C7">
        <w:trPr>
          <w:trHeight w:val="57"/>
        </w:trPr>
        <w:tc>
          <w:tcPr>
            <w:tcW w:w="896" w:type="pct"/>
          </w:tcPr>
          <w:p w:rsidR="00F11F7C" w:rsidRPr="00CE7B01" w:rsidRDefault="00F11F7C" w:rsidP="00C734C7">
            <w:pPr>
              <w:jc w:val="center"/>
              <w:rPr>
                <w:rFonts w:ascii="Calibri" w:hAnsi="Calibri"/>
                <w:sz w:val="18"/>
                <w:szCs w:val="18"/>
              </w:rPr>
            </w:pPr>
            <w:r w:rsidRPr="00CE7B01">
              <w:rPr>
                <w:rFonts w:ascii="Calibri" w:hAnsi="Calibri"/>
                <w:sz w:val="18"/>
                <w:szCs w:val="18"/>
              </w:rPr>
              <w:t>项目</w:t>
            </w:r>
          </w:p>
        </w:tc>
        <w:tc>
          <w:tcPr>
            <w:tcW w:w="1663" w:type="pct"/>
          </w:tcPr>
          <w:p w:rsidR="00F11F7C" w:rsidRPr="00CE7B01" w:rsidRDefault="00F11F7C" w:rsidP="00C734C7">
            <w:pPr>
              <w:jc w:val="center"/>
              <w:rPr>
                <w:rFonts w:ascii="Calibri" w:hAnsi="Calibri"/>
                <w:sz w:val="18"/>
                <w:szCs w:val="18"/>
              </w:rPr>
            </w:pPr>
            <w:r w:rsidRPr="00CE7B01">
              <w:rPr>
                <w:rFonts w:ascii="Calibri" w:hAnsi="Calibri"/>
                <w:sz w:val="18"/>
                <w:szCs w:val="18"/>
              </w:rPr>
              <w:t>要求</w:t>
            </w:r>
          </w:p>
        </w:tc>
        <w:tc>
          <w:tcPr>
            <w:tcW w:w="2441" w:type="pct"/>
          </w:tcPr>
          <w:p w:rsidR="00F11F7C" w:rsidRPr="00CE7B01" w:rsidRDefault="00F11F7C" w:rsidP="00C734C7">
            <w:pPr>
              <w:jc w:val="center"/>
              <w:rPr>
                <w:rFonts w:ascii="Calibri" w:hAnsi="Calibri"/>
                <w:sz w:val="18"/>
                <w:szCs w:val="18"/>
              </w:rPr>
            </w:pPr>
            <w:r w:rsidRPr="00CE7B01">
              <w:rPr>
                <w:rFonts w:ascii="Calibri" w:hAnsi="Calibri"/>
                <w:sz w:val="18"/>
                <w:szCs w:val="18"/>
              </w:rPr>
              <w:t>检验方法</w:t>
            </w:r>
          </w:p>
        </w:tc>
      </w:tr>
      <w:tr w:rsidR="00F11F7C" w:rsidRPr="00CE7B01" w:rsidTr="00C734C7">
        <w:trPr>
          <w:trHeight w:val="57"/>
        </w:trPr>
        <w:tc>
          <w:tcPr>
            <w:tcW w:w="896" w:type="pct"/>
          </w:tcPr>
          <w:p w:rsidR="00F11F7C" w:rsidRPr="00CE7B01" w:rsidRDefault="00F11F7C" w:rsidP="00C734C7">
            <w:pPr>
              <w:jc w:val="left"/>
              <w:rPr>
                <w:rFonts w:ascii="Calibri" w:hAnsi="Calibri"/>
                <w:sz w:val="18"/>
                <w:szCs w:val="18"/>
              </w:rPr>
            </w:pPr>
            <w:r w:rsidRPr="00CE7B01">
              <w:rPr>
                <w:rFonts w:ascii="Calibri" w:hAnsi="Calibri"/>
                <w:sz w:val="18"/>
                <w:szCs w:val="18"/>
              </w:rPr>
              <w:t>色泽</w:t>
            </w:r>
          </w:p>
        </w:tc>
        <w:tc>
          <w:tcPr>
            <w:tcW w:w="1663" w:type="pct"/>
          </w:tcPr>
          <w:p w:rsidR="00F11F7C" w:rsidRPr="00CE7B01" w:rsidRDefault="00F11F7C" w:rsidP="00C734C7">
            <w:pPr>
              <w:jc w:val="left"/>
              <w:rPr>
                <w:rFonts w:ascii="Calibri" w:hAnsi="Calibri"/>
                <w:sz w:val="18"/>
                <w:szCs w:val="18"/>
              </w:rPr>
            </w:pPr>
            <w:r w:rsidRPr="00CE7B01">
              <w:rPr>
                <w:rFonts w:ascii="Calibri" w:hAnsi="Calibri" w:hint="eastAsia"/>
                <w:sz w:val="18"/>
                <w:szCs w:val="18"/>
              </w:rPr>
              <w:t>茶褐色或棕黄色</w:t>
            </w:r>
          </w:p>
        </w:tc>
        <w:tc>
          <w:tcPr>
            <w:tcW w:w="2441" w:type="pct"/>
            <w:vMerge w:val="restart"/>
          </w:tcPr>
          <w:p w:rsidR="00F11F7C" w:rsidRPr="00CE7B01" w:rsidRDefault="00F11F7C" w:rsidP="00C734C7">
            <w:pPr>
              <w:jc w:val="left"/>
              <w:rPr>
                <w:rFonts w:ascii="Calibri" w:hAnsi="Calibri"/>
                <w:sz w:val="18"/>
                <w:szCs w:val="18"/>
              </w:rPr>
            </w:pPr>
            <w:r w:rsidRPr="00CE7B01">
              <w:rPr>
                <w:rFonts w:ascii="Calibri" w:hAnsi="Calibri"/>
                <w:sz w:val="18"/>
                <w:szCs w:val="18"/>
              </w:rPr>
              <w:t>取适量试样置于清洁、干燥的白瓷盘中，在自然光线下，观察其色泽和状态</w:t>
            </w:r>
            <w:r w:rsidRPr="00CE7B01">
              <w:rPr>
                <w:rFonts w:ascii="Calibri" w:hAnsi="Calibri" w:hint="eastAsia"/>
                <w:sz w:val="18"/>
                <w:szCs w:val="18"/>
              </w:rPr>
              <w:t>。</w:t>
            </w:r>
          </w:p>
        </w:tc>
      </w:tr>
      <w:tr w:rsidR="00F11F7C" w:rsidRPr="00CE7B01" w:rsidTr="00C734C7">
        <w:trPr>
          <w:trHeight w:val="57"/>
        </w:trPr>
        <w:tc>
          <w:tcPr>
            <w:tcW w:w="896" w:type="pct"/>
          </w:tcPr>
          <w:p w:rsidR="00F11F7C" w:rsidRPr="00CE7B01" w:rsidRDefault="00F11F7C" w:rsidP="00C734C7">
            <w:pPr>
              <w:jc w:val="left"/>
              <w:rPr>
                <w:rFonts w:ascii="Calibri" w:hAnsi="Calibri"/>
                <w:sz w:val="18"/>
                <w:szCs w:val="18"/>
              </w:rPr>
            </w:pPr>
            <w:r w:rsidRPr="00CE7B01">
              <w:rPr>
                <w:rFonts w:ascii="Calibri" w:hAnsi="Calibri"/>
                <w:sz w:val="18"/>
                <w:szCs w:val="18"/>
              </w:rPr>
              <w:t>状态</w:t>
            </w:r>
          </w:p>
        </w:tc>
        <w:tc>
          <w:tcPr>
            <w:tcW w:w="1663" w:type="pct"/>
          </w:tcPr>
          <w:p w:rsidR="00F11F7C" w:rsidRPr="00CE7B01" w:rsidRDefault="00F11F7C" w:rsidP="00C734C7">
            <w:pPr>
              <w:jc w:val="left"/>
              <w:rPr>
                <w:rFonts w:ascii="Calibri" w:hAnsi="Calibri"/>
                <w:sz w:val="18"/>
                <w:szCs w:val="18"/>
              </w:rPr>
            </w:pPr>
            <w:r w:rsidRPr="00CE7B01">
              <w:rPr>
                <w:rFonts w:ascii="Calibri" w:hAnsi="Calibri"/>
                <w:sz w:val="18"/>
                <w:szCs w:val="18"/>
              </w:rPr>
              <w:t>粉末</w:t>
            </w:r>
          </w:p>
        </w:tc>
        <w:tc>
          <w:tcPr>
            <w:tcW w:w="2441" w:type="pct"/>
            <w:vMerge/>
          </w:tcPr>
          <w:p w:rsidR="00F11F7C" w:rsidRPr="00CE7B01" w:rsidRDefault="00F11F7C" w:rsidP="00C734C7">
            <w:pPr>
              <w:jc w:val="left"/>
              <w:rPr>
                <w:rFonts w:ascii="Calibri" w:hAnsi="Calibri"/>
                <w:sz w:val="18"/>
                <w:szCs w:val="18"/>
              </w:rPr>
            </w:pPr>
          </w:p>
        </w:tc>
      </w:tr>
    </w:tbl>
    <w:p w:rsidR="00F11F7C" w:rsidRPr="00CE7B01" w:rsidRDefault="00F11F7C" w:rsidP="00F11F7C">
      <w:pPr>
        <w:widowControl/>
        <w:numPr>
          <w:ilvl w:val="1"/>
          <w:numId w:val="0"/>
        </w:numPr>
        <w:spacing w:beforeLines="50" w:before="156" w:afterLines="50" w:after="156"/>
        <w:outlineLvl w:val="1"/>
        <w:rPr>
          <w:rFonts w:ascii="黑体" w:eastAsia="黑体"/>
          <w:kern w:val="0"/>
          <w:szCs w:val="20"/>
        </w:rPr>
      </w:pPr>
      <w:r w:rsidRPr="00CE7B01">
        <w:rPr>
          <w:rFonts w:ascii="黑体" w:eastAsia="黑体" w:hint="eastAsia"/>
          <w:kern w:val="0"/>
          <w:szCs w:val="20"/>
        </w:rPr>
        <w:t>2.2</w:t>
      </w:r>
      <w:r w:rsidRPr="00CE7B01">
        <w:rPr>
          <w:rFonts w:ascii="黑体" w:eastAsia="黑体"/>
          <w:kern w:val="0"/>
          <w:szCs w:val="20"/>
        </w:rPr>
        <w:t>理化指标：</w:t>
      </w:r>
      <w:r w:rsidRPr="00CE7B01">
        <w:rPr>
          <w:rFonts w:ascii="宋体" w:hAnsi="宋体"/>
          <w:kern w:val="0"/>
          <w:szCs w:val="20"/>
        </w:rPr>
        <w:t>应符合表</w:t>
      </w:r>
      <w:r w:rsidRPr="00CE7B01">
        <w:rPr>
          <w:rFonts w:ascii="宋体" w:hAnsi="宋体" w:hint="eastAsia"/>
          <w:kern w:val="0"/>
          <w:szCs w:val="20"/>
        </w:rPr>
        <w:t>2的规定。</w:t>
      </w:r>
    </w:p>
    <w:p w:rsidR="00F11F7C" w:rsidRPr="00CE7B01" w:rsidRDefault="00F11F7C" w:rsidP="00F11F7C">
      <w:pPr>
        <w:widowControl/>
        <w:numPr>
          <w:ilvl w:val="2"/>
          <w:numId w:val="0"/>
        </w:numPr>
        <w:spacing w:after="200" w:line="360" w:lineRule="auto"/>
        <w:jc w:val="center"/>
        <w:outlineLvl w:val="2"/>
        <w:rPr>
          <w:rFonts w:eastAsia="黑体"/>
          <w:bCs/>
          <w:kern w:val="0"/>
        </w:rPr>
      </w:pPr>
      <w:r w:rsidRPr="00CE7B01">
        <w:rPr>
          <w:rFonts w:eastAsia="黑体"/>
          <w:bCs/>
          <w:kern w:val="0"/>
        </w:rPr>
        <w:t>表</w:t>
      </w:r>
      <w:r w:rsidRPr="00CE7B01">
        <w:rPr>
          <w:rFonts w:eastAsia="黑体"/>
          <w:bCs/>
          <w:kern w:val="0"/>
        </w:rPr>
        <w:t xml:space="preserve">2   </w:t>
      </w:r>
      <w:r w:rsidRPr="00CE7B01">
        <w:rPr>
          <w:rFonts w:eastAsia="黑体"/>
          <w:bCs/>
          <w:kern w:val="0"/>
        </w:rPr>
        <w:t>理化指标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312"/>
        <w:gridCol w:w="2841"/>
      </w:tblGrid>
      <w:tr w:rsidR="00F11F7C" w:rsidRPr="00CE7B01" w:rsidTr="00C734C7">
        <w:tc>
          <w:tcPr>
            <w:tcW w:w="3369" w:type="dxa"/>
          </w:tcPr>
          <w:p w:rsidR="00F11F7C" w:rsidRPr="00CE7B01" w:rsidRDefault="00F11F7C" w:rsidP="00C734C7">
            <w:pPr>
              <w:jc w:val="center"/>
              <w:rPr>
                <w:sz w:val="18"/>
                <w:szCs w:val="18"/>
              </w:rPr>
            </w:pPr>
            <w:r w:rsidRPr="00CE7B01">
              <w:rPr>
                <w:sz w:val="18"/>
                <w:szCs w:val="18"/>
              </w:rPr>
              <w:t>项</w:t>
            </w:r>
            <w:r w:rsidRPr="00CE7B01">
              <w:rPr>
                <w:sz w:val="18"/>
                <w:szCs w:val="18"/>
              </w:rPr>
              <w:t xml:space="preserve">  </w:t>
            </w:r>
            <w:r w:rsidRPr="00CE7B01">
              <w:rPr>
                <w:sz w:val="18"/>
                <w:szCs w:val="18"/>
              </w:rPr>
              <w:t>目</w:t>
            </w:r>
          </w:p>
        </w:tc>
        <w:tc>
          <w:tcPr>
            <w:tcW w:w="2312" w:type="dxa"/>
          </w:tcPr>
          <w:p w:rsidR="00F11F7C" w:rsidRPr="00CE7B01" w:rsidRDefault="00F11F7C" w:rsidP="00C734C7">
            <w:pPr>
              <w:jc w:val="center"/>
              <w:rPr>
                <w:sz w:val="18"/>
                <w:szCs w:val="18"/>
              </w:rPr>
            </w:pPr>
            <w:r w:rsidRPr="00CE7B01">
              <w:rPr>
                <w:sz w:val="18"/>
                <w:szCs w:val="18"/>
              </w:rPr>
              <w:t>指标</w:t>
            </w:r>
          </w:p>
        </w:tc>
        <w:tc>
          <w:tcPr>
            <w:tcW w:w="2841" w:type="dxa"/>
          </w:tcPr>
          <w:p w:rsidR="00F11F7C" w:rsidRPr="00CE7B01" w:rsidRDefault="00F11F7C" w:rsidP="00C734C7">
            <w:pPr>
              <w:jc w:val="center"/>
              <w:rPr>
                <w:sz w:val="18"/>
                <w:szCs w:val="18"/>
              </w:rPr>
            </w:pPr>
            <w:r w:rsidRPr="00CE7B01">
              <w:rPr>
                <w:sz w:val="18"/>
                <w:szCs w:val="18"/>
              </w:rPr>
              <w:t>检验方法</w:t>
            </w:r>
          </w:p>
        </w:tc>
      </w:tr>
      <w:tr w:rsidR="00F11F7C" w:rsidRPr="00CE7B01" w:rsidTr="00C734C7">
        <w:tc>
          <w:tcPr>
            <w:tcW w:w="3369" w:type="dxa"/>
          </w:tcPr>
          <w:p w:rsidR="00F11F7C" w:rsidRPr="00CE7B01" w:rsidRDefault="00F11F7C" w:rsidP="00C734C7">
            <w:pPr>
              <w:jc w:val="left"/>
              <w:rPr>
                <w:sz w:val="18"/>
                <w:szCs w:val="18"/>
              </w:rPr>
            </w:pPr>
            <w:r w:rsidRPr="00CE7B01">
              <w:rPr>
                <w:sz w:val="18"/>
                <w:szCs w:val="18"/>
              </w:rPr>
              <w:lastRenderedPageBreak/>
              <w:t>茶黄素，</w:t>
            </w:r>
            <w:r w:rsidRPr="00CE7B01">
              <w:rPr>
                <w:i/>
                <w:sz w:val="18"/>
                <w:szCs w:val="18"/>
              </w:rPr>
              <w:t>w</w:t>
            </w:r>
            <w:r w:rsidRPr="00CE7B01">
              <w:rPr>
                <w:sz w:val="18"/>
                <w:szCs w:val="18"/>
              </w:rPr>
              <w:t xml:space="preserve">/%                    </w:t>
            </w:r>
            <w:r w:rsidRPr="00CE7B01">
              <w:rPr>
                <w:rFonts w:ascii="宋体" w:hAnsi="宋体" w:hint="eastAsia"/>
                <w:sz w:val="18"/>
                <w:szCs w:val="18"/>
              </w:rPr>
              <w:t>≥</w:t>
            </w:r>
          </w:p>
        </w:tc>
        <w:tc>
          <w:tcPr>
            <w:tcW w:w="2312" w:type="dxa"/>
          </w:tcPr>
          <w:p w:rsidR="00F11F7C" w:rsidRPr="00CE7B01" w:rsidRDefault="00F11F7C" w:rsidP="00C734C7">
            <w:pPr>
              <w:jc w:val="center"/>
              <w:rPr>
                <w:sz w:val="18"/>
                <w:szCs w:val="18"/>
              </w:rPr>
            </w:pPr>
            <w:r w:rsidRPr="00CE7B01">
              <w:rPr>
                <w:sz w:val="18"/>
                <w:szCs w:val="18"/>
              </w:rPr>
              <w:t>20.0</w:t>
            </w:r>
          </w:p>
        </w:tc>
        <w:tc>
          <w:tcPr>
            <w:tcW w:w="2841" w:type="dxa"/>
          </w:tcPr>
          <w:p w:rsidR="00F11F7C" w:rsidRPr="00CE7B01" w:rsidRDefault="00F11F7C" w:rsidP="00C734C7">
            <w:pPr>
              <w:jc w:val="left"/>
              <w:rPr>
                <w:sz w:val="18"/>
                <w:szCs w:val="18"/>
              </w:rPr>
            </w:pPr>
            <w:r w:rsidRPr="00CE7B01">
              <w:rPr>
                <w:sz w:val="18"/>
                <w:szCs w:val="18"/>
              </w:rPr>
              <w:t>附录</w:t>
            </w:r>
            <w:r w:rsidRPr="00CE7B01">
              <w:rPr>
                <w:sz w:val="18"/>
                <w:szCs w:val="18"/>
              </w:rPr>
              <w:t>A</w:t>
            </w:r>
            <w:r w:rsidRPr="00CE7B01">
              <w:rPr>
                <w:sz w:val="18"/>
                <w:szCs w:val="18"/>
              </w:rPr>
              <w:t>中</w:t>
            </w:r>
            <w:r w:rsidRPr="00CE7B01">
              <w:rPr>
                <w:sz w:val="18"/>
                <w:szCs w:val="18"/>
              </w:rPr>
              <w:t>A.3</w:t>
            </w:r>
          </w:p>
        </w:tc>
      </w:tr>
      <w:tr w:rsidR="00F11F7C" w:rsidRPr="00CE7B01" w:rsidTr="00C734C7">
        <w:tc>
          <w:tcPr>
            <w:tcW w:w="3369" w:type="dxa"/>
          </w:tcPr>
          <w:p w:rsidR="00F11F7C" w:rsidRPr="00CE7B01" w:rsidRDefault="00F11F7C" w:rsidP="00C734C7">
            <w:pPr>
              <w:jc w:val="left"/>
              <w:rPr>
                <w:sz w:val="18"/>
                <w:szCs w:val="18"/>
              </w:rPr>
            </w:pPr>
            <w:r w:rsidRPr="00CE7B01">
              <w:rPr>
                <w:sz w:val="18"/>
                <w:szCs w:val="18"/>
              </w:rPr>
              <w:t>咖啡碱，</w:t>
            </w:r>
            <w:r w:rsidRPr="00CE7B01">
              <w:rPr>
                <w:i/>
                <w:sz w:val="18"/>
                <w:szCs w:val="18"/>
              </w:rPr>
              <w:t>w/</w:t>
            </w:r>
            <w:r w:rsidRPr="00CE7B01">
              <w:rPr>
                <w:sz w:val="18"/>
                <w:szCs w:val="18"/>
              </w:rPr>
              <w:t xml:space="preserve">% </w:t>
            </w:r>
            <w:r w:rsidRPr="00CE7B01">
              <w:rPr>
                <w:i/>
                <w:sz w:val="18"/>
                <w:szCs w:val="18"/>
              </w:rPr>
              <w:t xml:space="preserve">                   </w:t>
            </w:r>
            <w:r w:rsidRPr="00CE7B01">
              <w:rPr>
                <w:rFonts w:ascii="宋体" w:hAnsi="宋体" w:hint="eastAsia"/>
                <w:sz w:val="18"/>
                <w:szCs w:val="18"/>
              </w:rPr>
              <w:t>≤</w:t>
            </w:r>
          </w:p>
        </w:tc>
        <w:tc>
          <w:tcPr>
            <w:tcW w:w="2312" w:type="dxa"/>
          </w:tcPr>
          <w:p w:rsidR="00F11F7C" w:rsidRPr="00CE7B01" w:rsidRDefault="00F11F7C" w:rsidP="00C734C7">
            <w:pPr>
              <w:jc w:val="center"/>
              <w:rPr>
                <w:sz w:val="18"/>
                <w:szCs w:val="18"/>
              </w:rPr>
            </w:pPr>
            <w:r w:rsidRPr="00CE7B01">
              <w:rPr>
                <w:sz w:val="18"/>
                <w:szCs w:val="18"/>
              </w:rPr>
              <w:t>5.0</w:t>
            </w:r>
          </w:p>
        </w:tc>
        <w:tc>
          <w:tcPr>
            <w:tcW w:w="2841" w:type="dxa"/>
          </w:tcPr>
          <w:p w:rsidR="00F11F7C" w:rsidRPr="00CE7B01" w:rsidRDefault="00F11F7C" w:rsidP="00C734C7">
            <w:pPr>
              <w:jc w:val="left"/>
              <w:rPr>
                <w:sz w:val="18"/>
                <w:szCs w:val="18"/>
              </w:rPr>
            </w:pPr>
            <w:r w:rsidRPr="00CE7B01">
              <w:rPr>
                <w:noProof/>
                <w:sz w:val="18"/>
                <w:szCs w:val="18"/>
              </w:rPr>
              <w:t>GB/T 8312</w:t>
            </w:r>
          </w:p>
        </w:tc>
      </w:tr>
      <w:tr w:rsidR="00F11F7C" w:rsidRPr="00CE7B01" w:rsidTr="00C734C7">
        <w:tc>
          <w:tcPr>
            <w:tcW w:w="3369" w:type="dxa"/>
          </w:tcPr>
          <w:p w:rsidR="00F11F7C" w:rsidRPr="00CE7B01" w:rsidRDefault="00F11F7C" w:rsidP="00C734C7">
            <w:pPr>
              <w:jc w:val="left"/>
              <w:rPr>
                <w:sz w:val="18"/>
                <w:szCs w:val="18"/>
              </w:rPr>
            </w:pPr>
            <w:r w:rsidRPr="00CE7B01">
              <w:rPr>
                <w:sz w:val="18"/>
                <w:szCs w:val="18"/>
              </w:rPr>
              <w:t>水分，</w:t>
            </w:r>
            <w:r w:rsidRPr="00CE7B01">
              <w:rPr>
                <w:i/>
                <w:sz w:val="18"/>
                <w:szCs w:val="18"/>
              </w:rPr>
              <w:t>w/</w:t>
            </w:r>
            <w:r w:rsidRPr="00CE7B01">
              <w:rPr>
                <w:sz w:val="18"/>
                <w:szCs w:val="18"/>
              </w:rPr>
              <w:t>%</w:t>
            </w:r>
            <w:r w:rsidRPr="00CE7B01">
              <w:rPr>
                <w:i/>
                <w:sz w:val="18"/>
                <w:szCs w:val="18"/>
              </w:rPr>
              <w:t xml:space="preserve">                      </w:t>
            </w:r>
            <w:r w:rsidRPr="00CE7B01">
              <w:rPr>
                <w:rFonts w:ascii="宋体" w:hAnsi="宋体" w:hint="eastAsia"/>
                <w:sz w:val="18"/>
                <w:szCs w:val="18"/>
              </w:rPr>
              <w:t>≤</w:t>
            </w:r>
          </w:p>
        </w:tc>
        <w:tc>
          <w:tcPr>
            <w:tcW w:w="2312" w:type="dxa"/>
          </w:tcPr>
          <w:p w:rsidR="00F11F7C" w:rsidRPr="00CE7B01" w:rsidRDefault="00F11F7C" w:rsidP="00C734C7">
            <w:pPr>
              <w:jc w:val="center"/>
              <w:rPr>
                <w:sz w:val="18"/>
                <w:szCs w:val="18"/>
              </w:rPr>
            </w:pPr>
            <w:r w:rsidRPr="00CE7B01">
              <w:rPr>
                <w:sz w:val="18"/>
                <w:szCs w:val="18"/>
              </w:rPr>
              <w:t>6.0</w:t>
            </w:r>
          </w:p>
        </w:tc>
        <w:tc>
          <w:tcPr>
            <w:tcW w:w="2841" w:type="dxa"/>
          </w:tcPr>
          <w:p w:rsidR="00F11F7C" w:rsidRPr="00CE7B01" w:rsidRDefault="00F11F7C" w:rsidP="00C734C7">
            <w:pPr>
              <w:jc w:val="left"/>
              <w:rPr>
                <w:sz w:val="18"/>
                <w:szCs w:val="18"/>
              </w:rPr>
            </w:pPr>
            <w:r w:rsidRPr="00CE7B01">
              <w:rPr>
                <w:noProof/>
                <w:sz w:val="18"/>
                <w:szCs w:val="18"/>
              </w:rPr>
              <w:t>GB/T 8304</w:t>
            </w:r>
            <w:r w:rsidRPr="00CE7B01">
              <w:rPr>
                <w:noProof/>
                <w:sz w:val="18"/>
                <w:szCs w:val="18"/>
                <w:vertAlign w:val="superscript"/>
              </w:rPr>
              <w:t>a</w:t>
            </w:r>
          </w:p>
        </w:tc>
      </w:tr>
      <w:tr w:rsidR="00F11F7C" w:rsidRPr="00CE7B01" w:rsidTr="00C734C7">
        <w:tc>
          <w:tcPr>
            <w:tcW w:w="3369" w:type="dxa"/>
          </w:tcPr>
          <w:p w:rsidR="00F11F7C" w:rsidRPr="00CE7B01" w:rsidRDefault="00F11F7C" w:rsidP="00C734C7">
            <w:pPr>
              <w:jc w:val="left"/>
              <w:rPr>
                <w:sz w:val="18"/>
                <w:szCs w:val="18"/>
              </w:rPr>
            </w:pPr>
            <w:r w:rsidRPr="00CE7B01">
              <w:rPr>
                <w:sz w:val="18"/>
                <w:szCs w:val="18"/>
              </w:rPr>
              <w:t>总灰分，</w:t>
            </w:r>
            <w:r w:rsidRPr="00CE7B01">
              <w:rPr>
                <w:i/>
                <w:sz w:val="18"/>
                <w:szCs w:val="18"/>
              </w:rPr>
              <w:t>w/</w:t>
            </w:r>
            <w:r w:rsidRPr="00CE7B01">
              <w:rPr>
                <w:sz w:val="18"/>
                <w:szCs w:val="18"/>
              </w:rPr>
              <w:t xml:space="preserve">%                    </w:t>
            </w:r>
            <w:r w:rsidRPr="00CE7B01">
              <w:rPr>
                <w:rFonts w:ascii="宋体" w:hAnsi="宋体" w:hint="eastAsia"/>
                <w:sz w:val="18"/>
                <w:szCs w:val="18"/>
              </w:rPr>
              <w:t>≤</w:t>
            </w:r>
          </w:p>
        </w:tc>
        <w:tc>
          <w:tcPr>
            <w:tcW w:w="2312" w:type="dxa"/>
          </w:tcPr>
          <w:p w:rsidR="00F11F7C" w:rsidRPr="00CE7B01" w:rsidRDefault="00F11F7C" w:rsidP="00C734C7">
            <w:pPr>
              <w:jc w:val="center"/>
              <w:rPr>
                <w:sz w:val="18"/>
                <w:szCs w:val="18"/>
              </w:rPr>
            </w:pPr>
            <w:r w:rsidRPr="00CE7B01">
              <w:rPr>
                <w:sz w:val="18"/>
                <w:szCs w:val="18"/>
              </w:rPr>
              <w:t>2.0</w:t>
            </w:r>
          </w:p>
        </w:tc>
        <w:tc>
          <w:tcPr>
            <w:tcW w:w="2841" w:type="dxa"/>
          </w:tcPr>
          <w:p w:rsidR="00F11F7C" w:rsidRPr="00CE7B01" w:rsidRDefault="00F11F7C" w:rsidP="00C734C7">
            <w:pPr>
              <w:jc w:val="left"/>
              <w:rPr>
                <w:sz w:val="18"/>
                <w:szCs w:val="18"/>
              </w:rPr>
            </w:pPr>
            <w:r w:rsidRPr="00CE7B01">
              <w:rPr>
                <w:noProof/>
                <w:sz w:val="18"/>
                <w:szCs w:val="18"/>
              </w:rPr>
              <w:t>GB/T 8306</w:t>
            </w:r>
          </w:p>
        </w:tc>
      </w:tr>
      <w:tr w:rsidR="00F11F7C" w:rsidRPr="00CE7B01" w:rsidTr="00C734C7">
        <w:tc>
          <w:tcPr>
            <w:tcW w:w="3369" w:type="dxa"/>
          </w:tcPr>
          <w:p w:rsidR="00F11F7C" w:rsidRPr="00CE7B01" w:rsidRDefault="00F11F7C" w:rsidP="00C734C7">
            <w:pPr>
              <w:jc w:val="left"/>
              <w:rPr>
                <w:sz w:val="18"/>
                <w:szCs w:val="18"/>
              </w:rPr>
            </w:pPr>
            <w:r w:rsidRPr="00CE7B01">
              <w:rPr>
                <w:sz w:val="18"/>
                <w:szCs w:val="18"/>
              </w:rPr>
              <w:t>砷（以</w:t>
            </w:r>
            <w:r w:rsidRPr="00CE7B01">
              <w:rPr>
                <w:sz w:val="18"/>
                <w:szCs w:val="18"/>
              </w:rPr>
              <w:t>As</w:t>
            </w:r>
            <w:r w:rsidRPr="00CE7B01">
              <w:rPr>
                <w:sz w:val="18"/>
                <w:szCs w:val="18"/>
              </w:rPr>
              <w:t>计）</w:t>
            </w:r>
            <w:r w:rsidRPr="00CE7B01">
              <w:rPr>
                <w:sz w:val="18"/>
                <w:szCs w:val="18"/>
              </w:rPr>
              <w:t>/</w:t>
            </w:r>
            <w:r w:rsidRPr="00CE7B01">
              <w:rPr>
                <w:sz w:val="18"/>
                <w:szCs w:val="18"/>
              </w:rPr>
              <w:t>（</w:t>
            </w:r>
            <w:r w:rsidRPr="00CE7B01">
              <w:rPr>
                <w:sz w:val="18"/>
                <w:szCs w:val="18"/>
              </w:rPr>
              <w:t>mg/kg</w:t>
            </w:r>
            <w:r w:rsidRPr="00CE7B01">
              <w:rPr>
                <w:sz w:val="18"/>
                <w:szCs w:val="18"/>
              </w:rPr>
              <w:t>）</w:t>
            </w:r>
            <w:r w:rsidRPr="00CE7B01">
              <w:rPr>
                <w:sz w:val="18"/>
                <w:szCs w:val="18"/>
              </w:rPr>
              <w:t xml:space="preserve">         </w:t>
            </w:r>
            <w:r w:rsidRPr="00CE7B01">
              <w:rPr>
                <w:rFonts w:ascii="宋体" w:hAnsi="宋体" w:hint="eastAsia"/>
                <w:sz w:val="18"/>
                <w:szCs w:val="18"/>
              </w:rPr>
              <w:t>≤</w:t>
            </w:r>
          </w:p>
        </w:tc>
        <w:tc>
          <w:tcPr>
            <w:tcW w:w="2312" w:type="dxa"/>
          </w:tcPr>
          <w:p w:rsidR="00F11F7C" w:rsidRPr="00CE7B01" w:rsidRDefault="00F11F7C" w:rsidP="00C734C7">
            <w:pPr>
              <w:jc w:val="center"/>
              <w:rPr>
                <w:sz w:val="18"/>
                <w:szCs w:val="18"/>
              </w:rPr>
            </w:pPr>
            <w:r w:rsidRPr="00CE7B01">
              <w:rPr>
                <w:sz w:val="18"/>
                <w:szCs w:val="18"/>
              </w:rPr>
              <w:t>2.0</w:t>
            </w:r>
          </w:p>
        </w:tc>
        <w:tc>
          <w:tcPr>
            <w:tcW w:w="2841" w:type="dxa"/>
          </w:tcPr>
          <w:p w:rsidR="00F11F7C" w:rsidRPr="00CE7B01" w:rsidRDefault="00F11F7C" w:rsidP="00C734C7">
            <w:pPr>
              <w:jc w:val="left"/>
              <w:rPr>
                <w:sz w:val="18"/>
                <w:szCs w:val="18"/>
              </w:rPr>
            </w:pPr>
            <w:r w:rsidRPr="00CE7B01">
              <w:rPr>
                <w:noProof/>
                <w:sz w:val="18"/>
                <w:szCs w:val="18"/>
              </w:rPr>
              <w:t>GB 5009.11</w:t>
            </w:r>
          </w:p>
        </w:tc>
      </w:tr>
      <w:tr w:rsidR="00F11F7C" w:rsidRPr="00CE7B01" w:rsidTr="00C734C7">
        <w:tc>
          <w:tcPr>
            <w:tcW w:w="3369" w:type="dxa"/>
          </w:tcPr>
          <w:p w:rsidR="00F11F7C" w:rsidRPr="00CE7B01" w:rsidRDefault="00F11F7C" w:rsidP="00C734C7">
            <w:pPr>
              <w:jc w:val="left"/>
              <w:rPr>
                <w:sz w:val="18"/>
                <w:szCs w:val="18"/>
              </w:rPr>
            </w:pPr>
            <w:r w:rsidRPr="00CE7B01">
              <w:rPr>
                <w:sz w:val="18"/>
                <w:szCs w:val="18"/>
              </w:rPr>
              <w:t>重金属（以</w:t>
            </w:r>
            <w:proofErr w:type="spellStart"/>
            <w:r w:rsidRPr="00CE7B01">
              <w:rPr>
                <w:sz w:val="18"/>
                <w:szCs w:val="18"/>
              </w:rPr>
              <w:t>Pb</w:t>
            </w:r>
            <w:proofErr w:type="spellEnd"/>
            <w:r w:rsidRPr="00CE7B01">
              <w:rPr>
                <w:sz w:val="18"/>
                <w:szCs w:val="18"/>
              </w:rPr>
              <w:t>计）</w:t>
            </w:r>
            <w:r w:rsidRPr="00CE7B01">
              <w:rPr>
                <w:sz w:val="18"/>
                <w:szCs w:val="18"/>
              </w:rPr>
              <w:t>/</w:t>
            </w:r>
            <w:r w:rsidRPr="00CE7B01">
              <w:rPr>
                <w:sz w:val="18"/>
                <w:szCs w:val="18"/>
              </w:rPr>
              <w:t>（</w:t>
            </w:r>
            <w:r w:rsidRPr="00CE7B01">
              <w:rPr>
                <w:sz w:val="18"/>
                <w:szCs w:val="18"/>
              </w:rPr>
              <w:t>mg/kg</w:t>
            </w:r>
            <w:r w:rsidRPr="00CE7B01">
              <w:rPr>
                <w:sz w:val="18"/>
                <w:szCs w:val="18"/>
              </w:rPr>
              <w:t>）</w:t>
            </w:r>
            <w:r w:rsidRPr="00CE7B01">
              <w:rPr>
                <w:sz w:val="18"/>
                <w:szCs w:val="18"/>
              </w:rPr>
              <w:t xml:space="preserve">     </w:t>
            </w:r>
            <w:r w:rsidRPr="00CE7B01">
              <w:rPr>
                <w:rFonts w:ascii="宋体" w:hAnsi="宋体" w:hint="eastAsia"/>
                <w:sz w:val="18"/>
                <w:szCs w:val="18"/>
              </w:rPr>
              <w:t>≤</w:t>
            </w:r>
          </w:p>
        </w:tc>
        <w:tc>
          <w:tcPr>
            <w:tcW w:w="2312" w:type="dxa"/>
          </w:tcPr>
          <w:p w:rsidR="00F11F7C" w:rsidRPr="00CE7B01" w:rsidRDefault="00F11F7C" w:rsidP="00C734C7">
            <w:pPr>
              <w:jc w:val="center"/>
              <w:rPr>
                <w:sz w:val="18"/>
                <w:szCs w:val="18"/>
              </w:rPr>
            </w:pPr>
            <w:r w:rsidRPr="00CE7B01">
              <w:rPr>
                <w:sz w:val="18"/>
                <w:szCs w:val="18"/>
              </w:rPr>
              <w:t>10</w:t>
            </w:r>
          </w:p>
        </w:tc>
        <w:tc>
          <w:tcPr>
            <w:tcW w:w="2841" w:type="dxa"/>
          </w:tcPr>
          <w:p w:rsidR="00F11F7C" w:rsidRPr="00CE7B01" w:rsidRDefault="00F11F7C" w:rsidP="00C734C7">
            <w:pPr>
              <w:jc w:val="left"/>
              <w:rPr>
                <w:sz w:val="18"/>
                <w:szCs w:val="18"/>
              </w:rPr>
            </w:pPr>
            <w:r w:rsidRPr="00CE7B01">
              <w:rPr>
                <w:noProof/>
                <w:sz w:val="18"/>
                <w:szCs w:val="18"/>
              </w:rPr>
              <w:t>GB5009.74</w:t>
            </w:r>
          </w:p>
        </w:tc>
      </w:tr>
      <w:tr w:rsidR="00F11F7C" w:rsidRPr="00CE7B01" w:rsidTr="00C734C7">
        <w:tc>
          <w:tcPr>
            <w:tcW w:w="8522" w:type="dxa"/>
            <w:gridSpan w:val="3"/>
          </w:tcPr>
          <w:p w:rsidR="00F11F7C" w:rsidRPr="00CE7B01" w:rsidRDefault="00F11F7C" w:rsidP="00C734C7">
            <w:pPr>
              <w:jc w:val="left"/>
              <w:rPr>
                <w:noProof/>
                <w:sz w:val="15"/>
                <w:szCs w:val="15"/>
              </w:rPr>
            </w:pPr>
            <w:r w:rsidRPr="00CE7B01">
              <w:rPr>
                <w:noProof/>
                <w:sz w:val="15"/>
                <w:szCs w:val="15"/>
                <w:vertAlign w:val="superscript"/>
              </w:rPr>
              <w:t>a</w:t>
            </w:r>
            <w:r w:rsidRPr="00CE7B01">
              <w:rPr>
                <w:noProof/>
                <w:sz w:val="15"/>
                <w:szCs w:val="15"/>
              </w:rPr>
              <w:t>干燥温度和时间分别为</w:t>
            </w:r>
            <w:r w:rsidRPr="00CE7B01">
              <w:rPr>
                <w:noProof/>
                <w:sz w:val="15"/>
                <w:szCs w:val="15"/>
              </w:rPr>
              <w:t>105</w:t>
            </w:r>
            <w:r w:rsidRPr="00CE7B01">
              <w:rPr>
                <w:rFonts w:ascii="宋体" w:hAnsi="宋体" w:cs="宋体" w:hint="eastAsia"/>
                <w:noProof/>
                <w:sz w:val="15"/>
                <w:szCs w:val="15"/>
              </w:rPr>
              <w:t>℃</w:t>
            </w:r>
            <w:r w:rsidRPr="00CE7B01">
              <w:rPr>
                <w:noProof/>
                <w:sz w:val="15"/>
                <w:szCs w:val="15"/>
              </w:rPr>
              <w:t>±2</w:t>
            </w:r>
            <w:r w:rsidRPr="00CE7B01">
              <w:rPr>
                <w:rFonts w:ascii="宋体" w:hAnsi="宋体" w:cs="宋体" w:hint="eastAsia"/>
                <w:noProof/>
                <w:sz w:val="15"/>
                <w:szCs w:val="15"/>
              </w:rPr>
              <w:t>℃</w:t>
            </w:r>
            <w:r w:rsidRPr="00CE7B01">
              <w:rPr>
                <w:noProof/>
                <w:sz w:val="15"/>
                <w:szCs w:val="15"/>
              </w:rPr>
              <w:t>和</w:t>
            </w:r>
            <w:r w:rsidRPr="00CE7B01">
              <w:rPr>
                <w:noProof/>
                <w:sz w:val="15"/>
                <w:szCs w:val="15"/>
              </w:rPr>
              <w:t>4h</w:t>
            </w:r>
            <w:r w:rsidRPr="00CE7B01">
              <w:rPr>
                <w:noProof/>
                <w:sz w:val="15"/>
                <w:szCs w:val="15"/>
              </w:rPr>
              <w:t>。</w:t>
            </w:r>
          </w:p>
        </w:tc>
      </w:tr>
    </w:tbl>
    <w:p w:rsidR="00F11F7C" w:rsidRPr="00CE7B01" w:rsidRDefault="00F11F7C" w:rsidP="00F11F7C">
      <w:pPr>
        <w:widowControl/>
        <w:numPr>
          <w:ilvl w:val="1"/>
          <w:numId w:val="0"/>
        </w:numPr>
        <w:spacing w:beforeLines="50" w:before="156" w:afterLines="50" w:after="156"/>
        <w:outlineLvl w:val="1"/>
        <w:rPr>
          <w:rFonts w:ascii="黑体" w:eastAsia="黑体"/>
          <w:kern w:val="0"/>
          <w:szCs w:val="20"/>
        </w:rPr>
      </w:pPr>
      <w:r w:rsidRPr="00CE7B01">
        <w:rPr>
          <w:rFonts w:ascii="黑体" w:eastAsia="黑体" w:hint="eastAsia"/>
          <w:kern w:val="0"/>
          <w:szCs w:val="20"/>
        </w:rPr>
        <w:t>2.3微生物指标：</w:t>
      </w:r>
      <w:r w:rsidRPr="00CE7B01">
        <w:rPr>
          <w:rFonts w:ascii="宋体" w:hAnsi="宋体" w:hint="eastAsia"/>
          <w:kern w:val="0"/>
          <w:szCs w:val="20"/>
        </w:rPr>
        <w:t>应符合表3的规定。</w:t>
      </w:r>
    </w:p>
    <w:p w:rsidR="00F11F7C" w:rsidRPr="00CE7B01" w:rsidRDefault="00F11F7C" w:rsidP="00F11F7C">
      <w:pPr>
        <w:jc w:val="center"/>
        <w:rPr>
          <w:rFonts w:ascii="黑体" w:eastAsia="黑体" w:hAnsi="宋体"/>
          <w:bCs/>
        </w:rPr>
      </w:pPr>
      <w:r w:rsidRPr="00CE7B01">
        <w:rPr>
          <w:rFonts w:ascii="黑体" w:eastAsia="黑体" w:hAnsi="宋体" w:hint="eastAsia"/>
          <w:bCs/>
        </w:rPr>
        <w:t>表3 微生物指标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2311"/>
        <w:gridCol w:w="2841"/>
      </w:tblGrid>
      <w:tr w:rsidR="00F11F7C" w:rsidRPr="00CE7B01" w:rsidTr="00C734C7">
        <w:trPr>
          <w:trHeight w:val="57"/>
        </w:trPr>
        <w:tc>
          <w:tcPr>
            <w:tcW w:w="1977" w:type="pct"/>
          </w:tcPr>
          <w:p w:rsidR="00F11F7C" w:rsidRPr="00CE7B01" w:rsidRDefault="00F11F7C" w:rsidP="00C734C7">
            <w:pPr>
              <w:jc w:val="center"/>
              <w:rPr>
                <w:sz w:val="18"/>
                <w:szCs w:val="18"/>
              </w:rPr>
            </w:pPr>
            <w:r w:rsidRPr="00CE7B01">
              <w:rPr>
                <w:sz w:val="18"/>
                <w:szCs w:val="18"/>
              </w:rPr>
              <w:t>项</w:t>
            </w:r>
            <w:r w:rsidRPr="00CE7B01">
              <w:rPr>
                <w:sz w:val="18"/>
                <w:szCs w:val="18"/>
              </w:rPr>
              <w:t xml:space="preserve">  </w:t>
            </w:r>
            <w:r w:rsidRPr="00CE7B01">
              <w:rPr>
                <w:sz w:val="18"/>
                <w:szCs w:val="18"/>
              </w:rPr>
              <w:t>目</w:t>
            </w:r>
          </w:p>
        </w:tc>
        <w:tc>
          <w:tcPr>
            <w:tcW w:w="1356" w:type="pct"/>
          </w:tcPr>
          <w:p w:rsidR="00F11F7C" w:rsidRPr="00CE7B01" w:rsidRDefault="00F11F7C" w:rsidP="00C734C7">
            <w:pPr>
              <w:jc w:val="center"/>
              <w:rPr>
                <w:sz w:val="18"/>
                <w:szCs w:val="18"/>
              </w:rPr>
            </w:pPr>
            <w:r w:rsidRPr="00CE7B01">
              <w:rPr>
                <w:rFonts w:hint="eastAsia"/>
                <w:sz w:val="18"/>
                <w:szCs w:val="18"/>
              </w:rPr>
              <w:t>限量（若非指定，均以</w:t>
            </w:r>
            <w:r w:rsidRPr="00CE7B01">
              <w:rPr>
                <w:rFonts w:hint="eastAsia"/>
                <w:sz w:val="18"/>
                <w:szCs w:val="18"/>
              </w:rPr>
              <w:t>/25g</w:t>
            </w:r>
            <w:r w:rsidRPr="00CE7B01">
              <w:rPr>
                <w:rFonts w:hint="eastAsia"/>
                <w:sz w:val="18"/>
                <w:szCs w:val="18"/>
              </w:rPr>
              <w:t>表示）</w:t>
            </w:r>
          </w:p>
        </w:tc>
        <w:tc>
          <w:tcPr>
            <w:tcW w:w="1667" w:type="pct"/>
          </w:tcPr>
          <w:p w:rsidR="00F11F7C" w:rsidRPr="00CE7B01" w:rsidRDefault="00F11F7C" w:rsidP="00C734C7">
            <w:pPr>
              <w:jc w:val="center"/>
              <w:rPr>
                <w:sz w:val="18"/>
                <w:szCs w:val="18"/>
              </w:rPr>
            </w:pPr>
            <w:r w:rsidRPr="00CE7B01">
              <w:rPr>
                <w:sz w:val="18"/>
                <w:szCs w:val="18"/>
              </w:rPr>
              <w:t>检验方法</w:t>
            </w:r>
          </w:p>
        </w:tc>
      </w:tr>
      <w:tr w:rsidR="00F11F7C" w:rsidRPr="00CE7B01" w:rsidTr="00C734C7">
        <w:trPr>
          <w:trHeight w:val="57"/>
        </w:trPr>
        <w:tc>
          <w:tcPr>
            <w:tcW w:w="1977" w:type="pct"/>
          </w:tcPr>
          <w:p w:rsidR="00F11F7C" w:rsidRPr="00CE7B01" w:rsidRDefault="00F11F7C" w:rsidP="00C734C7">
            <w:pPr>
              <w:jc w:val="left"/>
              <w:rPr>
                <w:sz w:val="18"/>
                <w:szCs w:val="18"/>
              </w:rPr>
            </w:pPr>
            <w:r w:rsidRPr="00CE7B01">
              <w:rPr>
                <w:rFonts w:hint="eastAsia"/>
                <w:sz w:val="18"/>
                <w:szCs w:val="18"/>
              </w:rPr>
              <w:t>菌落总数</w:t>
            </w:r>
            <w:r w:rsidRPr="00CE7B01">
              <w:rPr>
                <w:sz w:val="18"/>
                <w:szCs w:val="18"/>
              </w:rPr>
              <w:t>/</w:t>
            </w:r>
            <w:r w:rsidRPr="00CE7B01">
              <w:rPr>
                <w:sz w:val="18"/>
                <w:szCs w:val="18"/>
              </w:rPr>
              <w:t>（</w:t>
            </w:r>
            <w:r w:rsidRPr="00CE7B01">
              <w:rPr>
                <w:sz w:val="18"/>
                <w:szCs w:val="18"/>
              </w:rPr>
              <w:t>CFU/g</w:t>
            </w:r>
            <w:r w:rsidRPr="00CE7B01">
              <w:rPr>
                <w:sz w:val="18"/>
                <w:szCs w:val="18"/>
              </w:rPr>
              <w:t>）</w:t>
            </w:r>
            <w:r w:rsidRPr="00CE7B01">
              <w:rPr>
                <w:sz w:val="18"/>
                <w:szCs w:val="18"/>
              </w:rPr>
              <w:t xml:space="preserve">             </w:t>
            </w:r>
            <w:r w:rsidRPr="00CE7B01">
              <w:rPr>
                <w:rFonts w:ascii="宋体" w:hAnsi="宋体" w:hint="eastAsia"/>
                <w:sz w:val="18"/>
                <w:szCs w:val="18"/>
              </w:rPr>
              <w:t>≤</w:t>
            </w:r>
          </w:p>
        </w:tc>
        <w:tc>
          <w:tcPr>
            <w:tcW w:w="1356" w:type="pct"/>
          </w:tcPr>
          <w:p w:rsidR="00F11F7C" w:rsidRPr="00CE7B01" w:rsidRDefault="00F11F7C" w:rsidP="00C734C7">
            <w:pPr>
              <w:jc w:val="center"/>
              <w:rPr>
                <w:sz w:val="18"/>
                <w:szCs w:val="18"/>
              </w:rPr>
            </w:pPr>
            <w:r w:rsidRPr="00CE7B01">
              <w:rPr>
                <w:sz w:val="18"/>
                <w:szCs w:val="18"/>
              </w:rPr>
              <w:t>1000</w:t>
            </w:r>
          </w:p>
        </w:tc>
        <w:tc>
          <w:tcPr>
            <w:tcW w:w="1667" w:type="pct"/>
          </w:tcPr>
          <w:p w:rsidR="00F11F7C" w:rsidRPr="00CE7B01" w:rsidRDefault="00F11F7C" w:rsidP="00C734C7">
            <w:pPr>
              <w:jc w:val="left"/>
              <w:rPr>
                <w:sz w:val="18"/>
                <w:szCs w:val="18"/>
              </w:rPr>
            </w:pPr>
            <w:r w:rsidRPr="00CE7B01">
              <w:rPr>
                <w:noProof/>
                <w:sz w:val="18"/>
                <w:szCs w:val="18"/>
              </w:rPr>
              <w:t>GB 4789.2</w:t>
            </w:r>
          </w:p>
        </w:tc>
      </w:tr>
      <w:tr w:rsidR="00F11F7C" w:rsidRPr="00CE7B01" w:rsidTr="00C734C7">
        <w:trPr>
          <w:trHeight w:val="57"/>
        </w:trPr>
        <w:tc>
          <w:tcPr>
            <w:tcW w:w="1977" w:type="pct"/>
          </w:tcPr>
          <w:p w:rsidR="00F11F7C" w:rsidRPr="00CE7B01" w:rsidRDefault="00F11F7C" w:rsidP="00C734C7">
            <w:pPr>
              <w:jc w:val="left"/>
              <w:rPr>
                <w:sz w:val="18"/>
                <w:szCs w:val="18"/>
              </w:rPr>
            </w:pPr>
            <w:r w:rsidRPr="00CE7B01">
              <w:rPr>
                <w:sz w:val="18"/>
                <w:szCs w:val="18"/>
              </w:rPr>
              <w:t>霉菌和酵母</w:t>
            </w:r>
            <w:r w:rsidRPr="00CE7B01">
              <w:rPr>
                <w:sz w:val="18"/>
                <w:szCs w:val="18"/>
              </w:rPr>
              <w:t>/</w:t>
            </w:r>
            <w:r w:rsidRPr="00CE7B01">
              <w:rPr>
                <w:sz w:val="18"/>
                <w:szCs w:val="18"/>
              </w:rPr>
              <w:t>（</w:t>
            </w:r>
            <w:r w:rsidRPr="00CE7B01">
              <w:rPr>
                <w:rFonts w:hAnsi="Courier New"/>
                <w:sz w:val="18"/>
                <w:szCs w:val="18"/>
              </w:rPr>
              <w:t>CFU</w:t>
            </w:r>
            <w:r w:rsidRPr="00CE7B01">
              <w:rPr>
                <w:sz w:val="18"/>
                <w:szCs w:val="18"/>
              </w:rPr>
              <w:t xml:space="preserve"> /g</w:t>
            </w:r>
            <w:r w:rsidRPr="00CE7B01">
              <w:rPr>
                <w:sz w:val="18"/>
                <w:szCs w:val="18"/>
              </w:rPr>
              <w:t>）</w:t>
            </w:r>
            <w:r w:rsidRPr="00CE7B01">
              <w:rPr>
                <w:sz w:val="18"/>
                <w:szCs w:val="18"/>
              </w:rPr>
              <w:t xml:space="preserve">           </w:t>
            </w:r>
            <w:r w:rsidRPr="00CE7B01">
              <w:rPr>
                <w:rFonts w:ascii="宋体" w:hAnsi="宋体" w:hint="eastAsia"/>
                <w:sz w:val="18"/>
                <w:szCs w:val="18"/>
              </w:rPr>
              <w:t>≤</w:t>
            </w:r>
          </w:p>
        </w:tc>
        <w:tc>
          <w:tcPr>
            <w:tcW w:w="1356" w:type="pct"/>
          </w:tcPr>
          <w:p w:rsidR="00F11F7C" w:rsidRPr="00CE7B01" w:rsidRDefault="00F11F7C" w:rsidP="00C734C7">
            <w:pPr>
              <w:jc w:val="center"/>
              <w:rPr>
                <w:sz w:val="18"/>
                <w:szCs w:val="18"/>
              </w:rPr>
            </w:pPr>
            <w:r w:rsidRPr="00CE7B01">
              <w:rPr>
                <w:sz w:val="18"/>
                <w:szCs w:val="18"/>
              </w:rPr>
              <w:t>100</w:t>
            </w:r>
          </w:p>
        </w:tc>
        <w:tc>
          <w:tcPr>
            <w:tcW w:w="1667" w:type="pct"/>
          </w:tcPr>
          <w:p w:rsidR="00F11F7C" w:rsidRPr="00CE7B01" w:rsidRDefault="00F11F7C" w:rsidP="00C734C7">
            <w:pPr>
              <w:jc w:val="left"/>
              <w:rPr>
                <w:sz w:val="18"/>
                <w:szCs w:val="18"/>
              </w:rPr>
            </w:pPr>
            <w:r w:rsidRPr="00CE7B01">
              <w:rPr>
                <w:noProof/>
                <w:sz w:val="18"/>
                <w:szCs w:val="18"/>
              </w:rPr>
              <w:t>GB 4789.15</w:t>
            </w:r>
          </w:p>
        </w:tc>
      </w:tr>
      <w:tr w:rsidR="00F11F7C" w:rsidRPr="00CE7B01" w:rsidTr="00C734C7">
        <w:trPr>
          <w:trHeight w:val="57"/>
        </w:trPr>
        <w:tc>
          <w:tcPr>
            <w:tcW w:w="1977" w:type="pct"/>
          </w:tcPr>
          <w:p w:rsidR="00F11F7C" w:rsidRPr="00CE7B01" w:rsidRDefault="00F11F7C" w:rsidP="00C734C7">
            <w:pPr>
              <w:jc w:val="left"/>
              <w:rPr>
                <w:sz w:val="18"/>
                <w:szCs w:val="18"/>
              </w:rPr>
            </w:pPr>
            <w:r w:rsidRPr="00CE7B01">
              <w:rPr>
                <w:sz w:val="18"/>
                <w:szCs w:val="18"/>
              </w:rPr>
              <w:t>大肠菌群</w:t>
            </w:r>
            <w:r w:rsidRPr="00CE7B01">
              <w:rPr>
                <w:sz w:val="18"/>
                <w:szCs w:val="18"/>
              </w:rPr>
              <w:t>/</w:t>
            </w:r>
            <w:r w:rsidRPr="00CE7B01">
              <w:rPr>
                <w:sz w:val="18"/>
                <w:szCs w:val="18"/>
              </w:rPr>
              <w:t>（</w:t>
            </w:r>
            <w:r w:rsidRPr="00CE7B01">
              <w:rPr>
                <w:sz w:val="18"/>
                <w:szCs w:val="18"/>
              </w:rPr>
              <w:t>MPN/g</w:t>
            </w:r>
            <w:r w:rsidRPr="00CE7B01">
              <w:rPr>
                <w:sz w:val="18"/>
                <w:szCs w:val="18"/>
              </w:rPr>
              <w:t>）</w:t>
            </w:r>
            <w:r w:rsidRPr="00CE7B01">
              <w:rPr>
                <w:sz w:val="18"/>
                <w:szCs w:val="18"/>
              </w:rPr>
              <w:t xml:space="preserve">             </w:t>
            </w:r>
            <w:r w:rsidRPr="00CE7B01">
              <w:rPr>
                <w:rFonts w:ascii="宋体" w:hAnsi="宋体" w:hint="eastAsia"/>
                <w:sz w:val="18"/>
                <w:szCs w:val="18"/>
              </w:rPr>
              <w:t>≤</w:t>
            </w:r>
          </w:p>
        </w:tc>
        <w:tc>
          <w:tcPr>
            <w:tcW w:w="1356" w:type="pct"/>
          </w:tcPr>
          <w:p w:rsidR="00F11F7C" w:rsidRPr="00CE7B01" w:rsidRDefault="00F11F7C" w:rsidP="00C734C7">
            <w:pPr>
              <w:jc w:val="center"/>
              <w:rPr>
                <w:sz w:val="18"/>
                <w:szCs w:val="18"/>
              </w:rPr>
            </w:pPr>
            <w:r w:rsidRPr="00CE7B01">
              <w:rPr>
                <w:sz w:val="18"/>
                <w:szCs w:val="18"/>
              </w:rPr>
              <w:t>3.0</w:t>
            </w:r>
          </w:p>
        </w:tc>
        <w:tc>
          <w:tcPr>
            <w:tcW w:w="1667" w:type="pct"/>
          </w:tcPr>
          <w:p w:rsidR="00F11F7C" w:rsidRPr="00CE7B01" w:rsidRDefault="00F11F7C" w:rsidP="00C734C7">
            <w:pPr>
              <w:jc w:val="left"/>
              <w:rPr>
                <w:sz w:val="18"/>
                <w:szCs w:val="18"/>
              </w:rPr>
            </w:pPr>
            <w:r w:rsidRPr="00CE7B01">
              <w:rPr>
                <w:noProof/>
                <w:sz w:val="18"/>
                <w:szCs w:val="18"/>
              </w:rPr>
              <w:t>GB 4789.3</w:t>
            </w:r>
          </w:p>
        </w:tc>
      </w:tr>
      <w:tr w:rsidR="00F11F7C" w:rsidRPr="00CE7B01" w:rsidTr="00C734C7">
        <w:trPr>
          <w:trHeight w:val="57"/>
        </w:trPr>
        <w:tc>
          <w:tcPr>
            <w:tcW w:w="1977" w:type="pct"/>
          </w:tcPr>
          <w:p w:rsidR="00F11F7C" w:rsidRPr="00CE7B01" w:rsidRDefault="00F11F7C" w:rsidP="00C734C7">
            <w:pPr>
              <w:jc w:val="left"/>
              <w:rPr>
                <w:sz w:val="18"/>
                <w:szCs w:val="18"/>
              </w:rPr>
            </w:pPr>
            <w:r w:rsidRPr="00CE7B01">
              <w:rPr>
                <w:sz w:val="18"/>
                <w:szCs w:val="18"/>
              </w:rPr>
              <w:t>大肠埃希氏菌</w:t>
            </w:r>
          </w:p>
        </w:tc>
        <w:tc>
          <w:tcPr>
            <w:tcW w:w="1356" w:type="pct"/>
          </w:tcPr>
          <w:p w:rsidR="00F11F7C" w:rsidRPr="00CE7B01" w:rsidRDefault="00F11F7C" w:rsidP="00C734C7">
            <w:pPr>
              <w:jc w:val="center"/>
              <w:rPr>
                <w:sz w:val="18"/>
                <w:szCs w:val="18"/>
              </w:rPr>
            </w:pPr>
            <w:r w:rsidRPr="00CE7B01">
              <w:rPr>
                <w:sz w:val="18"/>
                <w:szCs w:val="18"/>
              </w:rPr>
              <w:t>不得检出</w:t>
            </w:r>
          </w:p>
        </w:tc>
        <w:tc>
          <w:tcPr>
            <w:tcW w:w="1667" w:type="pct"/>
          </w:tcPr>
          <w:p w:rsidR="00F11F7C" w:rsidRPr="00CE7B01" w:rsidRDefault="00F11F7C" w:rsidP="00C734C7">
            <w:pPr>
              <w:jc w:val="left"/>
              <w:rPr>
                <w:sz w:val="18"/>
                <w:szCs w:val="18"/>
              </w:rPr>
            </w:pPr>
            <w:r w:rsidRPr="00CE7B01">
              <w:rPr>
                <w:noProof/>
                <w:sz w:val="18"/>
                <w:szCs w:val="18"/>
              </w:rPr>
              <w:t>GB 4789.38</w:t>
            </w:r>
          </w:p>
        </w:tc>
      </w:tr>
      <w:tr w:rsidR="00F11F7C" w:rsidRPr="00CE7B01" w:rsidTr="00C734C7">
        <w:trPr>
          <w:trHeight w:val="57"/>
        </w:trPr>
        <w:tc>
          <w:tcPr>
            <w:tcW w:w="1977" w:type="pct"/>
          </w:tcPr>
          <w:p w:rsidR="00F11F7C" w:rsidRPr="00CE7B01" w:rsidRDefault="00F11F7C" w:rsidP="00C734C7">
            <w:pPr>
              <w:jc w:val="left"/>
              <w:rPr>
                <w:sz w:val="18"/>
                <w:szCs w:val="18"/>
              </w:rPr>
            </w:pPr>
            <w:r w:rsidRPr="00CE7B01">
              <w:rPr>
                <w:sz w:val="18"/>
                <w:szCs w:val="18"/>
              </w:rPr>
              <w:t>沙门氏菌</w:t>
            </w:r>
          </w:p>
        </w:tc>
        <w:tc>
          <w:tcPr>
            <w:tcW w:w="1356" w:type="pct"/>
          </w:tcPr>
          <w:p w:rsidR="00F11F7C" w:rsidRPr="00CE7B01" w:rsidRDefault="00F11F7C" w:rsidP="00C734C7">
            <w:pPr>
              <w:jc w:val="center"/>
              <w:rPr>
                <w:sz w:val="18"/>
                <w:szCs w:val="18"/>
              </w:rPr>
            </w:pPr>
            <w:r w:rsidRPr="00CE7B01">
              <w:rPr>
                <w:sz w:val="18"/>
                <w:szCs w:val="18"/>
              </w:rPr>
              <w:t>不得检出</w:t>
            </w:r>
          </w:p>
        </w:tc>
        <w:tc>
          <w:tcPr>
            <w:tcW w:w="1667" w:type="pct"/>
          </w:tcPr>
          <w:p w:rsidR="00F11F7C" w:rsidRPr="00CE7B01" w:rsidRDefault="00F11F7C" w:rsidP="00C734C7">
            <w:pPr>
              <w:jc w:val="left"/>
              <w:rPr>
                <w:sz w:val="18"/>
                <w:szCs w:val="18"/>
              </w:rPr>
            </w:pPr>
            <w:r w:rsidRPr="00CE7B01">
              <w:rPr>
                <w:noProof/>
                <w:sz w:val="18"/>
                <w:szCs w:val="18"/>
              </w:rPr>
              <w:t>GB 4789.4</w:t>
            </w:r>
          </w:p>
        </w:tc>
      </w:tr>
    </w:tbl>
    <w:p w:rsidR="00F11F7C" w:rsidRPr="00CE7B01" w:rsidRDefault="00F11F7C" w:rsidP="00F11F7C">
      <w:pPr>
        <w:widowControl/>
        <w:autoSpaceDE w:val="0"/>
        <w:autoSpaceDN w:val="0"/>
        <w:ind w:firstLineChars="95" w:firstLine="199"/>
        <w:jc w:val="center"/>
        <w:rPr>
          <w:rFonts w:ascii="黑体" w:eastAsia="黑体" w:hAnsi="宋体"/>
          <w:bCs/>
          <w:noProof/>
          <w:kern w:val="0"/>
        </w:rPr>
      </w:pPr>
      <w:r w:rsidRPr="00CE7B01">
        <w:rPr>
          <w:rFonts w:ascii="黑体" w:eastAsia="黑体" w:hAnsi="宋体" w:hint="eastAsia"/>
          <w:bCs/>
          <w:noProof/>
          <w:kern w:val="0"/>
        </w:rPr>
        <w:t>附录A</w:t>
      </w:r>
    </w:p>
    <w:p w:rsidR="00F11F7C" w:rsidRPr="00CE7B01" w:rsidRDefault="00F11F7C" w:rsidP="00F11F7C">
      <w:pPr>
        <w:widowControl/>
        <w:autoSpaceDE w:val="0"/>
        <w:autoSpaceDN w:val="0"/>
        <w:ind w:firstLineChars="95" w:firstLine="199"/>
        <w:jc w:val="center"/>
        <w:rPr>
          <w:rFonts w:ascii="黑体" w:eastAsia="黑体"/>
          <w:noProof/>
          <w:kern w:val="0"/>
        </w:rPr>
      </w:pPr>
      <w:r w:rsidRPr="00CE7B01">
        <w:rPr>
          <w:rFonts w:ascii="黑体" w:eastAsia="黑体" w:hint="eastAsia"/>
          <w:noProof/>
          <w:kern w:val="0"/>
        </w:rPr>
        <w:t>检验方法</w:t>
      </w:r>
    </w:p>
    <w:p w:rsidR="00F11F7C" w:rsidRPr="00CE7B01" w:rsidRDefault="00F11F7C" w:rsidP="00F11F7C">
      <w:pPr>
        <w:spacing w:line="320" w:lineRule="exact"/>
        <w:jc w:val="left"/>
        <w:rPr>
          <w:rFonts w:ascii="黑体" w:eastAsia="黑体" w:hAnsi="Calibri"/>
        </w:rPr>
      </w:pPr>
      <w:r w:rsidRPr="00CE7B01">
        <w:rPr>
          <w:rFonts w:ascii="黑体" w:eastAsia="黑体" w:hAnsi="Calibri" w:hint="eastAsia"/>
        </w:rPr>
        <w:t>A.1 一般规定</w:t>
      </w:r>
    </w:p>
    <w:p w:rsidR="00F11F7C" w:rsidRPr="00CE7B01" w:rsidRDefault="00F11F7C" w:rsidP="00F11F7C">
      <w:pPr>
        <w:spacing w:line="320" w:lineRule="exact"/>
        <w:ind w:firstLineChars="200" w:firstLine="420"/>
        <w:jc w:val="left"/>
      </w:pPr>
      <w:r w:rsidRPr="00CE7B01">
        <w:rPr>
          <w:rFonts w:hAnsi="Calibri"/>
        </w:rPr>
        <w:t>本质量规格要求除另有规定外，所用试剂均为分析纯，所用标准滴定溶液、杂质测定用标准溶液、制剂及制品，应按</w:t>
      </w:r>
      <w:r w:rsidRPr="00CE7B01">
        <w:t>GB/T 601</w:t>
      </w:r>
      <w:r w:rsidRPr="00CE7B01">
        <w:rPr>
          <w:rFonts w:hAnsi="Calibri"/>
        </w:rPr>
        <w:t>、</w:t>
      </w:r>
      <w:r w:rsidRPr="00CE7B01">
        <w:t>GB/T 602</w:t>
      </w:r>
      <w:r w:rsidRPr="00CE7B01">
        <w:rPr>
          <w:rFonts w:hAnsi="Calibri"/>
        </w:rPr>
        <w:t>、</w:t>
      </w:r>
      <w:r w:rsidRPr="00CE7B01">
        <w:t>GB/T 603</w:t>
      </w:r>
      <w:r w:rsidRPr="00CE7B01">
        <w:rPr>
          <w:rFonts w:hAnsi="Calibri"/>
        </w:rPr>
        <w:t>的规定制备，试验用水应符合</w:t>
      </w:r>
      <w:r w:rsidRPr="00CE7B01">
        <w:t>GB/T 6682</w:t>
      </w:r>
      <w:r w:rsidRPr="00CE7B01">
        <w:rPr>
          <w:rFonts w:hAnsi="Calibri"/>
        </w:rPr>
        <w:t>的规定。试验中所用溶液在未注明用何种溶液配制时，均指水溶液。</w:t>
      </w:r>
    </w:p>
    <w:p w:rsidR="00F11F7C" w:rsidRPr="00CE7B01" w:rsidRDefault="00F11F7C" w:rsidP="00F11F7C">
      <w:pPr>
        <w:spacing w:line="320" w:lineRule="exact"/>
        <w:jc w:val="left"/>
        <w:rPr>
          <w:rFonts w:ascii="Calibri" w:hAnsi="Calibri"/>
        </w:rPr>
      </w:pPr>
      <w:r w:rsidRPr="00CE7B01">
        <w:rPr>
          <w:rFonts w:ascii="黑体" w:eastAsia="黑体" w:hAnsi="Calibri" w:hint="eastAsia"/>
        </w:rPr>
        <w:t>A.2 鉴别试验</w:t>
      </w:r>
    </w:p>
    <w:p w:rsidR="00F11F7C" w:rsidRPr="00CE7B01" w:rsidRDefault="00F11F7C" w:rsidP="00F11F7C">
      <w:pPr>
        <w:spacing w:line="320" w:lineRule="exact"/>
        <w:jc w:val="left"/>
        <w:rPr>
          <w:rFonts w:ascii="黑体" w:eastAsia="黑体" w:hAnsi="Calibri"/>
        </w:rPr>
      </w:pPr>
      <w:r w:rsidRPr="00CE7B01">
        <w:rPr>
          <w:rFonts w:ascii="黑体" w:eastAsia="黑体" w:hAnsi="Calibri" w:hint="eastAsia"/>
        </w:rPr>
        <w:t>A.2.1 颜色反应</w:t>
      </w:r>
    </w:p>
    <w:p w:rsidR="00F11F7C" w:rsidRPr="00CE7B01" w:rsidRDefault="00F11F7C" w:rsidP="00F11F7C">
      <w:pPr>
        <w:spacing w:line="320" w:lineRule="exact"/>
        <w:ind w:firstLineChars="200" w:firstLine="420"/>
        <w:jc w:val="left"/>
        <w:rPr>
          <w:rFonts w:ascii="Calibri" w:hAnsi="Calibri"/>
        </w:rPr>
      </w:pPr>
      <w:r w:rsidRPr="00CE7B01">
        <w:rPr>
          <w:rFonts w:ascii="Calibri" w:hAnsi="Calibri"/>
        </w:rPr>
        <w:t>铝盐与茶黄素复合产生红色，于波长</w:t>
      </w:r>
      <w:r w:rsidRPr="00CE7B01">
        <w:rPr>
          <w:rFonts w:ascii="Calibri" w:hAnsi="Calibri"/>
        </w:rPr>
        <w:t>525nm</w:t>
      </w:r>
      <w:r w:rsidRPr="00CE7B01">
        <w:rPr>
          <w:rFonts w:ascii="Calibri" w:hAnsi="Calibri"/>
        </w:rPr>
        <w:t>具有最大吸收。</w:t>
      </w:r>
    </w:p>
    <w:p w:rsidR="00F11F7C" w:rsidRPr="00CE7B01" w:rsidRDefault="00F11F7C" w:rsidP="00F11F7C">
      <w:pPr>
        <w:spacing w:line="320" w:lineRule="exact"/>
        <w:ind w:firstLineChars="200" w:firstLine="420"/>
        <w:jc w:val="left"/>
        <w:rPr>
          <w:rFonts w:ascii="Calibri" w:hAnsi="Calibri"/>
        </w:rPr>
      </w:pPr>
      <w:r w:rsidRPr="00CE7B01">
        <w:rPr>
          <w:rFonts w:ascii="Calibri" w:hAnsi="Calibri"/>
        </w:rPr>
        <w:t>取</w:t>
      </w:r>
      <w:r w:rsidRPr="00CE7B01">
        <w:rPr>
          <w:rFonts w:ascii="Calibri" w:hAnsi="Calibri"/>
        </w:rPr>
        <w:t>1mL</w:t>
      </w:r>
      <w:r w:rsidRPr="00CE7B01">
        <w:rPr>
          <w:rFonts w:ascii="Calibri" w:hAnsi="Calibri"/>
        </w:rPr>
        <w:t>浓度为</w:t>
      </w:r>
      <w:r w:rsidRPr="00CE7B01">
        <w:rPr>
          <w:rFonts w:ascii="Calibri" w:hAnsi="Calibri"/>
        </w:rPr>
        <w:t>0.2mg/mL</w:t>
      </w:r>
      <w:r w:rsidRPr="00CE7B01">
        <w:rPr>
          <w:rFonts w:ascii="Calibri" w:hAnsi="Calibri"/>
        </w:rPr>
        <w:t>的茶黄素甲醇溶液，置于</w:t>
      </w:r>
      <w:r w:rsidRPr="00CE7B01">
        <w:rPr>
          <w:rFonts w:ascii="Calibri" w:hAnsi="Calibri"/>
        </w:rPr>
        <w:t>10mL</w:t>
      </w:r>
      <w:r w:rsidRPr="00CE7B01">
        <w:rPr>
          <w:rFonts w:ascii="Calibri" w:hAnsi="Calibri"/>
        </w:rPr>
        <w:t>容量瓶，加入</w:t>
      </w:r>
      <w:r w:rsidRPr="00CE7B01">
        <w:rPr>
          <w:rFonts w:ascii="Calibri" w:hAnsi="Calibri"/>
        </w:rPr>
        <w:t>2m</w:t>
      </w:r>
      <w:r w:rsidRPr="00CE7B01">
        <w:rPr>
          <w:rFonts w:ascii="Calibri" w:hAnsi="Calibri" w:hint="eastAsia"/>
        </w:rPr>
        <w:t>L</w:t>
      </w:r>
      <w:r w:rsidRPr="00CE7B01">
        <w:rPr>
          <w:rFonts w:ascii="Calibri" w:hAnsi="Calibri"/>
        </w:rPr>
        <w:t>浓度为</w:t>
      </w:r>
      <w:r w:rsidRPr="00CE7B01">
        <w:rPr>
          <w:rFonts w:ascii="Calibri" w:hAnsi="Calibri"/>
        </w:rPr>
        <w:t>0.1mol/L</w:t>
      </w:r>
      <w:r w:rsidRPr="00CE7B01">
        <w:rPr>
          <w:rFonts w:ascii="Calibri" w:hAnsi="Calibri"/>
        </w:rPr>
        <w:t>的三氯化铝溶液，甲醇定容，充分显色</w:t>
      </w:r>
      <w:r w:rsidRPr="00CE7B01">
        <w:rPr>
          <w:rFonts w:ascii="Calibri" w:hAnsi="Calibri"/>
        </w:rPr>
        <w:t>20min</w:t>
      </w:r>
      <w:r w:rsidRPr="00CE7B01">
        <w:rPr>
          <w:rFonts w:ascii="Calibri" w:hAnsi="Calibri"/>
        </w:rPr>
        <w:t>，于</w:t>
      </w:r>
      <w:r w:rsidRPr="00CE7B01">
        <w:rPr>
          <w:rFonts w:ascii="Calibri" w:hAnsi="Calibri"/>
        </w:rPr>
        <w:t>525nm</w:t>
      </w:r>
      <w:r w:rsidRPr="00CE7B01">
        <w:rPr>
          <w:rFonts w:ascii="Calibri" w:hAnsi="Calibri"/>
        </w:rPr>
        <w:t>具有最大吸收。</w:t>
      </w:r>
    </w:p>
    <w:p w:rsidR="00F11F7C" w:rsidRPr="00CE7B01" w:rsidRDefault="00F11F7C" w:rsidP="00F11F7C">
      <w:pPr>
        <w:spacing w:line="320" w:lineRule="exact"/>
        <w:jc w:val="left"/>
        <w:rPr>
          <w:rFonts w:ascii="黑体" w:eastAsia="黑体" w:hAnsi="Calibri"/>
        </w:rPr>
      </w:pPr>
      <w:r w:rsidRPr="00CE7B01">
        <w:rPr>
          <w:rFonts w:ascii="黑体" w:eastAsia="黑体" w:hAnsi="Calibri" w:hint="eastAsia"/>
        </w:rPr>
        <w:t>A.2.2指纹图谱分析</w:t>
      </w:r>
    </w:p>
    <w:p w:rsidR="00F11F7C" w:rsidRPr="00CE7B01" w:rsidRDefault="00F11F7C" w:rsidP="00F11F7C">
      <w:pPr>
        <w:spacing w:line="320" w:lineRule="exact"/>
        <w:rPr>
          <w:rFonts w:ascii="Calibri" w:hAnsi="Calibri"/>
        </w:rPr>
      </w:pPr>
      <w:r w:rsidRPr="00CE7B01">
        <w:rPr>
          <w:rFonts w:ascii="黑体" w:eastAsia="黑体" w:hAnsi="Calibri" w:hint="eastAsia"/>
        </w:rPr>
        <w:t xml:space="preserve">A.2.2.1 </w:t>
      </w:r>
      <w:r w:rsidRPr="00CE7B01">
        <w:rPr>
          <w:rFonts w:ascii="Calibri" w:hAnsi="Calibri"/>
        </w:rPr>
        <w:t>标准溶液的制备：称取茶黄素标准品（茶黄素含量</w:t>
      </w:r>
      <w:r w:rsidRPr="00CE7B01">
        <w:rPr>
          <w:rFonts w:ascii="宋体" w:hAnsi="宋体"/>
        </w:rPr>
        <w:t>≥</w:t>
      </w:r>
      <w:r w:rsidRPr="00CE7B01">
        <w:rPr>
          <w:rFonts w:ascii="Calibri" w:hAnsi="Calibri"/>
        </w:rPr>
        <w:t>80%</w:t>
      </w:r>
      <w:r w:rsidRPr="00CE7B01">
        <w:rPr>
          <w:rFonts w:ascii="Calibri" w:hAnsi="Calibri"/>
        </w:rPr>
        <w:t>）</w:t>
      </w:r>
      <w:r w:rsidRPr="00CE7B01">
        <w:rPr>
          <w:rFonts w:ascii="Calibri" w:hAnsi="Calibri"/>
        </w:rPr>
        <w:t>10mg</w:t>
      </w:r>
      <w:r w:rsidRPr="00CE7B01">
        <w:rPr>
          <w:rFonts w:ascii="Calibri" w:hAnsi="Calibri"/>
        </w:rPr>
        <w:t>，用</w:t>
      </w:r>
      <w:r w:rsidRPr="00CE7B01">
        <w:rPr>
          <w:rFonts w:ascii="Calibri" w:hAnsi="Calibri"/>
        </w:rPr>
        <w:t>95%</w:t>
      </w:r>
      <w:r w:rsidRPr="00CE7B01">
        <w:rPr>
          <w:rFonts w:ascii="Calibri" w:hAnsi="Calibri"/>
        </w:rPr>
        <w:t>的乙醇溶液溶解成</w:t>
      </w:r>
      <w:r w:rsidRPr="00CE7B01">
        <w:rPr>
          <w:rFonts w:ascii="Calibri" w:hAnsi="Calibri"/>
        </w:rPr>
        <w:t>50mL</w:t>
      </w:r>
      <w:r w:rsidRPr="00CE7B01">
        <w:rPr>
          <w:rFonts w:ascii="Calibri" w:hAnsi="Calibri"/>
        </w:rPr>
        <w:t>，经</w:t>
      </w:r>
      <w:r w:rsidRPr="00CE7B01">
        <w:rPr>
          <w:rFonts w:ascii="Calibri" w:hAnsi="Calibri"/>
        </w:rPr>
        <w:t>0.45μm</w:t>
      </w:r>
      <w:r w:rsidRPr="00CE7B01">
        <w:rPr>
          <w:rFonts w:ascii="Calibri" w:hAnsi="Calibri"/>
        </w:rPr>
        <w:t>的滤膜过滤。</w:t>
      </w:r>
    </w:p>
    <w:p w:rsidR="00F11F7C" w:rsidRPr="00CE7B01" w:rsidRDefault="00F11F7C" w:rsidP="00F11F7C">
      <w:pPr>
        <w:spacing w:line="320" w:lineRule="exact"/>
        <w:rPr>
          <w:rFonts w:ascii="Calibri" w:hAnsi="Calibri"/>
        </w:rPr>
      </w:pPr>
      <w:r w:rsidRPr="00CE7B01">
        <w:rPr>
          <w:rFonts w:ascii="黑体" w:eastAsia="黑体" w:hAnsi="Calibri" w:hint="eastAsia"/>
        </w:rPr>
        <w:t>A.2.2.2</w:t>
      </w:r>
      <w:r w:rsidRPr="00CE7B01">
        <w:rPr>
          <w:rFonts w:ascii="Calibri" w:hAnsi="Calibri"/>
        </w:rPr>
        <w:t>样品的制备：称取样品</w:t>
      </w:r>
      <w:smartTag w:uri="urn:schemas-microsoft-com:office:smarttags" w:element="chmetcnv">
        <w:smartTagPr>
          <w:attr w:name="TCSC" w:val="0"/>
          <w:attr w:name="NumberType" w:val="1"/>
          <w:attr w:name="Negative" w:val="False"/>
          <w:attr w:name="HasSpace" w:val="False"/>
          <w:attr w:name="SourceValue" w:val=".1"/>
          <w:attr w:name="UnitName" w:val="g"/>
        </w:smartTagPr>
        <w:r w:rsidRPr="00CE7B01">
          <w:rPr>
            <w:rFonts w:ascii="Calibri" w:hAnsi="Calibri"/>
          </w:rPr>
          <w:t>0.1g</w:t>
        </w:r>
      </w:smartTag>
      <w:r w:rsidRPr="00CE7B01">
        <w:rPr>
          <w:rFonts w:ascii="Calibri" w:hAnsi="Calibri"/>
        </w:rPr>
        <w:t>，用</w:t>
      </w:r>
      <w:r w:rsidRPr="00CE7B01">
        <w:rPr>
          <w:rFonts w:ascii="Calibri" w:hAnsi="Calibri"/>
        </w:rPr>
        <w:t>15mL</w:t>
      </w:r>
      <w:r w:rsidRPr="00CE7B01">
        <w:rPr>
          <w:rFonts w:ascii="Calibri" w:hAnsi="Calibri"/>
        </w:rPr>
        <w:t>乙醇溶解后移入</w:t>
      </w:r>
      <w:r w:rsidRPr="00CE7B01">
        <w:rPr>
          <w:rFonts w:ascii="Calibri" w:hAnsi="Calibri"/>
        </w:rPr>
        <w:t>100mL</w:t>
      </w:r>
      <w:r w:rsidRPr="00CE7B01">
        <w:rPr>
          <w:rFonts w:ascii="Calibri" w:hAnsi="Calibri"/>
        </w:rPr>
        <w:t>容量瓶内，用蒸馏水</w:t>
      </w:r>
      <w:proofErr w:type="gramStart"/>
      <w:r w:rsidRPr="00CE7B01">
        <w:rPr>
          <w:rFonts w:ascii="Calibri" w:hAnsi="Calibri"/>
        </w:rPr>
        <w:t>定容至</w:t>
      </w:r>
      <w:proofErr w:type="gramEnd"/>
      <w:r w:rsidRPr="00CE7B01">
        <w:rPr>
          <w:rFonts w:ascii="Calibri" w:hAnsi="Calibri"/>
        </w:rPr>
        <w:t>100mL</w:t>
      </w:r>
      <w:r w:rsidRPr="00CE7B01">
        <w:rPr>
          <w:rFonts w:ascii="Calibri" w:hAnsi="Calibri"/>
        </w:rPr>
        <w:t>，混匀</w:t>
      </w:r>
      <w:r w:rsidRPr="00CE7B01">
        <w:rPr>
          <w:rFonts w:ascii="Calibri" w:hAnsi="Calibri" w:hint="eastAsia"/>
        </w:rPr>
        <w:t>，</w:t>
      </w:r>
      <w:r w:rsidRPr="00CE7B01">
        <w:rPr>
          <w:rFonts w:ascii="Calibri" w:hAnsi="Calibri"/>
        </w:rPr>
        <w:t>经</w:t>
      </w:r>
      <w:r w:rsidRPr="00CE7B01">
        <w:rPr>
          <w:rFonts w:ascii="Calibri" w:hAnsi="Calibri"/>
        </w:rPr>
        <w:t>0.45</w:t>
      </w:r>
      <w:r w:rsidRPr="00CE7B01">
        <w:rPr>
          <w:rFonts w:ascii="Calibri" w:hAnsi="Calibri"/>
          <w:noProof/>
        </w:rPr>
        <w:t>μ</w:t>
      </w:r>
      <w:r w:rsidRPr="00CE7B01">
        <w:rPr>
          <w:rFonts w:ascii="Calibri" w:hAnsi="Calibri"/>
        </w:rPr>
        <w:t>m</w:t>
      </w:r>
      <w:r w:rsidRPr="00CE7B01">
        <w:rPr>
          <w:rFonts w:ascii="Calibri" w:hAnsi="Calibri"/>
        </w:rPr>
        <w:t>的滤膜过滤。</w:t>
      </w:r>
    </w:p>
    <w:p w:rsidR="00F11F7C" w:rsidRPr="00CE7B01" w:rsidRDefault="00F11F7C" w:rsidP="00F11F7C">
      <w:pPr>
        <w:spacing w:line="320" w:lineRule="exact"/>
        <w:rPr>
          <w:rFonts w:ascii="Calibri" w:hAnsi="Calibri"/>
        </w:rPr>
      </w:pPr>
      <w:r w:rsidRPr="00CE7B01">
        <w:rPr>
          <w:rFonts w:ascii="黑体" w:eastAsia="黑体" w:hAnsi="Calibri" w:hint="eastAsia"/>
        </w:rPr>
        <w:t xml:space="preserve">A.2.2.3 </w:t>
      </w:r>
      <w:r w:rsidRPr="00CE7B01">
        <w:rPr>
          <w:rFonts w:ascii="Calibri" w:hAnsi="Calibri" w:hint="eastAsia"/>
        </w:rPr>
        <w:t>色谱条件：</w:t>
      </w:r>
    </w:p>
    <w:p w:rsidR="00F11F7C" w:rsidRPr="00CE7B01" w:rsidRDefault="00F11F7C" w:rsidP="00F11F7C">
      <w:pPr>
        <w:numPr>
          <w:ilvl w:val="0"/>
          <w:numId w:val="22"/>
        </w:numPr>
        <w:adjustRightInd w:val="0"/>
        <w:snapToGrid w:val="0"/>
        <w:spacing w:line="320" w:lineRule="exact"/>
        <w:jc w:val="left"/>
      </w:pPr>
      <w:r w:rsidRPr="00CE7B01">
        <w:rPr>
          <w:rFonts w:hAnsi="Calibri"/>
        </w:rPr>
        <w:t>色谱柱：</w:t>
      </w:r>
      <w:r w:rsidRPr="00CE7B01">
        <w:t>C18</w:t>
      </w:r>
      <w:r w:rsidRPr="00CE7B01">
        <w:rPr>
          <w:rFonts w:hAnsi="Calibri"/>
        </w:rPr>
        <w:t>反相色谱柱</w:t>
      </w:r>
      <w:r w:rsidRPr="00CE7B01">
        <w:t>5.0um×</w:t>
      </w:r>
      <w:smartTag w:uri="urn:schemas-microsoft-com:office:smarttags" w:element="chmetcnv">
        <w:smartTagPr>
          <w:attr w:name="UnitName" w:val="mm"/>
          <w:attr w:name="SourceValue" w:val="4.6"/>
          <w:attr w:name="HasSpace" w:val="False"/>
          <w:attr w:name="Negative" w:val="False"/>
          <w:attr w:name="NumberType" w:val="1"/>
          <w:attr w:name="TCSC" w:val="0"/>
        </w:smartTagPr>
        <w:r w:rsidRPr="00CE7B01">
          <w:t>4.6mm</w:t>
        </w:r>
      </w:smartTag>
      <w:r w:rsidRPr="00CE7B01">
        <w:t>×</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CE7B01">
          <w:t>200mm</w:t>
        </w:r>
      </w:smartTag>
      <w:r w:rsidRPr="00CE7B01">
        <w:rPr>
          <w:rFonts w:hAnsi="Calibri"/>
        </w:rPr>
        <w:t>；</w:t>
      </w:r>
    </w:p>
    <w:p w:rsidR="00F11F7C" w:rsidRPr="00CE7B01" w:rsidRDefault="00F11F7C" w:rsidP="00F11F7C">
      <w:pPr>
        <w:numPr>
          <w:ilvl w:val="0"/>
          <w:numId w:val="22"/>
        </w:numPr>
        <w:adjustRightInd w:val="0"/>
        <w:snapToGrid w:val="0"/>
        <w:spacing w:line="320" w:lineRule="exact"/>
        <w:jc w:val="left"/>
      </w:pPr>
      <w:r w:rsidRPr="00CE7B01">
        <w:rPr>
          <w:rFonts w:hAnsi="Calibri"/>
        </w:rPr>
        <w:t>流动相：</w:t>
      </w:r>
      <w:r w:rsidRPr="00CE7B01">
        <w:t>A 0.1%</w:t>
      </w:r>
      <w:r w:rsidRPr="00CE7B01">
        <w:rPr>
          <w:rFonts w:hAnsi="Calibri"/>
        </w:rPr>
        <w:t>磷酸溶液，经</w:t>
      </w:r>
      <w:r w:rsidRPr="00CE7B01">
        <w:t>0.45</w:t>
      </w:r>
      <w:r w:rsidRPr="00CE7B01">
        <w:rPr>
          <w:noProof/>
        </w:rPr>
        <w:t>μ</w:t>
      </w:r>
      <w:r w:rsidRPr="00CE7B01">
        <w:t>m</w:t>
      </w:r>
      <w:r w:rsidRPr="00CE7B01">
        <w:rPr>
          <w:rFonts w:hAnsi="Calibri"/>
        </w:rPr>
        <w:t>的滤膜过滤；</w:t>
      </w:r>
    </w:p>
    <w:p w:rsidR="00F11F7C" w:rsidRPr="00CE7B01" w:rsidRDefault="00F11F7C" w:rsidP="00F11F7C">
      <w:pPr>
        <w:adjustRightInd w:val="0"/>
        <w:snapToGrid w:val="0"/>
        <w:spacing w:line="320" w:lineRule="exact"/>
        <w:ind w:firstLineChars="600" w:firstLine="1260"/>
        <w:jc w:val="left"/>
        <w:rPr>
          <w:rFonts w:ascii="Calibri" w:hAnsi="Calibri"/>
          <w:szCs w:val="22"/>
        </w:rPr>
      </w:pPr>
      <w:r w:rsidRPr="00CE7B01">
        <w:rPr>
          <w:rFonts w:ascii="Calibri" w:hAnsi="Calibri"/>
          <w:szCs w:val="22"/>
        </w:rPr>
        <w:t>B</w:t>
      </w:r>
      <w:r w:rsidRPr="00CE7B01">
        <w:rPr>
          <w:rFonts w:ascii="Calibri" w:hAnsi="Calibri"/>
          <w:szCs w:val="22"/>
        </w:rPr>
        <w:t>乙腈</w:t>
      </w:r>
      <w:r w:rsidRPr="00CE7B01">
        <w:rPr>
          <w:rFonts w:ascii="Calibri" w:hAnsi="Calibri"/>
          <w:szCs w:val="22"/>
        </w:rPr>
        <w:t>(</w:t>
      </w:r>
      <w:r w:rsidRPr="00CE7B01">
        <w:rPr>
          <w:rFonts w:ascii="Calibri" w:hAnsi="Calibri"/>
          <w:szCs w:val="22"/>
        </w:rPr>
        <w:t>色谱纯</w:t>
      </w:r>
      <w:r w:rsidRPr="00CE7B01">
        <w:rPr>
          <w:rFonts w:ascii="Calibri" w:hAnsi="Calibri"/>
          <w:szCs w:val="22"/>
        </w:rPr>
        <w:t>)</w:t>
      </w:r>
      <w:r w:rsidRPr="00CE7B01">
        <w:rPr>
          <w:rFonts w:ascii="Calibri" w:hAnsi="Calibri"/>
          <w:szCs w:val="22"/>
        </w:rPr>
        <w:t>。</w:t>
      </w:r>
    </w:p>
    <w:p w:rsidR="00F11F7C" w:rsidRPr="00CE7B01" w:rsidRDefault="00F11F7C" w:rsidP="00F11F7C">
      <w:pPr>
        <w:widowControl/>
        <w:numPr>
          <w:ilvl w:val="0"/>
          <w:numId w:val="22"/>
        </w:numPr>
        <w:adjustRightInd w:val="0"/>
        <w:snapToGrid w:val="0"/>
        <w:spacing w:line="320" w:lineRule="exact"/>
        <w:jc w:val="left"/>
        <w:rPr>
          <w:kern w:val="0"/>
        </w:rPr>
      </w:pPr>
      <w:r w:rsidRPr="00CE7B01">
        <w:rPr>
          <w:kern w:val="0"/>
        </w:rPr>
        <w:t>柱温：</w:t>
      </w:r>
      <w:smartTag w:uri="urn:schemas-microsoft-com:office:smarttags" w:element="chmetcnv">
        <w:smartTagPr>
          <w:attr w:name="TCSC" w:val="0"/>
          <w:attr w:name="NumberType" w:val="1"/>
          <w:attr w:name="Negative" w:val="False"/>
          <w:attr w:name="HasSpace" w:val="False"/>
          <w:attr w:name="SourceValue" w:val="35"/>
          <w:attr w:name="UnitName" w:val="℃"/>
        </w:smartTagPr>
        <w:r w:rsidRPr="00CE7B01">
          <w:rPr>
            <w:kern w:val="0"/>
          </w:rPr>
          <w:t>35.0</w:t>
        </w:r>
        <w:r w:rsidRPr="00CE7B01">
          <w:rPr>
            <w:rFonts w:ascii="宋体" w:hAnsi="宋体" w:cs="宋体" w:hint="eastAsia"/>
            <w:kern w:val="0"/>
          </w:rPr>
          <w:t>℃</w:t>
        </w:r>
      </w:smartTag>
      <w:r w:rsidRPr="00CE7B01">
        <w:rPr>
          <w:kern w:val="0"/>
        </w:rPr>
        <w:t>；</w:t>
      </w:r>
      <w:r>
        <w:rPr>
          <w:noProof/>
          <w:kern w:val="0"/>
        </w:rPr>
        <mc:AlternateContent>
          <mc:Choice Requires="wps">
            <w:drawing>
              <wp:anchor distT="0" distB="0" distL="114300" distR="114300" simplePos="0" relativeHeight="251658240" behindDoc="0" locked="0" layoutInCell="0" allowOverlap="1">
                <wp:simplePos x="0" y="0"/>
                <wp:positionH relativeFrom="column">
                  <wp:posOffset>-2286000</wp:posOffset>
                </wp:positionH>
                <wp:positionV relativeFrom="paragraph">
                  <wp:posOffset>-5080</wp:posOffset>
                </wp:positionV>
                <wp:extent cx="635000" cy="0"/>
                <wp:effectExtent l="9525" t="55245" r="22225" b="59055"/>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pt" to="-13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" o:allowincell="f">
                <v:stroke endarrow="block"/>
              </v:line>
            </w:pict>
          </mc:Fallback>
        </mc:AlternateContent>
      </w:r>
      <w:r>
        <w:rPr>
          <w:noProof/>
          <w:kern w:val="0"/>
        </w:rPr>
        <mc:AlternateContent>
          <mc:Choice Requires="wps">
            <w:drawing>
              <wp:anchor distT="0" distB="0" distL="114300" distR="114300" simplePos="0" relativeHeight="251658240" behindDoc="0" locked="0" layoutInCell="0" allowOverlap="1">
                <wp:simplePos x="0" y="0"/>
                <wp:positionH relativeFrom="column">
                  <wp:posOffset>-1460500</wp:posOffset>
                </wp:positionH>
                <wp:positionV relativeFrom="paragraph">
                  <wp:posOffset>-5080</wp:posOffset>
                </wp:positionV>
                <wp:extent cx="0" cy="0"/>
                <wp:effectExtent l="6350" t="55245" r="22225" b="59055"/>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4pt" to="-1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" o:allowincell="f">
                <v:stroke endarrow="block"/>
              </v:line>
            </w:pict>
          </mc:Fallback>
        </mc:AlternateContent>
      </w:r>
    </w:p>
    <w:p w:rsidR="00F11F7C" w:rsidRPr="00CE7B01" w:rsidRDefault="00F11F7C" w:rsidP="00F11F7C">
      <w:pPr>
        <w:widowControl/>
        <w:numPr>
          <w:ilvl w:val="0"/>
          <w:numId w:val="22"/>
        </w:numPr>
        <w:adjustRightInd w:val="0"/>
        <w:snapToGrid w:val="0"/>
        <w:spacing w:line="320" w:lineRule="exact"/>
        <w:jc w:val="left"/>
        <w:rPr>
          <w:kern w:val="0"/>
        </w:rPr>
      </w:pPr>
      <w:r w:rsidRPr="00CE7B01">
        <w:rPr>
          <w:kern w:val="0"/>
        </w:rPr>
        <w:t>流速：</w:t>
      </w:r>
      <w:r w:rsidRPr="00CE7B01">
        <w:rPr>
          <w:kern w:val="0"/>
        </w:rPr>
        <w:t>2.0mL/min</w:t>
      </w:r>
      <w:r w:rsidRPr="00CE7B01">
        <w:rPr>
          <w:kern w:val="0"/>
        </w:rPr>
        <w:t>；</w:t>
      </w:r>
    </w:p>
    <w:p w:rsidR="00F11F7C" w:rsidRPr="00CE7B01" w:rsidRDefault="00F11F7C" w:rsidP="00F11F7C">
      <w:pPr>
        <w:widowControl/>
        <w:numPr>
          <w:ilvl w:val="0"/>
          <w:numId w:val="22"/>
        </w:numPr>
        <w:adjustRightInd w:val="0"/>
        <w:snapToGrid w:val="0"/>
        <w:spacing w:line="320" w:lineRule="exact"/>
        <w:jc w:val="left"/>
        <w:rPr>
          <w:kern w:val="0"/>
        </w:rPr>
      </w:pPr>
      <w:r w:rsidRPr="00CE7B01">
        <w:rPr>
          <w:kern w:val="0"/>
        </w:rPr>
        <w:t>波长：</w:t>
      </w:r>
      <w:r w:rsidRPr="00CE7B01">
        <w:rPr>
          <w:kern w:val="0"/>
        </w:rPr>
        <w:t>380nm</w:t>
      </w:r>
      <w:r w:rsidRPr="00CE7B01">
        <w:rPr>
          <w:rFonts w:hint="eastAsia"/>
          <w:kern w:val="0"/>
        </w:rPr>
        <w:t>；</w:t>
      </w:r>
    </w:p>
    <w:p w:rsidR="00F11F7C" w:rsidRPr="00CE7B01" w:rsidRDefault="00F11F7C" w:rsidP="00F11F7C">
      <w:pPr>
        <w:widowControl/>
        <w:numPr>
          <w:ilvl w:val="0"/>
          <w:numId w:val="22"/>
        </w:numPr>
        <w:adjustRightInd w:val="0"/>
        <w:snapToGrid w:val="0"/>
        <w:spacing w:line="320" w:lineRule="exact"/>
        <w:jc w:val="left"/>
        <w:rPr>
          <w:kern w:val="0"/>
        </w:rPr>
      </w:pPr>
      <w:r w:rsidRPr="00CE7B01">
        <w:rPr>
          <w:rFonts w:hint="eastAsia"/>
          <w:kern w:val="0"/>
        </w:rPr>
        <w:t>洗脱梯度见表</w:t>
      </w:r>
      <w:r w:rsidRPr="00CE7B01">
        <w:rPr>
          <w:rFonts w:hint="eastAsia"/>
          <w:kern w:val="0"/>
        </w:rPr>
        <w:t>A.1</w:t>
      </w:r>
      <w:r w:rsidRPr="00CE7B01">
        <w:rPr>
          <w:rFonts w:hint="eastAsia"/>
          <w:kern w:val="0"/>
        </w:rPr>
        <w:t>。</w:t>
      </w:r>
    </w:p>
    <w:p w:rsidR="00F11F7C" w:rsidRPr="00CE7B01" w:rsidRDefault="00F11F7C" w:rsidP="00F11F7C">
      <w:pPr>
        <w:widowControl/>
        <w:adjustRightInd w:val="0"/>
        <w:snapToGrid w:val="0"/>
        <w:spacing w:line="320" w:lineRule="exact"/>
        <w:jc w:val="center"/>
        <w:rPr>
          <w:rFonts w:ascii="黑体" w:eastAsia="黑体"/>
          <w:kern w:val="0"/>
        </w:rPr>
      </w:pPr>
      <w:r w:rsidRPr="00CE7B01">
        <w:rPr>
          <w:rFonts w:ascii="黑体" w:eastAsia="黑体" w:hint="eastAsia"/>
          <w:kern w:val="0"/>
        </w:rPr>
        <w:t>表A.1 洗脱梯度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F11F7C" w:rsidRPr="00CE7B01" w:rsidTr="00C734C7">
        <w:trPr>
          <w:jc w:val="center"/>
        </w:trPr>
        <w:tc>
          <w:tcPr>
            <w:tcW w:w="1666" w:type="pct"/>
          </w:tcPr>
          <w:p w:rsidR="00F11F7C" w:rsidRPr="00CE7B01" w:rsidRDefault="00F11F7C" w:rsidP="00C734C7">
            <w:pPr>
              <w:spacing w:line="320" w:lineRule="exact"/>
              <w:jc w:val="center"/>
              <w:rPr>
                <w:sz w:val="18"/>
                <w:szCs w:val="18"/>
              </w:rPr>
            </w:pPr>
            <w:r w:rsidRPr="00CE7B01">
              <w:rPr>
                <w:sz w:val="18"/>
                <w:szCs w:val="18"/>
              </w:rPr>
              <w:t>时间（</w:t>
            </w:r>
            <w:r w:rsidRPr="00CE7B01">
              <w:rPr>
                <w:sz w:val="18"/>
                <w:szCs w:val="18"/>
              </w:rPr>
              <w:t>min</w:t>
            </w:r>
            <w:r w:rsidRPr="00CE7B01">
              <w:rPr>
                <w:sz w:val="18"/>
                <w:szCs w:val="18"/>
              </w:rPr>
              <w:t>）</w:t>
            </w:r>
          </w:p>
        </w:tc>
        <w:tc>
          <w:tcPr>
            <w:tcW w:w="1667" w:type="pct"/>
          </w:tcPr>
          <w:p w:rsidR="00F11F7C" w:rsidRPr="00CE7B01" w:rsidRDefault="00F11F7C" w:rsidP="00C734C7">
            <w:pPr>
              <w:spacing w:line="320" w:lineRule="exact"/>
              <w:jc w:val="center"/>
              <w:rPr>
                <w:sz w:val="18"/>
                <w:szCs w:val="18"/>
              </w:rPr>
            </w:pPr>
            <w:r w:rsidRPr="00CE7B01">
              <w:rPr>
                <w:sz w:val="18"/>
                <w:szCs w:val="18"/>
              </w:rPr>
              <w:t>A%</w:t>
            </w:r>
          </w:p>
        </w:tc>
        <w:tc>
          <w:tcPr>
            <w:tcW w:w="1667" w:type="pct"/>
          </w:tcPr>
          <w:p w:rsidR="00F11F7C" w:rsidRPr="00CE7B01" w:rsidRDefault="00F11F7C" w:rsidP="00C734C7">
            <w:pPr>
              <w:spacing w:line="320" w:lineRule="exact"/>
              <w:jc w:val="center"/>
              <w:rPr>
                <w:sz w:val="18"/>
                <w:szCs w:val="18"/>
              </w:rPr>
            </w:pPr>
            <w:r w:rsidRPr="00CE7B01">
              <w:rPr>
                <w:sz w:val="18"/>
                <w:szCs w:val="18"/>
              </w:rPr>
              <w:t>B%</w:t>
            </w:r>
          </w:p>
        </w:tc>
      </w:tr>
      <w:tr w:rsidR="00F11F7C" w:rsidRPr="00CE7B01" w:rsidTr="00C734C7">
        <w:trPr>
          <w:jc w:val="center"/>
        </w:trPr>
        <w:tc>
          <w:tcPr>
            <w:tcW w:w="1666" w:type="pct"/>
          </w:tcPr>
          <w:p w:rsidR="00F11F7C" w:rsidRPr="00CE7B01" w:rsidRDefault="00F11F7C" w:rsidP="00C734C7">
            <w:pPr>
              <w:jc w:val="center"/>
              <w:rPr>
                <w:sz w:val="18"/>
                <w:szCs w:val="18"/>
              </w:rPr>
            </w:pPr>
            <w:r w:rsidRPr="00CE7B01">
              <w:rPr>
                <w:sz w:val="18"/>
                <w:szCs w:val="18"/>
              </w:rPr>
              <w:lastRenderedPageBreak/>
              <w:t>0</w:t>
            </w:r>
          </w:p>
        </w:tc>
        <w:tc>
          <w:tcPr>
            <w:tcW w:w="1667" w:type="pct"/>
          </w:tcPr>
          <w:p w:rsidR="00F11F7C" w:rsidRPr="00CE7B01" w:rsidRDefault="00F11F7C" w:rsidP="00C734C7">
            <w:pPr>
              <w:jc w:val="center"/>
              <w:rPr>
                <w:sz w:val="18"/>
                <w:szCs w:val="18"/>
              </w:rPr>
            </w:pPr>
            <w:r w:rsidRPr="00CE7B01">
              <w:rPr>
                <w:sz w:val="18"/>
                <w:szCs w:val="18"/>
              </w:rPr>
              <w:t>90</w:t>
            </w:r>
          </w:p>
        </w:tc>
        <w:tc>
          <w:tcPr>
            <w:tcW w:w="1667" w:type="pct"/>
          </w:tcPr>
          <w:p w:rsidR="00F11F7C" w:rsidRPr="00CE7B01" w:rsidRDefault="00F11F7C" w:rsidP="00C734C7">
            <w:pPr>
              <w:jc w:val="center"/>
              <w:rPr>
                <w:sz w:val="18"/>
                <w:szCs w:val="18"/>
              </w:rPr>
            </w:pPr>
            <w:r w:rsidRPr="00CE7B01">
              <w:rPr>
                <w:sz w:val="18"/>
                <w:szCs w:val="18"/>
              </w:rPr>
              <w:t>10</w:t>
            </w:r>
          </w:p>
        </w:tc>
      </w:tr>
      <w:tr w:rsidR="00F11F7C" w:rsidRPr="00CE7B01" w:rsidTr="00C734C7">
        <w:trPr>
          <w:jc w:val="center"/>
        </w:trPr>
        <w:tc>
          <w:tcPr>
            <w:tcW w:w="1666" w:type="pct"/>
          </w:tcPr>
          <w:p w:rsidR="00F11F7C" w:rsidRPr="00CE7B01" w:rsidRDefault="00F11F7C" w:rsidP="00C734C7">
            <w:pPr>
              <w:jc w:val="center"/>
              <w:rPr>
                <w:sz w:val="18"/>
                <w:szCs w:val="18"/>
              </w:rPr>
            </w:pPr>
            <w:r w:rsidRPr="00CE7B01">
              <w:rPr>
                <w:sz w:val="18"/>
                <w:szCs w:val="18"/>
              </w:rPr>
              <w:t>0.5</w:t>
            </w:r>
          </w:p>
        </w:tc>
        <w:tc>
          <w:tcPr>
            <w:tcW w:w="1667" w:type="pct"/>
          </w:tcPr>
          <w:p w:rsidR="00F11F7C" w:rsidRPr="00CE7B01" w:rsidRDefault="00F11F7C" w:rsidP="00C734C7">
            <w:pPr>
              <w:jc w:val="center"/>
              <w:rPr>
                <w:sz w:val="18"/>
                <w:szCs w:val="18"/>
              </w:rPr>
            </w:pPr>
            <w:r w:rsidRPr="00CE7B01">
              <w:rPr>
                <w:sz w:val="18"/>
                <w:szCs w:val="18"/>
              </w:rPr>
              <w:t>90</w:t>
            </w:r>
          </w:p>
        </w:tc>
        <w:tc>
          <w:tcPr>
            <w:tcW w:w="1667" w:type="pct"/>
          </w:tcPr>
          <w:p w:rsidR="00F11F7C" w:rsidRPr="00CE7B01" w:rsidRDefault="00F11F7C" w:rsidP="00C734C7">
            <w:pPr>
              <w:jc w:val="center"/>
              <w:rPr>
                <w:sz w:val="18"/>
                <w:szCs w:val="18"/>
              </w:rPr>
            </w:pPr>
            <w:r w:rsidRPr="00CE7B01">
              <w:rPr>
                <w:sz w:val="18"/>
                <w:szCs w:val="18"/>
              </w:rPr>
              <w:t>10</w:t>
            </w:r>
          </w:p>
        </w:tc>
      </w:tr>
      <w:tr w:rsidR="00F11F7C" w:rsidRPr="00CE7B01" w:rsidTr="00C734C7">
        <w:trPr>
          <w:jc w:val="center"/>
        </w:trPr>
        <w:tc>
          <w:tcPr>
            <w:tcW w:w="1666" w:type="pct"/>
          </w:tcPr>
          <w:p w:rsidR="00F11F7C" w:rsidRPr="00CE7B01" w:rsidRDefault="00F11F7C" w:rsidP="00C734C7">
            <w:pPr>
              <w:jc w:val="center"/>
              <w:rPr>
                <w:sz w:val="18"/>
                <w:szCs w:val="18"/>
              </w:rPr>
            </w:pPr>
            <w:r w:rsidRPr="00CE7B01">
              <w:rPr>
                <w:sz w:val="18"/>
                <w:szCs w:val="18"/>
              </w:rPr>
              <w:t>5</w:t>
            </w:r>
          </w:p>
        </w:tc>
        <w:tc>
          <w:tcPr>
            <w:tcW w:w="1667" w:type="pct"/>
          </w:tcPr>
          <w:p w:rsidR="00F11F7C" w:rsidRPr="00CE7B01" w:rsidRDefault="00F11F7C" w:rsidP="00C734C7">
            <w:pPr>
              <w:jc w:val="center"/>
              <w:rPr>
                <w:sz w:val="18"/>
                <w:szCs w:val="18"/>
              </w:rPr>
            </w:pPr>
            <w:r w:rsidRPr="00CE7B01">
              <w:rPr>
                <w:sz w:val="18"/>
                <w:szCs w:val="18"/>
              </w:rPr>
              <w:t>79</w:t>
            </w:r>
          </w:p>
        </w:tc>
        <w:tc>
          <w:tcPr>
            <w:tcW w:w="1667" w:type="pct"/>
          </w:tcPr>
          <w:p w:rsidR="00F11F7C" w:rsidRPr="00CE7B01" w:rsidRDefault="00F11F7C" w:rsidP="00C734C7">
            <w:pPr>
              <w:jc w:val="center"/>
              <w:rPr>
                <w:sz w:val="18"/>
                <w:szCs w:val="18"/>
              </w:rPr>
            </w:pPr>
            <w:r w:rsidRPr="00CE7B01">
              <w:rPr>
                <w:sz w:val="18"/>
                <w:szCs w:val="18"/>
              </w:rPr>
              <w:t>21</w:t>
            </w:r>
          </w:p>
        </w:tc>
      </w:tr>
      <w:tr w:rsidR="00F11F7C" w:rsidRPr="00CE7B01" w:rsidTr="00C734C7">
        <w:trPr>
          <w:jc w:val="center"/>
        </w:trPr>
        <w:tc>
          <w:tcPr>
            <w:tcW w:w="1666" w:type="pct"/>
          </w:tcPr>
          <w:p w:rsidR="00F11F7C" w:rsidRPr="00CE7B01" w:rsidRDefault="00F11F7C" w:rsidP="00C734C7">
            <w:pPr>
              <w:jc w:val="center"/>
              <w:rPr>
                <w:sz w:val="18"/>
                <w:szCs w:val="18"/>
              </w:rPr>
            </w:pPr>
            <w:r w:rsidRPr="00CE7B01">
              <w:rPr>
                <w:sz w:val="18"/>
                <w:szCs w:val="18"/>
              </w:rPr>
              <w:t>25</w:t>
            </w:r>
          </w:p>
        </w:tc>
        <w:tc>
          <w:tcPr>
            <w:tcW w:w="1667" w:type="pct"/>
          </w:tcPr>
          <w:p w:rsidR="00F11F7C" w:rsidRPr="00CE7B01" w:rsidRDefault="00F11F7C" w:rsidP="00C734C7">
            <w:pPr>
              <w:jc w:val="center"/>
              <w:rPr>
                <w:sz w:val="18"/>
                <w:szCs w:val="18"/>
              </w:rPr>
            </w:pPr>
            <w:r w:rsidRPr="00CE7B01">
              <w:rPr>
                <w:sz w:val="18"/>
                <w:szCs w:val="18"/>
              </w:rPr>
              <w:t>74</w:t>
            </w:r>
          </w:p>
        </w:tc>
        <w:tc>
          <w:tcPr>
            <w:tcW w:w="1667" w:type="pct"/>
          </w:tcPr>
          <w:p w:rsidR="00F11F7C" w:rsidRPr="00CE7B01" w:rsidRDefault="00F11F7C" w:rsidP="00C734C7">
            <w:pPr>
              <w:jc w:val="center"/>
              <w:rPr>
                <w:sz w:val="18"/>
                <w:szCs w:val="18"/>
              </w:rPr>
            </w:pPr>
            <w:r w:rsidRPr="00CE7B01">
              <w:rPr>
                <w:sz w:val="18"/>
                <w:szCs w:val="18"/>
              </w:rPr>
              <w:t>26</w:t>
            </w:r>
          </w:p>
        </w:tc>
      </w:tr>
      <w:tr w:rsidR="00F11F7C" w:rsidRPr="00CE7B01" w:rsidTr="00C734C7">
        <w:trPr>
          <w:jc w:val="center"/>
        </w:trPr>
        <w:tc>
          <w:tcPr>
            <w:tcW w:w="1666" w:type="pct"/>
          </w:tcPr>
          <w:p w:rsidR="00F11F7C" w:rsidRPr="00CE7B01" w:rsidRDefault="00F11F7C" w:rsidP="00C734C7">
            <w:pPr>
              <w:jc w:val="center"/>
              <w:rPr>
                <w:sz w:val="18"/>
                <w:szCs w:val="18"/>
              </w:rPr>
            </w:pPr>
            <w:r w:rsidRPr="00CE7B01">
              <w:rPr>
                <w:sz w:val="18"/>
                <w:szCs w:val="18"/>
              </w:rPr>
              <w:t>28</w:t>
            </w:r>
          </w:p>
        </w:tc>
        <w:tc>
          <w:tcPr>
            <w:tcW w:w="1667" w:type="pct"/>
          </w:tcPr>
          <w:p w:rsidR="00F11F7C" w:rsidRPr="00CE7B01" w:rsidRDefault="00F11F7C" w:rsidP="00C734C7">
            <w:pPr>
              <w:jc w:val="center"/>
              <w:rPr>
                <w:sz w:val="18"/>
                <w:szCs w:val="18"/>
              </w:rPr>
            </w:pPr>
            <w:r w:rsidRPr="00CE7B01">
              <w:rPr>
                <w:sz w:val="18"/>
                <w:szCs w:val="18"/>
              </w:rPr>
              <w:t>90</w:t>
            </w:r>
          </w:p>
        </w:tc>
        <w:tc>
          <w:tcPr>
            <w:tcW w:w="1667" w:type="pct"/>
          </w:tcPr>
          <w:p w:rsidR="00F11F7C" w:rsidRPr="00CE7B01" w:rsidRDefault="00F11F7C" w:rsidP="00C734C7">
            <w:pPr>
              <w:jc w:val="center"/>
              <w:rPr>
                <w:sz w:val="18"/>
                <w:szCs w:val="18"/>
              </w:rPr>
            </w:pPr>
            <w:r w:rsidRPr="00CE7B01">
              <w:rPr>
                <w:sz w:val="18"/>
                <w:szCs w:val="18"/>
              </w:rPr>
              <w:t>10</w:t>
            </w:r>
          </w:p>
        </w:tc>
      </w:tr>
    </w:tbl>
    <w:p w:rsidR="00F11F7C" w:rsidRPr="00CE7B01" w:rsidRDefault="00F11F7C" w:rsidP="00F11F7C">
      <w:pPr>
        <w:widowControl/>
        <w:spacing w:line="320" w:lineRule="exact"/>
        <w:jc w:val="left"/>
        <w:outlineLvl w:val="3"/>
        <w:rPr>
          <w:rFonts w:ascii="宋体" w:hAnsi="Simsun" w:cs="宋体" w:hint="eastAsia"/>
          <w:kern w:val="0"/>
        </w:rPr>
      </w:pPr>
      <w:r w:rsidRPr="00CE7B01">
        <w:rPr>
          <w:rFonts w:ascii="黑体" w:eastAsia="黑体" w:hAnsi="Calibri" w:hint="eastAsia"/>
          <w:kern w:val="0"/>
        </w:rPr>
        <w:t xml:space="preserve">A.2.2.4 </w:t>
      </w:r>
      <w:r w:rsidRPr="00CE7B01">
        <w:rPr>
          <w:rFonts w:ascii="宋体" w:hAnsi="Simsun" w:cs="宋体" w:hint="eastAsia"/>
          <w:kern w:val="0"/>
        </w:rPr>
        <w:t>测定：取标准溶液和样品溶液10</w:t>
      </w:r>
      <w:r w:rsidRPr="00CE7B01">
        <w:rPr>
          <w:rFonts w:ascii="Calibri" w:eastAsia="黑体" w:hAnsi="Calibri" w:cs="Arial"/>
          <w:kern w:val="0"/>
        </w:rPr>
        <w:t>μ</w:t>
      </w:r>
      <w:r w:rsidRPr="00CE7B01">
        <w:rPr>
          <w:rFonts w:ascii="Calibri" w:eastAsia="黑体" w:hAnsi="Calibri" w:cs="Arial" w:hint="eastAsia"/>
          <w:kern w:val="0"/>
        </w:rPr>
        <w:t>L</w:t>
      </w:r>
      <w:r w:rsidRPr="00CE7B01">
        <w:rPr>
          <w:rFonts w:ascii="宋体" w:hAnsi="Simsun" w:cs="宋体" w:hint="eastAsia"/>
          <w:kern w:val="0"/>
        </w:rPr>
        <w:t>，注入色谱仪，测定，绘制标准图谱，和样品的图谱相比较。</w:t>
      </w:r>
    </w:p>
    <w:p w:rsidR="00F11F7C" w:rsidRPr="00CE7B01" w:rsidRDefault="00F11F7C" w:rsidP="00F11F7C">
      <w:pPr>
        <w:spacing w:line="320" w:lineRule="exact"/>
        <w:rPr>
          <w:rFonts w:ascii="宋体" w:hAnsi="Simsun" w:cs="宋体" w:hint="eastAsia"/>
          <w:kern w:val="0"/>
          <w:sz w:val="28"/>
          <w:szCs w:val="28"/>
        </w:rPr>
      </w:pPr>
      <w:r w:rsidRPr="00CE7B01">
        <w:rPr>
          <w:rFonts w:ascii="黑体" w:eastAsia="黑体" w:hAnsi="Calibri" w:hint="eastAsia"/>
          <w:kern w:val="0"/>
        </w:rPr>
        <w:t xml:space="preserve">A.2.2.5 </w:t>
      </w:r>
      <w:r w:rsidRPr="00CE7B01">
        <w:rPr>
          <w:rFonts w:ascii="宋体" w:hAnsi="Simsun" w:cs="宋体" w:hint="eastAsia"/>
          <w:kern w:val="0"/>
        </w:rPr>
        <w:t>指纹图谱见图A.1。</w:t>
      </w:r>
    </w:p>
    <w:p w:rsidR="00F11F7C" w:rsidRPr="00CE7B01" w:rsidRDefault="00F11F7C" w:rsidP="00F11F7C">
      <w:pPr>
        <w:jc w:val="center"/>
        <w:rPr>
          <w:rFonts w:ascii="Calibri" w:hAnsi="Calibri"/>
          <w:szCs w:val="22"/>
        </w:rPr>
      </w:pPr>
      <w:r>
        <w:rPr>
          <w:rFonts w:ascii="Calibri" w:hAnsi="Calibri"/>
          <w:noProof/>
          <w:szCs w:val="22"/>
        </w:rPr>
        <w:drawing>
          <wp:inline distT="0" distB="0" distL="0" distR="0">
            <wp:extent cx="4902200" cy="2082800"/>
            <wp:effectExtent l="0" t="0" r="0" b="0"/>
            <wp:docPr id="20" name="图片 20" descr="指纹图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4" descr="指纹图谱1"/>
                    <pic:cNvPicPr>
                      <a:picLocks noChangeAspect="1" noChangeArrowheads="1"/>
                    </pic:cNvPicPr>
                  </pic:nvPicPr>
                  <pic:blipFill>
                    <a:blip r:embed="rId9">
                      <a:extLst>
                        <a:ext uri="{28A0092B-C50C-407E-A947-70E740481C1C}">
                          <a14:useLocalDpi xmlns:a14="http://schemas.microsoft.com/office/drawing/2010/main" val="0"/>
                        </a:ext>
                      </a:extLst>
                    </a:blip>
                    <a:srcRect l="6871" t="9811" b="7547"/>
                    <a:stretch>
                      <a:fillRect/>
                    </a:stretch>
                  </pic:blipFill>
                  <pic:spPr bwMode="auto">
                    <a:xfrm>
                      <a:off x="0" y="0"/>
                      <a:ext cx="4902200" cy="2082800"/>
                    </a:xfrm>
                    <a:prstGeom prst="rect">
                      <a:avLst/>
                    </a:prstGeom>
                    <a:noFill/>
                    <a:ln>
                      <a:noFill/>
                    </a:ln>
                  </pic:spPr>
                </pic:pic>
              </a:graphicData>
            </a:graphic>
          </wp:inline>
        </w:drawing>
      </w:r>
    </w:p>
    <w:p w:rsidR="00F11F7C" w:rsidRPr="00CE7B01" w:rsidRDefault="00F11F7C" w:rsidP="00F11F7C">
      <w:pPr>
        <w:jc w:val="center"/>
        <w:rPr>
          <w:szCs w:val="22"/>
        </w:rPr>
      </w:pPr>
      <w:r w:rsidRPr="00CE7B01">
        <w:rPr>
          <w:szCs w:val="22"/>
        </w:rPr>
        <w:t>图</w:t>
      </w:r>
      <w:r w:rsidRPr="00CE7B01">
        <w:rPr>
          <w:szCs w:val="22"/>
        </w:rPr>
        <w:t xml:space="preserve">A.1 </w:t>
      </w:r>
      <w:r w:rsidRPr="00CE7B01">
        <w:rPr>
          <w:szCs w:val="22"/>
        </w:rPr>
        <w:t>指纹图谱</w:t>
      </w:r>
    </w:p>
    <w:p w:rsidR="00F11F7C" w:rsidRPr="00CE7B01" w:rsidRDefault="00F11F7C" w:rsidP="00F11F7C">
      <w:pPr>
        <w:spacing w:line="320" w:lineRule="exact"/>
        <w:jc w:val="left"/>
        <w:rPr>
          <w:rFonts w:ascii="黑体" w:eastAsia="黑体" w:hAnsi="Calibri"/>
          <w:kern w:val="0"/>
        </w:rPr>
      </w:pPr>
      <w:r w:rsidRPr="00CE7B01">
        <w:rPr>
          <w:rFonts w:ascii="黑体" w:eastAsia="黑体" w:hAnsi="Calibri" w:hint="eastAsia"/>
          <w:kern w:val="0"/>
        </w:rPr>
        <w:t>A.3 茶黄素含量的测定</w:t>
      </w:r>
    </w:p>
    <w:p w:rsidR="00F11F7C" w:rsidRPr="00CE7B01" w:rsidRDefault="00F11F7C" w:rsidP="00F11F7C">
      <w:pPr>
        <w:widowControl/>
        <w:spacing w:line="320" w:lineRule="exact"/>
        <w:jc w:val="left"/>
        <w:rPr>
          <w:rFonts w:ascii="Calibri" w:eastAsia="黑体" w:hAnsi="Calibri"/>
          <w:kern w:val="0"/>
        </w:rPr>
      </w:pPr>
      <w:r w:rsidRPr="00CE7B01">
        <w:rPr>
          <w:rFonts w:ascii="黑体" w:eastAsia="黑体" w:hAnsi="Calibri" w:hint="eastAsia"/>
          <w:kern w:val="0"/>
        </w:rPr>
        <w:t>A.3.1</w:t>
      </w:r>
      <w:r w:rsidRPr="00CE7B01">
        <w:rPr>
          <w:rFonts w:ascii="Calibri" w:eastAsia="黑体" w:hAnsi="Calibri" w:hint="eastAsia"/>
          <w:kern w:val="0"/>
        </w:rPr>
        <w:t>试剂和材料</w:t>
      </w:r>
    </w:p>
    <w:p w:rsidR="00F11F7C" w:rsidRPr="00CE7B01" w:rsidRDefault="00F11F7C" w:rsidP="00F11F7C">
      <w:pPr>
        <w:widowControl/>
        <w:spacing w:line="320" w:lineRule="exact"/>
        <w:jc w:val="left"/>
        <w:rPr>
          <w:rFonts w:ascii="宋体" w:hAnsi="宋体"/>
          <w:kern w:val="0"/>
        </w:rPr>
      </w:pPr>
      <w:r w:rsidRPr="00CE7B01">
        <w:rPr>
          <w:rFonts w:ascii="黑体" w:eastAsia="黑体" w:hAnsi="Calibri" w:hint="eastAsia"/>
          <w:kern w:val="0"/>
        </w:rPr>
        <w:t>A.3.1.1</w:t>
      </w:r>
      <w:r w:rsidRPr="00CE7B01">
        <w:rPr>
          <w:rFonts w:ascii="宋体" w:hAnsi="宋体" w:hint="eastAsia"/>
          <w:kern w:val="0"/>
        </w:rPr>
        <w:t xml:space="preserve">  95%的乙醇。</w:t>
      </w:r>
    </w:p>
    <w:p w:rsidR="00F11F7C" w:rsidRPr="00CE7B01" w:rsidRDefault="00F11F7C" w:rsidP="00F11F7C">
      <w:pPr>
        <w:widowControl/>
        <w:spacing w:line="320" w:lineRule="exact"/>
        <w:jc w:val="left"/>
        <w:rPr>
          <w:rFonts w:ascii="宋体" w:hAnsi="宋体"/>
          <w:kern w:val="0"/>
        </w:rPr>
      </w:pPr>
      <w:r w:rsidRPr="00CE7B01">
        <w:rPr>
          <w:rFonts w:ascii="黑体" w:eastAsia="黑体" w:hAnsi="Calibri" w:hint="eastAsia"/>
          <w:kern w:val="0"/>
        </w:rPr>
        <w:t>A.3.1.2</w:t>
      </w:r>
      <w:r w:rsidRPr="00CE7B01">
        <w:rPr>
          <w:rFonts w:ascii="宋体" w:hAnsi="宋体" w:hint="eastAsia"/>
          <w:kern w:val="0"/>
        </w:rPr>
        <w:t xml:space="preserve">  乙酸乙酯（分析纯）。</w:t>
      </w:r>
    </w:p>
    <w:p w:rsidR="00F11F7C" w:rsidRPr="00CE7B01" w:rsidRDefault="00F11F7C" w:rsidP="00F11F7C">
      <w:pPr>
        <w:widowControl/>
        <w:spacing w:line="320" w:lineRule="exact"/>
        <w:jc w:val="left"/>
        <w:rPr>
          <w:rFonts w:ascii="宋体" w:hAnsi="宋体"/>
          <w:kern w:val="0"/>
        </w:rPr>
      </w:pPr>
      <w:r w:rsidRPr="00CE7B01">
        <w:rPr>
          <w:rFonts w:ascii="黑体" w:eastAsia="黑体" w:hAnsi="Calibri" w:hint="eastAsia"/>
          <w:kern w:val="0"/>
        </w:rPr>
        <w:t xml:space="preserve">A.3.1.3 </w:t>
      </w:r>
      <w:r w:rsidRPr="00CE7B01">
        <w:rPr>
          <w:rFonts w:ascii="宋体" w:hAnsi="宋体" w:hint="eastAsia"/>
          <w:kern w:val="0"/>
        </w:rPr>
        <w:t xml:space="preserve"> 碳酸氢钠（分析纯）。</w:t>
      </w:r>
    </w:p>
    <w:p w:rsidR="00F11F7C" w:rsidRPr="00CE7B01" w:rsidRDefault="00F11F7C" w:rsidP="00F11F7C">
      <w:pPr>
        <w:widowControl/>
        <w:spacing w:line="320" w:lineRule="exact"/>
        <w:jc w:val="left"/>
        <w:rPr>
          <w:rFonts w:ascii="Calibri" w:eastAsia="黑体" w:hAnsi="Calibri"/>
          <w:kern w:val="0"/>
        </w:rPr>
      </w:pPr>
      <w:r w:rsidRPr="00CE7B01">
        <w:rPr>
          <w:rFonts w:ascii="黑体" w:eastAsia="黑体" w:hAnsi="Calibri" w:hint="eastAsia"/>
          <w:kern w:val="0"/>
        </w:rPr>
        <w:t xml:space="preserve">A.3.2 </w:t>
      </w:r>
      <w:r w:rsidRPr="00CE7B01">
        <w:rPr>
          <w:rFonts w:ascii="Calibri" w:eastAsia="黑体" w:hAnsi="Calibri" w:hint="eastAsia"/>
          <w:kern w:val="0"/>
        </w:rPr>
        <w:t>仪器和设备</w:t>
      </w:r>
    </w:p>
    <w:p w:rsidR="00F11F7C" w:rsidRPr="00CE7B01" w:rsidRDefault="00F11F7C" w:rsidP="00F11F7C">
      <w:pPr>
        <w:widowControl/>
        <w:spacing w:line="320" w:lineRule="exact"/>
        <w:ind w:firstLineChars="200" w:firstLine="420"/>
        <w:jc w:val="left"/>
        <w:rPr>
          <w:rFonts w:ascii="宋体" w:hAnsi="宋体"/>
          <w:kern w:val="0"/>
        </w:rPr>
      </w:pPr>
      <w:r w:rsidRPr="00CE7B01">
        <w:rPr>
          <w:rFonts w:ascii="宋体" w:hAnsi="宋体" w:hint="eastAsia"/>
          <w:kern w:val="0"/>
        </w:rPr>
        <w:t>紫外可见分光光度计。</w:t>
      </w:r>
    </w:p>
    <w:p w:rsidR="00F11F7C" w:rsidRPr="00CE7B01" w:rsidRDefault="00F11F7C" w:rsidP="00F11F7C">
      <w:pPr>
        <w:widowControl/>
        <w:spacing w:line="320" w:lineRule="exact"/>
        <w:jc w:val="left"/>
        <w:rPr>
          <w:rFonts w:ascii="黑体" w:eastAsia="黑体" w:hAnsi="Calibri"/>
          <w:kern w:val="0"/>
        </w:rPr>
      </w:pPr>
      <w:r w:rsidRPr="00CE7B01">
        <w:rPr>
          <w:rFonts w:ascii="黑体" w:eastAsia="黑体" w:hAnsi="Calibri" w:hint="eastAsia"/>
          <w:kern w:val="0"/>
        </w:rPr>
        <w:t>A.3.3操作步骤</w:t>
      </w:r>
    </w:p>
    <w:p w:rsidR="00F11F7C" w:rsidRPr="00CE7B01" w:rsidRDefault="00F11F7C" w:rsidP="00F11F7C">
      <w:pPr>
        <w:widowControl/>
        <w:spacing w:line="320" w:lineRule="exact"/>
        <w:ind w:firstLineChars="250" w:firstLine="525"/>
        <w:jc w:val="left"/>
        <w:rPr>
          <w:rFonts w:ascii="Calibri" w:hAnsi="Calibri"/>
          <w:kern w:val="0"/>
        </w:rPr>
      </w:pPr>
      <w:r w:rsidRPr="00CE7B01">
        <w:rPr>
          <w:rFonts w:ascii="Calibri" w:hAnsi="Calibri"/>
          <w:kern w:val="0"/>
        </w:rPr>
        <w:t>准确称量</w:t>
      </w:r>
      <w:smartTag w:uri="urn:schemas-microsoft-com:office:smarttags" w:element="chmetcnv">
        <w:smartTagPr>
          <w:attr w:name="TCSC" w:val="0"/>
          <w:attr w:name="NumberType" w:val="1"/>
          <w:attr w:name="Negative" w:val="False"/>
          <w:attr w:name="HasSpace" w:val="False"/>
          <w:attr w:name="SourceValue" w:val=".1"/>
          <w:attr w:name="UnitName" w:val="g"/>
        </w:smartTagPr>
        <w:r w:rsidRPr="00CE7B01">
          <w:rPr>
            <w:rFonts w:ascii="Calibri" w:hAnsi="Calibri"/>
            <w:kern w:val="0"/>
          </w:rPr>
          <w:t>0.1g</w:t>
        </w:r>
      </w:smartTag>
      <w:r w:rsidRPr="00CE7B01">
        <w:rPr>
          <w:rFonts w:ascii="Calibri" w:hAnsi="Calibri"/>
          <w:kern w:val="0"/>
        </w:rPr>
        <w:t>样品，</w:t>
      </w:r>
      <w:proofErr w:type="gramStart"/>
      <w:r w:rsidRPr="00CE7B01">
        <w:rPr>
          <w:rFonts w:ascii="Calibri" w:hAnsi="Calibri"/>
          <w:kern w:val="0"/>
        </w:rPr>
        <w:t>用水定容至</w:t>
      </w:r>
      <w:proofErr w:type="gramEnd"/>
      <w:r w:rsidRPr="00CE7B01">
        <w:rPr>
          <w:rFonts w:ascii="Calibri" w:hAnsi="Calibri"/>
          <w:kern w:val="0"/>
        </w:rPr>
        <w:t>100mL</w:t>
      </w:r>
      <w:r w:rsidRPr="00CE7B01">
        <w:rPr>
          <w:rFonts w:ascii="Calibri" w:hAnsi="Calibri"/>
          <w:kern w:val="0"/>
        </w:rPr>
        <w:t>，摇匀，准确移取均匀试液</w:t>
      </w:r>
      <w:r w:rsidRPr="00CE7B01">
        <w:rPr>
          <w:rFonts w:ascii="Calibri" w:hAnsi="Calibri"/>
          <w:kern w:val="0"/>
        </w:rPr>
        <w:t>30mL</w:t>
      </w:r>
      <w:r w:rsidRPr="00CE7B01">
        <w:rPr>
          <w:rFonts w:ascii="Calibri" w:hAnsi="Calibri"/>
          <w:kern w:val="0"/>
        </w:rPr>
        <w:t>于</w:t>
      </w:r>
      <w:r w:rsidRPr="00CE7B01">
        <w:rPr>
          <w:rFonts w:ascii="Calibri" w:hAnsi="Calibri"/>
          <w:kern w:val="0"/>
        </w:rPr>
        <w:t>60mL</w:t>
      </w:r>
      <w:r w:rsidRPr="00CE7B01">
        <w:rPr>
          <w:rFonts w:ascii="Calibri" w:hAnsi="Calibri"/>
          <w:kern w:val="0"/>
        </w:rPr>
        <w:t>筒形分液漏斗中，迅速加入</w:t>
      </w:r>
      <w:r w:rsidRPr="00CE7B01">
        <w:rPr>
          <w:rFonts w:ascii="Calibri" w:hAnsi="Calibri"/>
          <w:kern w:val="0"/>
        </w:rPr>
        <w:t>30mL</w:t>
      </w:r>
      <w:r w:rsidRPr="00CE7B01">
        <w:rPr>
          <w:rFonts w:ascii="Calibri" w:hAnsi="Calibri"/>
          <w:kern w:val="0"/>
        </w:rPr>
        <w:t>乙酸乙酯，震荡</w:t>
      </w:r>
      <w:r w:rsidRPr="00CE7B01">
        <w:rPr>
          <w:rFonts w:ascii="Calibri" w:hAnsi="Calibri"/>
          <w:kern w:val="0"/>
        </w:rPr>
        <w:t>5</w:t>
      </w:r>
      <w:r w:rsidRPr="00CE7B01">
        <w:rPr>
          <w:rFonts w:ascii="Calibri" w:hAnsi="Calibri" w:hint="eastAsia"/>
          <w:kern w:val="0"/>
        </w:rPr>
        <w:t>min</w:t>
      </w:r>
      <w:r w:rsidRPr="00CE7B01">
        <w:rPr>
          <w:rFonts w:ascii="Calibri" w:hAnsi="Calibri"/>
          <w:kern w:val="0"/>
        </w:rPr>
        <w:t>，静置分层，移</w:t>
      </w:r>
      <w:proofErr w:type="gramStart"/>
      <w:r w:rsidRPr="00CE7B01">
        <w:rPr>
          <w:rFonts w:ascii="Calibri" w:hAnsi="Calibri"/>
          <w:kern w:val="0"/>
        </w:rPr>
        <w:t>取酯相</w:t>
      </w:r>
      <w:proofErr w:type="gramEnd"/>
      <w:r w:rsidRPr="00CE7B01">
        <w:rPr>
          <w:rFonts w:ascii="Calibri" w:hAnsi="Calibri"/>
          <w:kern w:val="0"/>
        </w:rPr>
        <w:t>15mL</w:t>
      </w:r>
      <w:r w:rsidRPr="00CE7B01">
        <w:rPr>
          <w:rFonts w:ascii="Calibri" w:hAnsi="Calibri"/>
          <w:kern w:val="0"/>
        </w:rPr>
        <w:t>至另一</w:t>
      </w:r>
      <w:proofErr w:type="gramStart"/>
      <w:r w:rsidRPr="00CE7B01">
        <w:rPr>
          <w:rFonts w:ascii="Calibri" w:hAnsi="Calibri"/>
          <w:kern w:val="0"/>
        </w:rPr>
        <w:t>30</w:t>
      </w:r>
      <w:proofErr w:type="gramEnd"/>
      <w:r w:rsidRPr="00CE7B01">
        <w:rPr>
          <w:rFonts w:ascii="Calibri" w:hAnsi="Calibri"/>
          <w:kern w:val="0"/>
        </w:rPr>
        <w:t>mL</w:t>
      </w:r>
      <w:r w:rsidRPr="00CE7B01">
        <w:rPr>
          <w:rFonts w:ascii="Calibri" w:hAnsi="Calibri"/>
          <w:kern w:val="0"/>
        </w:rPr>
        <w:t>筒形分液漏斗中，并加入</w:t>
      </w:r>
      <w:r w:rsidRPr="00CE7B01">
        <w:rPr>
          <w:rFonts w:ascii="Calibri" w:hAnsi="Calibri"/>
          <w:kern w:val="0"/>
        </w:rPr>
        <w:t>15mL</w:t>
      </w:r>
      <w:r w:rsidRPr="00CE7B01">
        <w:rPr>
          <w:rFonts w:ascii="Calibri" w:hAnsi="Calibri"/>
          <w:kern w:val="0"/>
        </w:rPr>
        <w:t>现配的</w:t>
      </w:r>
      <w:r w:rsidRPr="00CE7B01">
        <w:rPr>
          <w:rFonts w:ascii="Calibri" w:hAnsi="Calibri"/>
          <w:kern w:val="0"/>
        </w:rPr>
        <w:t>2.5%</w:t>
      </w:r>
      <w:r w:rsidRPr="00CE7B01">
        <w:rPr>
          <w:rFonts w:ascii="Calibri" w:hAnsi="Calibri"/>
          <w:kern w:val="0"/>
        </w:rPr>
        <w:t>碳酸氢钠溶液，再震荡</w:t>
      </w:r>
      <w:r w:rsidRPr="00CE7B01">
        <w:rPr>
          <w:rFonts w:ascii="Calibri" w:hAnsi="Calibri"/>
          <w:kern w:val="0"/>
        </w:rPr>
        <w:t>30s</w:t>
      </w:r>
      <w:r w:rsidRPr="00CE7B01">
        <w:rPr>
          <w:rFonts w:ascii="Calibri" w:hAnsi="Calibri"/>
          <w:kern w:val="0"/>
        </w:rPr>
        <w:t>，最后移</w:t>
      </w:r>
      <w:proofErr w:type="gramStart"/>
      <w:r w:rsidRPr="00CE7B01">
        <w:rPr>
          <w:rFonts w:ascii="Calibri" w:hAnsi="Calibri"/>
          <w:kern w:val="0"/>
        </w:rPr>
        <w:t>取酯相</w:t>
      </w:r>
      <w:proofErr w:type="gramEnd"/>
      <w:r w:rsidRPr="00CE7B01">
        <w:rPr>
          <w:rFonts w:ascii="Calibri" w:hAnsi="Calibri"/>
          <w:kern w:val="0"/>
        </w:rPr>
        <w:t>4mL</w:t>
      </w:r>
      <w:r w:rsidRPr="00CE7B01">
        <w:rPr>
          <w:rFonts w:ascii="Calibri" w:hAnsi="Calibri"/>
          <w:kern w:val="0"/>
        </w:rPr>
        <w:t>至</w:t>
      </w:r>
      <w:r w:rsidRPr="00CE7B01">
        <w:rPr>
          <w:rFonts w:ascii="Calibri" w:hAnsi="Calibri"/>
          <w:kern w:val="0"/>
        </w:rPr>
        <w:t>25mL</w:t>
      </w:r>
      <w:r w:rsidRPr="00CE7B01">
        <w:rPr>
          <w:rFonts w:ascii="Calibri" w:hAnsi="Calibri"/>
          <w:kern w:val="0"/>
        </w:rPr>
        <w:t>容量瓶中，并加入乙醇溶液定容，充分摇匀。以乙醇溶液为空白，</w:t>
      </w:r>
      <w:smartTag w:uri="urn:schemas-microsoft-com:office:smarttags" w:element="chmetcnv">
        <w:smartTagPr>
          <w:attr w:name="TCSC" w:val="0"/>
          <w:attr w:name="NumberType" w:val="1"/>
          <w:attr w:name="Negative" w:val="False"/>
          <w:attr w:name="HasSpace" w:val="False"/>
          <w:attr w:name="SourceValue" w:val="1"/>
          <w:attr w:name="UnitName" w:val="cm"/>
        </w:smartTagPr>
        <w:r w:rsidRPr="00CE7B01">
          <w:rPr>
            <w:rFonts w:ascii="Calibri" w:hAnsi="Calibri"/>
            <w:kern w:val="0"/>
          </w:rPr>
          <w:t>1cm</w:t>
        </w:r>
      </w:smartTag>
      <w:r w:rsidRPr="00CE7B01">
        <w:rPr>
          <w:rFonts w:ascii="Calibri" w:hAnsi="Calibri"/>
          <w:kern w:val="0"/>
        </w:rPr>
        <w:t>比色杯</w:t>
      </w:r>
      <w:r w:rsidRPr="00CE7B01">
        <w:rPr>
          <w:rFonts w:ascii="Calibri" w:hAnsi="Calibri"/>
          <w:kern w:val="0"/>
        </w:rPr>
        <w:t>380nm</w:t>
      </w:r>
      <w:r w:rsidRPr="00CE7B01">
        <w:rPr>
          <w:rFonts w:ascii="Calibri" w:hAnsi="Calibri"/>
          <w:kern w:val="0"/>
        </w:rPr>
        <w:t>下测定吸光值</w:t>
      </w:r>
      <w:r w:rsidRPr="00CE7B01">
        <w:rPr>
          <w:rFonts w:ascii="Calibri" w:hAnsi="Calibri"/>
          <w:kern w:val="0"/>
        </w:rPr>
        <w:t>A</w:t>
      </w:r>
      <w:r w:rsidRPr="00CE7B01">
        <w:rPr>
          <w:rFonts w:ascii="Calibri" w:hAnsi="Calibri"/>
          <w:kern w:val="0"/>
        </w:rPr>
        <w:t>。</w:t>
      </w:r>
    </w:p>
    <w:p w:rsidR="00F11F7C" w:rsidRPr="00CE7B01" w:rsidRDefault="00F11F7C" w:rsidP="00F11F7C">
      <w:pPr>
        <w:widowControl/>
        <w:spacing w:line="320" w:lineRule="exact"/>
        <w:jc w:val="left"/>
        <w:outlineLvl w:val="3"/>
        <w:rPr>
          <w:rFonts w:ascii="黑体" w:eastAsia="黑体" w:hAnsi="Calibri"/>
          <w:kern w:val="0"/>
        </w:rPr>
      </w:pPr>
      <w:r w:rsidRPr="00CE7B01">
        <w:rPr>
          <w:rFonts w:ascii="黑体" w:eastAsia="黑体" w:hAnsi="Calibri" w:hint="eastAsia"/>
          <w:kern w:val="0"/>
        </w:rPr>
        <w:t>A.3.4 标准曲线的制作</w:t>
      </w:r>
    </w:p>
    <w:p w:rsidR="00F11F7C" w:rsidRPr="00CE7B01" w:rsidRDefault="00F11F7C" w:rsidP="00F11F7C">
      <w:pPr>
        <w:widowControl/>
        <w:spacing w:line="320" w:lineRule="exact"/>
        <w:ind w:leftChars="50" w:left="105" w:firstLineChars="150" w:firstLine="315"/>
        <w:jc w:val="left"/>
        <w:outlineLvl w:val="3"/>
        <w:rPr>
          <w:rFonts w:ascii="Calibri" w:hAnsi="Calibri"/>
          <w:kern w:val="0"/>
        </w:rPr>
      </w:pPr>
      <w:r w:rsidRPr="00CE7B01">
        <w:rPr>
          <w:rFonts w:ascii="Calibri" w:hAnsi="Calibri"/>
          <w:kern w:val="0"/>
        </w:rPr>
        <w:t>称取</w:t>
      </w:r>
      <w:r w:rsidRPr="00CE7B01">
        <w:rPr>
          <w:rFonts w:ascii="Calibri" w:hAnsi="Calibri"/>
          <w:kern w:val="0"/>
        </w:rPr>
        <w:t>80%</w:t>
      </w:r>
      <w:r w:rsidRPr="00CE7B01">
        <w:rPr>
          <w:rFonts w:ascii="Calibri" w:hAnsi="Calibri"/>
          <w:kern w:val="0"/>
        </w:rPr>
        <w:t>的标准品</w:t>
      </w:r>
      <w:smartTag w:uri="urn:schemas-microsoft-com:office:smarttags" w:element="chmetcnv">
        <w:smartTagPr>
          <w:attr w:name="TCSC" w:val="0"/>
          <w:attr w:name="NumberType" w:val="1"/>
          <w:attr w:name="Negative" w:val="False"/>
          <w:attr w:name="HasSpace" w:val="False"/>
          <w:attr w:name="SourceValue" w:val=".1"/>
          <w:attr w:name="UnitName" w:val="g"/>
        </w:smartTagPr>
        <w:r w:rsidRPr="00CE7B01">
          <w:rPr>
            <w:rFonts w:ascii="Calibri" w:hAnsi="Calibri"/>
            <w:kern w:val="0"/>
          </w:rPr>
          <w:t>0.1g</w:t>
        </w:r>
      </w:smartTag>
      <w:r w:rsidRPr="00CE7B01">
        <w:rPr>
          <w:rFonts w:ascii="Calibri" w:hAnsi="Calibri"/>
          <w:kern w:val="0"/>
        </w:rPr>
        <w:t>，于</w:t>
      </w:r>
      <w:r w:rsidRPr="00CE7B01">
        <w:rPr>
          <w:rFonts w:ascii="Calibri" w:hAnsi="Calibri"/>
          <w:kern w:val="0"/>
        </w:rPr>
        <w:t>100mL</w:t>
      </w:r>
      <w:r w:rsidRPr="00CE7B01">
        <w:rPr>
          <w:rFonts w:ascii="Calibri" w:hAnsi="Calibri"/>
          <w:kern w:val="0"/>
        </w:rPr>
        <w:t>容量</w:t>
      </w:r>
      <w:r w:rsidRPr="00CE7B01">
        <w:rPr>
          <w:rFonts w:ascii="Calibri" w:hAnsi="Calibri" w:hint="eastAsia"/>
          <w:kern w:val="0"/>
        </w:rPr>
        <w:t>瓶</w:t>
      </w:r>
      <w:r w:rsidRPr="00CE7B01">
        <w:rPr>
          <w:rFonts w:ascii="Calibri" w:hAnsi="Calibri"/>
          <w:kern w:val="0"/>
        </w:rPr>
        <w:t>中做母液。分别移取</w:t>
      </w:r>
      <w:r w:rsidRPr="00CE7B01">
        <w:rPr>
          <w:rFonts w:ascii="Calibri" w:hAnsi="Calibri"/>
          <w:kern w:val="0"/>
        </w:rPr>
        <w:t>0 mL</w:t>
      </w:r>
      <w:r w:rsidRPr="00CE7B01">
        <w:rPr>
          <w:rFonts w:ascii="Calibri" w:hAnsi="Calibri"/>
          <w:kern w:val="0"/>
        </w:rPr>
        <w:t>、</w:t>
      </w:r>
      <w:r w:rsidRPr="00CE7B01">
        <w:rPr>
          <w:rFonts w:ascii="Calibri" w:hAnsi="Calibri"/>
          <w:kern w:val="0"/>
        </w:rPr>
        <w:t>5mL</w:t>
      </w:r>
      <w:r w:rsidRPr="00CE7B01">
        <w:rPr>
          <w:rFonts w:ascii="Calibri" w:hAnsi="Calibri"/>
          <w:kern w:val="0"/>
        </w:rPr>
        <w:t>、</w:t>
      </w:r>
      <w:r w:rsidRPr="00CE7B01">
        <w:rPr>
          <w:rFonts w:ascii="Calibri" w:hAnsi="Calibri"/>
          <w:kern w:val="0"/>
        </w:rPr>
        <w:t>10mL</w:t>
      </w:r>
      <w:r w:rsidRPr="00CE7B01">
        <w:rPr>
          <w:rFonts w:ascii="Calibri" w:hAnsi="Calibri"/>
          <w:kern w:val="0"/>
        </w:rPr>
        <w:t>、</w:t>
      </w:r>
      <w:r w:rsidRPr="00CE7B01">
        <w:rPr>
          <w:rFonts w:ascii="Calibri" w:hAnsi="Calibri"/>
          <w:kern w:val="0"/>
        </w:rPr>
        <w:t>15mL</w:t>
      </w:r>
      <w:r w:rsidRPr="00CE7B01">
        <w:rPr>
          <w:rFonts w:ascii="Calibri" w:hAnsi="Calibri"/>
          <w:kern w:val="0"/>
        </w:rPr>
        <w:t>、</w:t>
      </w:r>
      <w:r w:rsidRPr="00CE7B01">
        <w:rPr>
          <w:rFonts w:ascii="Calibri" w:hAnsi="Calibri"/>
          <w:kern w:val="0"/>
        </w:rPr>
        <w:t>20mL</w:t>
      </w:r>
      <w:r w:rsidRPr="00CE7B01">
        <w:rPr>
          <w:rFonts w:ascii="Calibri" w:hAnsi="Calibri"/>
          <w:kern w:val="0"/>
        </w:rPr>
        <w:t>用乙醇</w:t>
      </w:r>
      <w:proofErr w:type="gramStart"/>
      <w:r w:rsidRPr="00CE7B01">
        <w:rPr>
          <w:rFonts w:ascii="Calibri" w:hAnsi="Calibri"/>
          <w:kern w:val="0"/>
        </w:rPr>
        <w:t>定容至</w:t>
      </w:r>
      <w:proofErr w:type="gramEnd"/>
      <w:r w:rsidRPr="00CE7B01">
        <w:rPr>
          <w:rFonts w:ascii="Calibri" w:hAnsi="Calibri"/>
          <w:kern w:val="0"/>
        </w:rPr>
        <w:t>100mL</w:t>
      </w:r>
      <w:r w:rsidRPr="00CE7B01">
        <w:rPr>
          <w:rFonts w:ascii="Calibri" w:hAnsi="Calibri"/>
          <w:kern w:val="0"/>
        </w:rPr>
        <w:t>，配成标准溶液，于</w:t>
      </w:r>
      <w:r w:rsidRPr="00CE7B01">
        <w:rPr>
          <w:rFonts w:ascii="Calibri" w:hAnsi="Calibri"/>
          <w:kern w:val="0"/>
        </w:rPr>
        <w:t>380nm</w:t>
      </w:r>
      <w:r w:rsidRPr="00CE7B01">
        <w:rPr>
          <w:rFonts w:ascii="Calibri" w:hAnsi="Calibri"/>
          <w:kern w:val="0"/>
        </w:rPr>
        <w:t>处测定吸光值，绘成标准曲线，其中斜率为</w:t>
      </w:r>
      <w:r w:rsidRPr="00CE7B01">
        <w:rPr>
          <w:rFonts w:ascii="Calibri" w:hAnsi="Calibri"/>
          <w:kern w:val="0"/>
        </w:rPr>
        <w:t>a</w:t>
      </w:r>
      <w:r w:rsidRPr="00CE7B01">
        <w:rPr>
          <w:rFonts w:ascii="Calibri" w:hAnsi="Calibri" w:hint="eastAsia"/>
          <w:kern w:val="0"/>
        </w:rPr>
        <w:t>，</w:t>
      </w:r>
      <w:r w:rsidRPr="00CE7B01">
        <w:rPr>
          <w:rFonts w:ascii="Calibri" w:hAnsi="Calibri"/>
          <w:kern w:val="0"/>
        </w:rPr>
        <w:t>截距为</w:t>
      </w:r>
      <w:r w:rsidRPr="00CE7B01">
        <w:rPr>
          <w:rFonts w:ascii="Calibri" w:hAnsi="Calibri"/>
          <w:kern w:val="0"/>
        </w:rPr>
        <w:t>b</w:t>
      </w:r>
      <w:r w:rsidRPr="00CE7B01">
        <w:rPr>
          <w:rFonts w:ascii="Calibri" w:hAnsi="Calibri"/>
          <w:kern w:val="0"/>
        </w:rPr>
        <w:t>。</w:t>
      </w:r>
    </w:p>
    <w:p w:rsidR="00F11F7C" w:rsidRPr="00CE7B01" w:rsidRDefault="00F11F7C" w:rsidP="00F11F7C">
      <w:pPr>
        <w:widowControl/>
        <w:spacing w:line="320" w:lineRule="exact"/>
        <w:jc w:val="left"/>
        <w:outlineLvl w:val="3"/>
        <w:rPr>
          <w:rFonts w:ascii="黑体" w:eastAsia="黑体" w:hAnsi="Calibri"/>
          <w:kern w:val="0"/>
        </w:rPr>
      </w:pPr>
      <w:r w:rsidRPr="00CE7B01">
        <w:rPr>
          <w:rFonts w:ascii="黑体" w:eastAsia="黑体" w:hAnsi="Calibri" w:hint="eastAsia"/>
          <w:kern w:val="0"/>
        </w:rPr>
        <w:t>A.3.5 计算</w:t>
      </w:r>
    </w:p>
    <w:p w:rsidR="00F11F7C" w:rsidRPr="00CE7B01" w:rsidRDefault="00F11F7C" w:rsidP="00F11F7C">
      <w:pPr>
        <w:widowControl/>
        <w:spacing w:line="320" w:lineRule="exact"/>
        <w:ind w:firstLineChars="50" w:firstLine="105"/>
        <w:jc w:val="left"/>
        <w:outlineLvl w:val="3"/>
        <w:rPr>
          <w:rFonts w:ascii="Calibri" w:hAnsi="Calibri"/>
          <w:kern w:val="0"/>
          <w:sz w:val="28"/>
          <w:szCs w:val="28"/>
        </w:rPr>
      </w:pPr>
      <w:r w:rsidRPr="00CE7B01">
        <w:rPr>
          <w:rFonts w:ascii="Calibri" w:hAnsi="Calibri"/>
          <w:kern w:val="0"/>
        </w:rPr>
        <w:t>茶黄素的质量分数</w:t>
      </w:r>
      <w:r w:rsidRPr="00CE7B01">
        <w:rPr>
          <w:rFonts w:ascii="Calibri" w:hAnsi="Calibri"/>
          <w:i/>
          <w:kern w:val="0"/>
        </w:rPr>
        <w:t>w</w:t>
      </w:r>
      <w:r w:rsidRPr="00CE7B01">
        <w:rPr>
          <w:rFonts w:ascii="Calibri" w:hAnsi="Calibri"/>
          <w:kern w:val="0"/>
        </w:rPr>
        <w:t>按式</w:t>
      </w:r>
      <w:r w:rsidRPr="00CE7B01">
        <w:rPr>
          <w:rFonts w:ascii="Calibri" w:hAnsi="Calibri"/>
          <w:kern w:val="0"/>
        </w:rPr>
        <w:t>(A.1)</w:t>
      </w:r>
      <w:r w:rsidRPr="00CE7B01">
        <w:rPr>
          <w:rFonts w:ascii="Calibri" w:hAnsi="Calibri"/>
          <w:kern w:val="0"/>
        </w:rPr>
        <w:t>计算</w:t>
      </w:r>
      <w:r w:rsidRPr="00CE7B01">
        <w:rPr>
          <w:rFonts w:ascii="Calibri" w:hAnsi="Calibri"/>
          <w:kern w:val="0"/>
        </w:rPr>
        <w:t>:</w:t>
      </w:r>
    </w:p>
    <w:p w:rsidR="00F11F7C" w:rsidRPr="00CE7B01" w:rsidRDefault="00F11F7C" w:rsidP="00F11F7C">
      <w:pPr>
        <w:widowControl/>
        <w:jc w:val="center"/>
        <w:rPr>
          <w:rFonts w:ascii="Calibri" w:hAnsi="Calibri"/>
          <w:sz w:val="28"/>
          <w:szCs w:val="28"/>
        </w:rPr>
      </w:pPr>
      <w:r w:rsidRPr="00CE7B01">
        <w:rPr>
          <w:rFonts w:ascii="Calibri" w:hAnsi="Calibri"/>
          <w:kern w:val="0"/>
          <w:position w:val="-8"/>
          <w:szCs w:val="22"/>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pt;height:17.35pt">
            <v:imagedata r:id="rId10" o:title=""/>
          </v:shape>
        </w:object>
      </w:r>
      <w:r w:rsidRPr="00CE7B01">
        <w:rPr>
          <w:rFonts w:ascii="Calibri" w:hAnsi="Calibri"/>
          <w:kern w:val="0"/>
          <w:position w:val="-8"/>
          <w:szCs w:val="22"/>
        </w:rPr>
        <w:object w:dxaOrig="200" w:dyaOrig="340">
          <v:shape id="_x0000_i1038" type="#_x0000_t75" style="width:10pt;height:17.35pt">
            <v:imagedata r:id="rId10" o:title=""/>
          </v:shape>
        </w:object>
      </w:r>
      <w:r w:rsidRPr="00CE7B01">
        <w:rPr>
          <w:rFonts w:ascii="Calibri" w:hAnsi="Calibri"/>
          <w:kern w:val="0"/>
          <w:position w:val="-28"/>
          <w:szCs w:val="22"/>
        </w:rPr>
        <w:object w:dxaOrig="2880" w:dyaOrig="680">
          <v:shape id="_x0000_i1039" type="#_x0000_t75" style="width:2in;height:34pt">
            <v:imagedata r:id="rId11" o:title=""/>
          </v:shape>
        </w:object>
      </w:r>
      <w:r w:rsidRPr="00CE7B01">
        <w:rPr>
          <w:rFonts w:ascii="Calibri" w:hAnsi="Calibri"/>
          <w:kern w:val="0"/>
          <w:szCs w:val="22"/>
        </w:rPr>
        <w:t>·················</w:t>
      </w:r>
      <w:r w:rsidRPr="00CE7B01">
        <w:rPr>
          <w:rFonts w:ascii="Calibri" w:hAnsi="Calibri"/>
          <w:kern w:val="0"/>
          <w:szCs w:val="22"/>
        </w:rPr>
        <w:t>（</w:t>
      </w:r>
      <w:r w:rsidRPr="00CE7B01">
        <w:rPr>
          <w:rFonts w:ascii="Calibri" w:hAnsi="Calibri"/>
          <w:kern w:val="0"/>
          <w:szCs w:val="22"/>
        </w:rPr>
        <w:t>A.1</w:t>
      </w:r>
      <w:r w:rsidRPr="00CE7B01">
        <w:rPr>
          <w:rFonts w:ascii="Calibri" w:hAnsi="Calibri"/>
          <w:kern w:val="0"/>
          <w:szCs w:val="22"/>
        </w:rPr>
        <w:t>）</w:t>
      </w:r>
    </w:p>
    <w:p w:rsidR="00F11F7C" w:rsidRPr="00CE7B01" w:rsidRDefault="00F11F7C" w:rsidP="00F11F7C">
      <w:pPr>
        <w:widowControl/>
        <w:spacing w:line="320" w:lineRule="exact"/>
        <w:ind w:firstLineChars="50" w:firstLine="105"/>
        <w:rPr>
          <w:rFonts w:ascii="Calibri" w:hAnsi="Calibri"/>
        </w:rPr>
      </w:pPr>
      <w:r w:rsidRPr="00CE7B01">
        <w:rPr>
          <w:rFonts w:ascii="Calibri" w:hAnsi="Calibri"/>
        </w:rPr>
        <w:t>式中：</w:t>
      </w:r>
    </w:p>
    <w:p w:rsidR="00F11F7C" w:rsidRPr="00CE7B01" w:rsidRDefault="00F11F7C" w:rsidP="00F11F7C">
      <w:pPr>
        <w:widowControl/>
        <w:spacing w:line="320" w:lineRule="exact"/>
        <w:ind w:firstLineChars="50" w:firstLine="105"/>
        <w:jc w:val="left"/>
        <w:outlineLvl w:val="3"/>
        <w:rPr>
          <w:rFonts w:ascii="Calibri" w:hAnsi="Calibri"/>
          <w:kern w:val="0"/>
        </w:rPr>
      </w:pPr>
      <w:r w:rsidRPr="00CE7B01">
        <w:rPr>
          <w:rFonts w:ascii="Calibri" w:hAnsi="Calibri"/>
          <w:kern w:val="0"/>
        </w:rPr>
        <w:lastRenderedPageBreak/>
        <w:t>E</w:t>
      </w:r>
      <w:r w:rsidRPr="00CE7B01">
        <w:rPr>
          <w:kern w:val="0"/>
        </w:rPr>
        <w:t>——</w:t>
      </w:r>
      <w:r w:rsidRPr="00CE7B01">
        <w:rPr>
          <w:rFonts w:ascii="Calibri" w:hAnsi="Calibri"/>
          <w:kern w:val="0"/>
        </w:rPr>
        <w:t>根据标准曲线计算的样品浓度，</w:t>
      </w:r>
      <w:r w:rsidRPr="00CE7B01">
        <w:rPr>
          <w:rFonts w:ascii="Calibri" w:hAnsi="Calibri" w:hint="eastAsia"/>
          <w:kern w:val="0"/>
        </w:rPr>
        <w:t>单位为毫克每毫升（</w:t>
      </w:r>
      <w:r w:rsidRPr="00CE7B01">
        <w:rPr>
          <w:rFonts w:ascii="Calibri" w:hAnsi="Calibri"/>
          <w:kern w:val="0"/>
        </w:rPr>
        <w:t>mg/mL</w:t>
      </w:r>
      <w:r w:rsidRPr="00CE7B01">
        <w:rPr>
          <w:rFonts w:ascii="Calibri" w:hAnsi="Calibri" w:hint="eastAsia"/>
          <w:kern w:val="0"/>
        </w:rPr>
        <w:t>），</w:t>
      </w:r>
      <w:r w:rsidRPr="00CE7B01">
        <w:rPr>
          <w:rFonts w:ascii="Calibri" w:hAnsi="Calibri"/>
          <w:kern w:val="0"/>
        </w:rPr>
        <w:t>E=</w:t>
      </w:r>
      <w:proofErr w:type="spellStart"/>
      <w:r w:rsidRPr="00CE7B01">
        <w:rPr>
          <w:rFonts w:ascii="Calibri" w:hAnsi="Calibri"/>
          <w:kern w:val="0"/>
        </w:rPr>
        <w:t>aA+b</w:t>
      </w:r>
      <w:proofErr w:type="spellEnd"/>
      <w:r w:rsidRPr="00CE7B01">
        <w:rPr>
          <w:rFonts w:ascii="Calibri" w:hAnsi="Calibri"/>
          <w:kern w:val="0"/>
        </w:rPr>
        <w:t>（</w:t>
      </w:r>
      <w:r w:rsidRPr="00CE7B01">
        <w:rPr>
          <w:rFonts w:ascii="Calibri" w:hAnsi="Calibri"/>
          <w:kern w:val="0"/>
        </w:rPr>
        <w:t>A</w:t>
      </w:r>
      <w:r w:rsidRPr="00CE7B01">
        <w:rPr>
          <w:rFonts w:ascii="Calibri" w:hAnsi="Calibri"/>
          <w:kern w:val="0"/>
        </w:rPr>
        <w:t>为吸光值）</w:t>
      </w:r>
      <w:r w:rsidRPr="00CE7B01">
        <w:rPr>
          <w:rFonts w:ascii="Calibri" w:hAnsi="Calibri" w:hint="eastAsia"/>
          <w:kern w:val="0"/>
        </w:rPr>
        <w:t>；</w:t>
      </w:r>
    </w:p>
    <w:p w:rsidR="00F11F7C" w:rsidRPr="00CE7B01" w:rsidRDefault="00F11F7C" w:rsidP="00F11F7C">
      <w:pPr>
        <w:widowControl/>
        <w:spacing w:line="320" w:lineRule="exact"/>
        <w:ind w:firstLineChars="50" w:firstLine="105"/>
        <w:jc w:val="left"/>
        <w:outlineLvl w:val="3"/>
        <w:rPr>
          <w:rFonts w:ascii="Calibri" w:hAnsi="Calibri"/>
          <w:kern w:val="0"/>
        </w:rPr>
      </w:pPr>
      <w:r w:rsidRPr="00CE7B01">
        <w:rPr>
          <w:rFonts w:ascii="Calibri" w:hAnsi="Calibri"/>
          <w:kern w:val="0"/>
        </w:rPr>
        <w:t>m</w:t>
      </w:r>
      <w:r w:rsidRPr="00CE7B01">
        <w:rPr>
          <w:kern w:val="0"/>
        </w:rPr>
        <w:t>——</w:t>
      </w:r>
      <w:r w:rsidRPr="00CE7B01">
        <w:rPr>
          <w:rFonts w:ascii="Calibri" w:hAnsi="Calibri"/>
          <w:kern w:val="0"/>
        </w:rPr>
        <w:t>试样的质量，单位为克（</w:t>
      </w:r>
      <w:r w:rsidRPr="00CE7B01">
        <w:rPr>
          <w:rFonts w:ascii="Calibri" w:hAnsi="Calibri"/>
          <w:kern w:val="0"/>
        </w:rPr>
        <w:t>g</w:t>
      </w:r>
      <w:r w:rsidRPr="00CE7B01">
        <w:rPr>
          <w:rFonts w:ascii="Calibri" w:hAnsi="Calibri"/>
          <w:kern w:val="0"/>
        </w:rPr>
        <w:t>）</w:t>
      </w:r>
      <w:r w:rsidRPr="00CE7B01">
        <w:rPr>
          <w:rFonts w:ascii="Calibri" w:hAnsi="Calibri" w:hint="eastAsia"/>
          <w:kern w:val="0"/>
        </w:rPr>
        <w:t>；</w:t>
      </w:r>
    </w:p>
    <w:p w:rsidR="00F11F7C" w:rsidRPr="00CE7B01" w:rsidRDefault="00F11F7C" w:rsidP="00F11F7C">
      <w:pPr>
        <w:widowControl/>
        <w:spacing w:line="320" w:lineRule="exact"/>
        <w:ind w:firstLineChars="50" w:firstLine="105"/>
        <w:jc w:val="left"/>
        <w:outlineLvl w:val="3"/>
        <w:rPr>
          <w:rFonts w:ascii="Calibri" w:hAnsi="Calibri"/>
          <w:kern w:val="0"/>
        </w:rPr>
      </w:pPr>
      <w:r w:rsidRPr="00CE7B01">
        <w:rPr>
          <w:rFonts w:ascii="Calibri" w:hAnsi="Calibri"/>
          <w:kern w:val="0"/>
        </w:rPr>
        <w:t>w</w:t>
      </w:r>
      <w:r w:rsidRPr="00CE7B01">
        <w:rPr>
          <w:rFonts w:ascii="Calibri" w:hAnsi="Calibri" w:hint="eastAsia"/>
          <w:kern w:val="0"/>
          <w:vertAlign w:val="subscript"/>
        </w:rPr>
        <w:t>1</w:t>
      </w:r>
      <w:r w:rsidRPr="00CE7B01">
        <w:rPr>
          <w:kern w:val="0"/>
        </w:rPr>
        <w:t>——</w:t>
      </w:r>
      <w:r w:rsidRPr="00CE7B01">
        <w:rPr>
          <w:rFonts w:ascii="Calibri" w:hAnsi="Calibri"/>
          <w:kern w:val="0"/>
        </w:rPr>
        <w:t>试样的干燥失重</w:t>
      </w:r>
      <w:r w:rsidRPr="00CE7B01">
        <w:rPr>
          <w:rFonts w:ascii="Calibri" w:hAnsi="Calibri" w:hint="eastAsia"/>
          <w:kern w:val="0"/>
        </w:rPr>
        <w:t>，</w:t>
      </w:r>
      <w:r w:rsidRPr="00CE7B01">
        <w:rPr>
          <w:rFonts w:ascii="Calibri" w:hAnsi="Calibri"/>
          <w:kern w:val="0"/>
        </w:rPr>
        <w:t>%</w:t>
      </w:r>
      <w:r w:rsidRPr="00CE7B01">
        <w:rPr>
          <w:rFonts w:ascii="Calibri" w:hAnsi="Calibri" w:hint="eastAsia"/>
          <w:kern w:val="0"/>
        </w:rPr>
        <w:t>；</w:t>
      </w:r>
    </w:p>
    <w:p w:rsidR="00F11F7C" w:rsidRPr="00CE7B01" w:rsidRDefault="00F11F7C" w:rsidP="00F11F7C">
      <w:pPr>
        <w:widowControl/>
        <w:spacing w:line="320" w:lineRule="exact"/>
        <w:ind w:firstLineChars="50" w:firstLine="105"/>
        <w:jc w:val="left"/>
        <w:outlineLvl w:val="3"/>
        <w:rPr>
          <w:rFonts w:ascii="Calibri" w:hAnsi="Calibri" w:hint="eastAsia"/>
          <w:kern w:val="0"/>
        </w:rPr>
      </w:pPr>
      <w:r w:rsidRPr="00CE7B01">
        <w:rPr>
          <w:rFonts w:ascii="Calibri" w:hAnsi="Calibri"/>
          <w:kern w:val="0"/>
        </w:rPr>
        <w:t>100</w:t>
      </w:r>
      <w:r w:rsidRPr="00CE7B01">
        <w:rPr>
          <w:kern w:val="0"/>
        </w:rPr>
        <w:t>——</w:t>
      </w:r>
      <w:proofErr w:type="gramStart"/>
      <w:r w:rsidRPr="00CE7B01">
        <w:rPr>
          <w:rFonts w:ascii="Calibri" w:hAnsi="Calibri"/>
          <w:kern w:val="0"/>
        </w:rPr>
        <w:t>定容至</w:t>
      </w:r>
      <w:proofErr w:type="gramEnd"/>
      <w:r w:rsidRPr="00CE7B01">
        <w:rPr>
          <w:rFonts w:ascii="Calibri" w:hAnsi="Calibri"/>
          <w:kern w:val="0"/>
        </w:rPr>
        <w:t>100mL</w:t>
      </w:r>
      <w:r w:rsidRPr="00CE7B01">
        <w:rPr>
          <w:rFonts w:ascii="Calibri" w:hAnsi="Calibri" w:hint="eastAsia"/>
          <w:kern w:val="0"/>
        </w:rPr>
        <w:t>；</w:t>
      </w:r>
    </w:p>
    <w:p w:rsidR="00F11F7C" w:rsidRPr="00CE7B01" w:rsidRDefault="00F11F7C" w:rsidP="00F11F7C">
      <w:pPr>
        <w:widowControl/>
        <w:spacing w:line="320" w:lineRule="exact"/>
        <w:jc w:val="left"/>
        <w:outlineLvl w:val="3"/>
        <w:rPr>
          <w:rFonts w:ascii="Calibri" w:hAnsi="Calibri"/>
          <w:kern w:val="0"/>
        </w:rPr>
      </w:pPr>
      <w:r w:rsidRPr="00CE7B01">
        <w:rPr>
          <w:rFonts w:ascii="Calibri" w:hAnsi="Calibri"/>
          <w:kern w:val="0"/>
        </w:rPr>
        <w:t xml:space="preserve">25/4 </w:t>
      </w:r>
      <w:r w:rsidRPr="00CE7B01">
        <w:rPr>
          <w:kern w:val="0"/>
        </w:rPr>
        <w:t>——</w:t>
      </w:r>
      <w:r w:rsidRPr="00CE7B01">
        <w:rPr>
          <w:rFonts w:ascii="Calibri" w:hAnsi="Calibri"/>
          <w:kern w:val="0"/>
        </w:rPr>
        <w:t>4mL</w:t>
      </w:r>
      <w:r w:rsidRPr="00CE7B01">
        <w:rPr>
          <w:rFonts w:ascii="Calibri" w:hAnsi="Calibri"/>
          <w:kern w:val="0"/>
        </w:rPr>
        <w:t>稀释到</w:t>
      </w:r>
      <w:r w:rsidRPr="00CE7B01">
        <w:rPr>
          <w:rFonts w:ascii="Calibri" w:hAnsi="Calibri"/>
          <w:kern w:val="0"/>
        </w:rPr>
        <w:t>25mL</w:t>
      </w:r>
      <w:r w:rsidRPr="00CE7B01">
        <w:rPr>
          <w:rFonts w:ascii="Calibri" w:hAnsi="Calibri" w:hint="eastAsia"/>
          <w:kern w:val="0"/>
        </w:rPr>
        <w:t>；</w:t>
      </w:r>
    </w:p>
    <w:p w:rsidR="00F11F7C" w:rsidRPr="00CE7B01" w:rsidRDefault="00F11F7C" w:rsidP="00F11F7C">
      <w:pPr>
        <w:widowControl/>
        <w:spacing w:line="320" w:lineRule="exact"/>
        <w:ind w:firstLineChars="50" w:firstLine="105"/>
        <w:jc w:val="left"/>
        <w:outlineLvl w:val="3"/>
        <w:rPr>
          <w:rFonts w:ascii="Calibri" w:hAnsi="Calibri"/>
          <w:kern w:val="0"/>
        </w:rPr>
      </w:pPr>
      <w:r w:rsidRPr="00CE7B01">
        <w:rPr>
          <w:rFonts w:ascii="Calibri" w:hAnsi="Calibri"/>
          <w:kern w:val="0"/>
        </w:rPr>
        <w:t xml:space="preserve">1000 </w:t>
      </w:r>
      <w:r w:rsidRPr="00CE7B01">
        <w:rPr>
          <w:kern w:val="0"/>
        </w:rPr>
        <w:t>——</w:t>
      </w:r>
      <w:r w:rsidRPr="00CE7B01">
        <w:rPr>
          <w:rFonts w:ascii="Calibri" w:hAnsi="Calibri"/>
          <w:kern w:val="0"/>
        </w:rPr>
        <w:t>单位值换算</w:t>
      </w:r>
      <w:r w:rsidRPr="00CE7B01">
        <w:rPr>
          <w:rFonts w:ascii="Calibri" w:hAnsi="Calibri"/>
          <w:kern w:val="0"/>
        </w:rPr>
        <w:t>1g=1000mg</w:t>
      </w:r>
      <w:r w:rsidRPr="00CE7B01">
        <w:rPr>
          <w:rFonts w:ascii="Calibri" w:hAnsi="Calibri" w:hint="eastAsia"/>
          <w:kern w:val="0"/>
        </w:rPr>
        <w:t>。</w:t>
      </w:r>
    </w:p>
    <w:p w:rsidR="00F11F7C" w:rsidRPr="00CE7B01" w:rsidRDefault="00F11F7C" w:rsidP="00F11F7C">
      <w:pPr>
        <w:jc w:val="center"/>
        <w:rPr>
          <w:rFonts w:ascii="黑体" w:eastAsia="黑体" w:hAnsi="Calibri" w:hint="eastAsia"/>
        </w:rPr>
      </w:pPr>
      <w:r w:rsidRPr="00CE7B01">
        <w:rPr>
          <w:rFonts w:ascii="Calibri" w:hAnsi="宋体" w:hint="eastAsia"/>
        </w:rPr>
        <w:t>__________________________</w:t>
      </w:r>
    </w:p>
    <w:p w:rsidR="00F11F7C" w:rsidRDefault="00F11F7C" w:rsidP="009242D1">
      <w:pPr>
        <w:rPr>
          <w:rFonts w:ascii="黑体" w:eastAsia="黑体" w:hAnsi="黑体" w:hint="eastAsia"/>
          <w:sz w:val="32"/>
          <w:szCs w:val="32"/>
          <w:highlight w:val="lightGray"/>
        </w:rPr>
      </w:pPr>
    </w:p>
    <w:p w:rsidR="009242D1" w:rsidRPr="00CE7B01" w:rsidRDefault="009242D1" w:rsidP="009242D1">
      <w:pPr>
        <w:rPr>
          <w:rFonts w:ascii="黑体" w:eastAsia="黑体" w:hAnsi="黑体"/>
          <w:sz w:val="32"/>
          <w:szCs w:val="32"/>
        </w:rPr>
      </w:pPr>
      <w:r>
        <w:rPr>
          <w:rFonts w:ascii="黑体" w:eastAsia="黑体" w:hAnsi="黑体" w:hint="eastAsia"/>
          <w:sz w:val="32"/>
          <w:szCs w:val="32"/>
          <w:highlight w:val="lightGray"/>
        </w:rPr>
        <w:t>六、</w:t>
      </w:r>
      <w:r w:rsidRPr="00CE7B01">
        <w:rPr>
          <w:rFonts w:ascii="黑体" w:eastAsia="黑体" w:hAnsi="黑体" w:hint="eastAsia"/>
          <w:sz w:val="32"/>
          <w:szCs w:val="32"/>
        </w:rPr>
        <w:t>2(4)-乙基-4(2),6-二甲基二氢-1,3,5-二</w:t>
      </w:r>
      <w:proofErr w:type="gramStart"/>
      <w:r w:rsidRPr="00CE7B01">
        <w:rPr>
          <w:rFonts w:ascii="黑体" w:eastAsia="黑体" w:hAnsi="黑体" w:hint="eastAsia"/>
          <w:sz w:val="32"/>
          <w:szCs w:val="32"/>
        </w:rPr>
        <w:t>噻嗪</w:t>
      </w:r>
      <w:proofErr w:type="gramEnd"/>
    </w:p>
    <w:p w:rsidR="009242D1" w:rsidRPr="00CE7B01" w:rsidRDefault="009242D1" w:rsidP="009242D1">
      <w:pPr>
        <w:spacing w:line="360" w:lineRule="auto"/>
        <w:ind w:rightChars="-59" w:right="-124"/>
        <w:rPr>
          <w:rFonts w:ascii="Calibri" w:hAnsi="Calibri"/>
          <w:szCs w:val="22"/>
        </w:rPr>
      </w:pPr>
      <w:r w:rsidRPr="00CE7B01">
        <w:rPr>
          <w:rFonts w:ascii="Calibri" w:hAnsi="Calibri" w:cs="Arial" w:hint="eastAsia"/>
        </w:rPr>
        <w:t>英文名称：</w:t>
      </w:r>
      <w:r w:rsidRPr="00CE7B01">
        <w:rPr>
          <w:rFonts w:ascii="Calibri" w:hAnsi="Calibri"/>
          <w:szCs w:val="22"/>
        </w:rPr>
        <w:t>2(4)-Ethyl-4(2)</w:t>
      </w:r>
      <w:proofErr w:type="gramStart"/>
      <w:r w:rsidRPr="00CE7B01">
        <w:rPr>
          <w:rFonts w:ascii="Calibri" w:hAnsi="Calibri"/>
          <w:szCs w:val="22"/>
        </w:rPr>
        <w:t>,6</w:t>
      </w:r>
      <w:proofErr w:type="gramEnd"/>
      <w:r w:rsidRPr="00CE7B01">
        <w:rPr>
          <w:rFonts w:ascii="Calibri" w:hAnsi="Calibri"/>
          <w:szCs w:val="22"/>
        </w:rPr>
        <w:t>-dimethyldihydro-1,3,5-dithiazinane</w:t>
      </w:r>
    </w:p>
    <w:p w:rsidR="009242D1" w:rsidRPr="00CE7B01" w:rsidRDefault="009242D1" w:rsidP="009242D1">
      <w:pPr>
        <w:spacing w:line="360" w:lineRule="auto"/>
        <w:ind w:rightChars="-59" w:right="-124"/>
        <w:rPr>
          <w:rFonts w:ascii="Calibri" w:hAnsi="Calibri"/>
        </w:rPr>
      </w:pPr>
      <w:r w:rsidRPr="00CE7B01">
        <w:rPr>
          <w:rFonts w:ascii="Calibri" w:hAnsi="Calibri" w:hint="eastAsia"/>
        </w:rPr>
        <w:t>功能分类：食品用香料</w:t>
      </w:r>
    </w:p>
    <w:p w:rsidR="009242D1" w:rsidRPr="00CE7B01" w:rsidRDefault="009242D1" w:rsidP="009242D1">
      <w:pPr>
        <w:numPr>
          <w:ilvl w:val="0"/>
          <w:numId w:val="29"/>
        </w:numPr>
        <w:adjustRightInd w:val="0"/>
        <w:snapToGrid w:val="0"/>
        <w:spacing w:line="320" w:lineRule="exact"/>
        <w:jc w:val="left"/>
        <w:rPr>
          <w:rFonts w:ascii="黑体" w:eastAsia="黑体" w:hAnsi="宋体"/>
          <w:bCs/>
        </w:rPr>
      </w:pPr>
      <w:r w:rsidRPr="00CE7B01">
        <w:rPr>
          <w:rFonts w:ascii="黑体" w:eastAsia="黑体" w:hAnsi="宋体" w:hint="eastAsia"/>
          <w:bCs/>
        </w:rPr>
        <w:t>用量及使用范围</w:t>
      </w:r>
    </w:p>
    <w:p w:rsidR="009242D1" w:rsidRPr="00CE7B01" w:rsidRDefault="009242D1" w:rsidP="009242D1">
      <w:pPr>
        <w:adjustRightInd w:val="0"/>
        <w:snapToGrid w:val="0"/>
        <w:spacing w:line="320" w:lineRule="exact"/>
        <w:ind w:firstLineChars="200" w:firstLine="420"/>
        <w:jc w:val="left"/>
        <w:rPr>
          <w:rFonts w:ascii="黑体" w:eastAsia="黑体" w:hAnsi="宋体"/>
          <w:bCs/>
        </w:rPr>
      </w:pPr>
      <w:r w:rsidRPr="00CE7B01">
        <w:rPr>
          <w:rFonts w:ascii="宋体" w:hAnsi="宋体" w:hint="eastAsia"/>
        </w:rPr>
        <w:t>配制成食品用香精用于各类食品（GB2760-2014表B.1食品类别除外），用量为按生产需要适量使用。</w:t>
      </w:r>
    </w:p>
    <w:p w:rsidR="009242D1" w:rsidRPr="00CE7B01" w:rsidRDefault="009242D1" w:rsidP="009242D1">
      <w:pPr>
        <w:numPr>
          <w:ilvl w:val="0"/>
          <w:numId w:val="29"/>
        </w:numPr>
        <w:adjustRightInd w:val="0"/>
        <w:snapToGrid w:val="0"/>
        <w:spacing w:before="120" w:after="120" w:line="320" w:lineRule="exact"/>
        <w:jc w:val="left"/>
        <w:rPr>
          <w:rFonts w:ascii="黑体" w:eastAsia="黑体" w:hAnsi="宋体"/>
          <w:bCs/>
        </w:rPr>
      </w:pPr>
      <w:r w:rsidRPr="00CE7B01">
        <w:rPr>
          <w:rFonts w:ascii="黑体" w:eastAsia="黑体" w:hAnsi="宋体" w:hint="eastAsia"/>
          <w:bCs/>
        </w:rPr>
        <w:t>质量规格要求</w:t>
      </w:r>
    </w:p>
    <w:p w:rsidR="009242D1" w:rsidRPr="00CE7B01" w:rsidRDefault="009242D1" w:rsidP="009242D1">
      <w:pPr>
        <w:adjustRightInd w:val="0"/>
        <w:snapToGrid w:val="0"/>
        <w:spacing w:before="120" w:after="120" w:line="320" w:lineRule="exact"/>
        <w:jc w:val="left"/>
        <w:rPr>
          <w:rFonts w:ascii="黑体" w:eastAsia="黑体" w:hAnsi="宋体"/>
          <w:bCs/>
        </w:rPr>
      </w:pPr>
      <w:r w:rsidRPr="00CE7B01">
        <w:rPr>
          <w:rFonts w:ascii="黑体" w:eastAsia="黑体" w:hAnsi="宋体" w:hint="eastAsia"/>
          <w:bCs/>
        </w:rPr>
        <w:t>1 范围</w:t>
      </w:r>
    </w:p>
    <w:p w:rsidR="009242D1" w:rsidRPr="00CE7B01" w:rsidRDefault="009242D1" w:rsidP="009242D1">
      <w:pPr>
        <w:adjustRightInd w:val="0"/>
        <w:snapToGrid w:val="0"/>
        <w:spacing w:line="320" w:lineRule="exact"/>
        <w:ind w:firstLineChars="200" w:firstLine="420"/>
        <w:jc w:val="left"/>
        <w:rPr>
          <w:rFonts w:ascii="Calibri" w:hAnsi="Calibri"/>
        </w:rPr>
      </w:pPr>
      <w:r w:rsidRPr="00CE7B01">
        <w:rPr>
          <w:rFonts w:ascii="Calibri" w:hAnsi="Calibri" w:hint="eastAsia"/>
        </w:rPr>
        <w:t>本</w:t>
      </w:r>
      <w:r w:rsidRPr="00CE7B01">
        <w:rPr>
          <w:rFonts w:ascii="Calibri" w:hAnsi="Calibri" w:hint="eastAsia"/>
          <w:bCs/>
        </w:rPr>
        <w:t>质量规格要求</w:t>
      </w:r>
      <w:r w:rsidRPr="00CE7B01">
        <w:rPr>
          <w:rFonts w:ascii="Calibri" w:hAnsi="Calibri" w:hint="eastAsia"/>
        </w:rPr>
        <w:t>适用于由丙醛、硫化氢、乙醛和氨等为原料经化学反应制得的食品添加剂</w:t>
      </w:r>
      <w:r w:rsidRPr="00CE7B01">
        <w:rPr>
          <w:rFonts w:ascii="Calibri" w:hAnsi="Calibri" w:hint="eastAsia"/>
        </w:rPr>
        <w:t>2(4)-</w:t>
      </w:r>
      <w:r w:rsidRPr="00CE7B01">
        <w:rPr>
          <w:rFonts w:ascii="Calibri" w:hAnsi="Calibri" w:hint="eastAsia"/>
        </w:rPr>
        <w:t>乙基</w:t>
      </w:r>
      <w:r w:rsidRPr="00CE7B01">
        <w:rPr>
          <w:rFonts w:ascii="Calibri" w:hAnsi="Calibri" w:hint="eastAsia"/>
        </w:rPr>
        <w:t>-4(2),6-</w:t>
      </w:r>
      <w:r w:rsidRPr="00CE7B01">
        <w:rPr>
          <w:rFonts w:ascii="Calibri" w:hAnsi="Calibri" w:hint="eastAsia"/>
        </w:rPr>
        <w:t>二甲基二氢</w:t>
      </w:r>
      <w:r w:rsidRPr="00CE7B01">
        <w:rPr>
          <w:rFonts w:ascii="Calibri" w:hAnsi="Calibri" w:hint="eastAsia"/>
        </w:rPr>
        <w:t>-1,3,5-</w:t>
      </w:r>
      <w:r w:rsidRPr="00CE7B01">
        <w:rPr>
          <w:rFonts w:ascii="Calibri" w:hAnsi="Calibri" w:hint="eastAsia"/>
        </w:rPr>
        <w:t>二</w:t>
      </w:r>
      <w:proofErr w:type="gramStart"/>
      <w:r w:rsidRPr="00CE7B01">
        <w:rPr>
          <w:rFonts w:ascii="Calibri" w:hAnsi="Calibri" w:hint="eastAsia"/>
        </w:rPr>
        <w:t>噻嗪</w:t>
      </w:r>
      <w:proofErr w:type="gramEnd"/>
      <w:r w:rsidRPr="00CE7B01">
        <w:rPr>
          <w:rFonts w:ascii="Calibri" w:hAnsi="Calibri" w:hint="eastAsia"/>
        </w:rPr>
        <w:t>。</w:t>
      </w:r>
    </w:p>
    <w:p w:rsidR="009242D1" w:rsidRPr="00CE7B01" w:rsidRDefault="009242D1" w:rsidP="009242D1">
      <w:pPr>
        <w:adjustRightInd w:val="0"/>
        <w:snapToGrid w:val="0"/>
        <w:spacing w:before="120" w:after="120" w:line="320" w:lineRule="exact"/>
        <w:jc w:val="left"/>
        <w:rPr>
          <w:rFonts w:ascii="黑体" w:eastAsia="黑体" w:hAnsi="宋体"/>
          <w:bCs/>
        </w:rPr>
      </w:pPr>
      <w:r w:rsidRPr="00CE7B01">
        <w:rPr>
          <w:rFonts w:ascii="黑体" w:eastAsia="黑体" w:hAnsi="宋体" w:hint="eastAsia"/>
          <w:bCs/>
        </w:rPr>
        <w:t>2 化学名称、分子式、结构式、分子量</w:t>
      </w:r>
    </w:p>
    <w:p w:rsidR="009242D1" w:rsidRPr="00CE7B01" w:rsidRDefault="009242D1" w:rsidP="009242D1">
      <w:pPr>
        <w:adjustRightInd w:val="0"/>
        <w:snapToGrid w:val="0"/>
        <w:spacing w:line="320" w:lineRule="exact"/>
        <w:jc w:val="left"/>
        <w:rPr>
          <w:rFonts w:ascii="黑体" w:eastAsia="黑体" w:hAnsi="宋体"/>
          <w:bCs/>
        </w:rPr>
      </w:pPr>
      <w:r w:rsidRPr="00CE7B01">
        <w:rPr>
          <w:rFonts w:ascii="黑体" w:eastAsia="黑体" w:hAnsi="宋体" w:hint="eastAsia"/>
          <w:bCs/>
        </w:rPr>
        <w:t>2.1化学名称</w:t>
      </w:r>
    </w:p>
    <w:p w:rsidR="009242D1" w:rsidRPr="00CE7B01" w:rsidRDefault="009242D1" w:rsidP="009242D1">
      <w:pPr>
        <w:adjustRightInd w:val="0"/>
        <w:snapToGrid w:val="0"/>
        <w:spacing w:line="320" w:lineRule="exact"/>
        <w:ind w:firstLineChars="150" w:firstLine="315"/>
        <w:jc w:val="left"/>
        <w:rPr>
          <w:rFonts w:ascii="Calibri" w:hAnsi="宋体"/>
        </w:rPr>
      </w:pPr>
      <w:r w:rsidRPr="00CE7B01">
        <w:rPr>
          <w:rFonts w:ascii="Calibri" w:hAnsi="Calibri"/>
        </w:rPr>
        <w:t>2(4)-</w:t>
      </w:r>
      <w:r w:rsidRPr="00CE7B01">
        <w:rPr>
          <w:rFonts w:ascii="Calibri" w:hAnsi="宋体"/>
        </w:rPr>
        <w:t>乙基</w:t>
      </w:r>
      <w:r w:rsidRPr="00CE7B01">
        <w:rPr>
          <w:rFonts w:ascii="Calibri" w:hAnsi="Calibri"/>
        </w:rPr>
        <w:t>-4(2),6-</w:t>
      </w:r>
      <w:r w:rsidRPr="00CE7B01">
        <w:rPr>
          <w:rFonts w:ascii="Calibri" w:hAnsi="宋体"/>
        </w:rPr>
        <w:t>二甲基二氢</w:t>
      </w:r>
      <w:r w:rsidRPr="00CE7B01">
        <w:rPr>
          <w:rFonts w:ascii="Calibri" w:hAnsi="Calibri"/>
        </w:rPr>
        <w:t>-1,3,5-</w:t>
      </w:r>
      <w:r w:rsidRPr="00CE7B01">
        <w:rPr>
          <w:rFonts w:ascii="Calibri" w:hAnsi="宋体"/>
        </w:rPr>
        <w:t>二</w:t>
      </w:r>
      <w:proofErr w:type="gramStart"/>
      <w:r w:rsidRPr="00CE7B01">
        <w:rPr>
          <w:rFonts w:ascii="Calibri" w:hAnsi="宋体"/>
        </w:rPr>
        <w:t>噻嗪</w:t>
      </w:r>
      <w:proofErr w:type="gramEnd"/>
    </w:p>
    <w:p w:rsidR="009242D1" w:rsidRPr="00CE7B01" w:rsidRDefault="009242D1" w:rsidP="009242D1">
      <w:pPr>
        <w:adjustRightInd w:val="0"/>
        <w:snapToGrid w:val="0"/>
        <w:spacing w:line="320" w:lineRule="exact"/>
        <w:jc w:val="left"/>
        <w:rPr>
          <w:rFonts w:ascii="黑体" w:eastAsia="黑体" w:hAnsi="宋体"/>
          <w:bCs/>
        </w:rPr>
      </w:pPr>
      <w:r w:rsidRPr="00CE7B01">
        <w:rPr>
          <w:rFonts w:ascii="黑体" w:eastAsia="黑体" w:hAnsi="宋体" w:hint="eastAsia"/>
          <w:bCs/>
        </w:rPr>
        <w:t>2.2分子式</w:t>
      </w:r>
    </w:p>
    <w:p w:rsidR="009242D1" w:rsidRPr="00CE7B01" w:rsidRDefault="009242D1" w:rsidP="009242D1">
      <w:pPr>
        <w:adjustRightInd w:val="0"/>
        <w:snapToGrid w:val="0"/>
        <w:spacing w:line="320" w:lineRule="exact"/>
        <w:ind w:firstLineChars="150" w:firstLine="315"/>
        <w:jc w:val="left"/>
        <w:rPr>
          <w:rFonts w:ascii="Calibri" w:hAnsi="Calibri"/>
        </w:rPr>
      </w:pPr>
      <w:r w:rsidRPr="00CE7B01">
        <w:rPr>
          <w:rFonts w:ascii="Calibri" w:hAnsi="宋体"/>
        </w:rPr>
        <w:t>C</w:t>
      </w:r>
      <w:r w:rsidRPr="00CE7B01">
        <w:rPr>
          <w:rFonts w:ascii="Calibri" w:hAnsi="宋体" w:hint="eastAsia"/>
          <w:vertAlign w:val="subscript"/>
        </w:rPr>
        <w:t>7</w:t>
      </w:r>
      <w:r w:rsidRPr="00CE7B01">
        <w:rPr>
          <w:rFonts w:ascii="Calibri" w:hAnsi="宋体"/>
        </w:rPr>
        <w:t>H</w:t>
      </w:r>
      <w:r w:rsidRPr="00CE7B01">
        <w:rPr>
          <w:rFonts w:ascii="Calibri" w:hAnsi="宋体" w:hint="eastAsia"/>
          <w:vertAlign w:val="subscript"/>
        </w:rPr>
        <w:t>15</w:t>
      </w:r>
      <w:r w:rsidRPr="00CE7B01">
        <w:rPr>
          <w:rFonts w:ascii="Calibri" w:hAnsi="宋体" w:hint="eastAsia"/>
        </w:rPr>
        <w:t>NS</w:t>
      </w:r>
      <w:r w:rsidRPr="00CE7B01">
        <w:rPr>
          <w:rFonts w:ascii="Calibri" w:hAnsi="宋体" w:hint="eastAsia"/>
          <w:vertAlign w:val="subscript"/>
        </w:rPr>
        <w:t>2</w:t>
      </w:r>
    </w:p>
    <w:p w:rsidR="009242D1" w:rsidRPr="00CE7B01" w:rsidRDefault="009242D1" w:rsidP="009242D1">
      <w:pPr>
        <w:adjustRightInd w:val="0"/>
        <w:snapToGrid w:val="0"/>
        <w:spacing w:line="320" w:lineRule="exact"/>
        <w:jc w:val="left"/>
        <w:rPr>
          <w:rFonts w:ascii="黑体" w:eastAsia="黑体" w:hAnsi="宋体"/>
          <w:bCs/>
        </w:rPr>
      </w:pPr>
      <w:r w:rsidRPr="00CE7B01">
        <w:rPr>
          <w:rFonts w:ascii="黑体" w:eastAsia="黑体" w:hAnsi="宋体" w:hint="eastAsia"/>
          <w:bCs/>
        </w:rPr>
        <w:t>2.3结构式</w:t>
      </w:r>
    </w:p>
    <w:p w:rsidR="009242D1" w:rsidRPr="00CE7B01" w:rsidRDefault="009242D1" w:rsidP="009242D1">
      <w:pPr>
        <w:adjustRightInd w:val="0"/>
        <w:snapToGrid w:val="0"/>
        <w:rPr>
          <w:rFonts w:ascii="Calibri" w:hAnsi="Calibri"/>
        </w:rPr>
      </w:pPr>
      <w:r>
        <w:rPr>
          <w:rFonts w:ascii="Calibri" w:hAnsi="Calibri"/>
          <w:noProof/>
          <w:szCs w:val="22"/>
        </w:rPr>
        <w:drawing>
          <wp:inline distT="0" distB="0" distL="0" distR="0">
            <wp:extent cx="1608455" cy="855345"/>
            <wp:effectExtent l="0" t="0" r="0" b="1905"/>
            <wp:docPr id="11" name="图片 11" descr="Description: http://www.iofidatabase.org/(S(iheeez55vssd3o2ihgurs0eb))/IOFIJPG/03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iofidatabase.org/(S(iheeez55vssd3o2ihgurs0eb))/IOFIJPG/0386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8455" cy="855345"/>
                    </a:xfrm>
                    <a:prstGeom prst="rect">
                      <a:avLst/>
                    </a:prstGeom>
                    <a:noFill/>
                    <a:ln>
                      <a:noFill/>
                    </a:ln>
                  </pic:spPr>
                </pic:pic>
              </a:graphicData>
            </a:graphic>
          </wp:inline>
        </w:drawing>
      </w:r>
    </w:p>
    <w:p w:rsidR="009242D1" w:rsidRPr="00CE7B01" w:rsidRDefault="009242D1" w:rsidP="009242D1">
      <w:pPr>
        <w:adjustRightInd w:val="0"/>
        <w:snapToGrid w:val="0"/>
        <w:spacing w:line="320" w:lineRule="exact"/>
        <w:jc w:val="left"/>
        <w:rPr>
          <w:rFonts w:ascii="黑体" w:eastAsia="黑体" w:hAnsi="宋体"/>
          <w:bCs/>
        </w:rPr>
      </w:pPr>
      <w:r w:rsidRPr="00CE7B01">
        <w:rPr>
          <w:rFonts w:ascii="黑体" w:eastAsia="黑体" w:hAnsi="宋体" w:hint="eastAsia"/>
          <w:bCs/>
        </w:rPr>
        <w:t>2.4相对分子质量</w:t>
      </w:r>
    </w:p>
    <w:p w:rsidR="009242D1" w:rsidRPr="00CE7B01" w:rsidRDefault="009242D1" w:rsidP="009242D1">
      <w:pPr>
        <w:adjustRightInd w:val="0"/>
        <w:snapToGrid w:val="0"/>
        <w:spacing w:line="320" w:lineRule="exact"/>
        <w:ind w:firstLineChars="200" w:firstLine="420"/>
        <w:jc w:val="left"/>
        <w:rPr>
          <w:rFonts w:ascii="Calibri" w:hAnsi="Calibri"/>
        </w:rPr>
      </w:pPr>
      <w:r w:rsidRPr="00CE7B01">
        <w:rPr>
          <w:rFonts w:ascii="Calibri" w:hAnsi="Calibri" w:hint="eastAsia"/>
        </w:rPr>
        <w:t>312.51</w:t>
      </w:r>
      <w:r w:rsidRPr="00CE7B01">
        <w:rPr>
          <w:rFonts w:ascii="Calibri" w:hAnsi="Calibri" w:hint="eastAsia"/>
        </w:rPr>
        <w:t>（按</w:t>
      </w:r>
      <w:r w:rsidRPr="00CE7B01">
        <w:rPr>
          <w:rFonts w:ascii="Calibri" w:hAnsi="Calibri" w:hint="eastAsia"/>
        </w:rPr>
        <w:t>2007</w:t>
      </w:r>
      <w:r w:rsidRPr="00CE7B01">
        <w:rPr>
          <w:rFonts w:ascii="Calibri" w:hAnsi="Calibri" w:hint="eastAsia"/>
        </w:rPr>
        <w:t>年国际相对原子质量）</w:t>
      </w:r>
    </w:p>
    <w:p w:rsidR="009242D1" w:rsidRPr="00CE7B01" w:rsidRDefault="009242D1" w:rsidP="009242D1">
      <w:pPr>
        <w:adjustRightInd w:val="0"/>
        <w:snapToGrid w:val="0"/>
        <w:spacing w:before="120" w:after="120" w:line="320" w:lineRule="exact"/>
        <w:jc w:val="left"/>
        <w:rPr>
          <w:rFonts w:ascii="黑体" w:eastAsia="黑体" w:hAnsi="宋体"/>
          <w:bCs/>
        </w:rPr>
      </w:pPr>
      <w:r w:rsidRPr="00CE7B01">
        <w:rPr>
          <w:rFonts w:ascii="黑体" w:eastAsia="黑体" w:hAnsi="宋体" w:hint="eastAsia"/>
          <w:bCs/>
        </w:rPr>
        <w:t>3 技术要求</w:t>
      </w:r>
    </w:p>
    <w:p w:rsidR="009242D1" w:rsidRPr="00CE7B01" w:rsidRDefault="009242D1" w:rsidP="009242D1">
      <w:pPr>
        <w:spacing w:line="320" w:lineRule="exact"/>
        <w:rPr>
          <w:rFonts w:ascii="Calibri" w:hAnsi="Calibri"/>
        </w:rPr>
      </w:pPr>
      <w:r w:rsidRPr="00CE7B01">
        <w:rPr>
          <w:rFonts w:ascii="黑体" w:eastAsia="黑体" w:hAnsi="黑体" w:hint="eastAsia"/>
        </w:rPr>
        <w:t>3.1感官要求：</w:t>
      </w:r>
      <w:r w:rsidRPr="00CE7B01">
        <w:rPr>
          <w:rFonts w:ascii="Calibri" w:hAnsi="Calibri" w:hint="eastAsia"/>
        </w:rPr>
        <w:t>应符合表</w:t>
      </w:r>
      <w:r w:rsidRPr="00CE7B01">
        <w:rPr>
          <w:rFonts w:ascii="Calibri" w:hAnsi="Calibri" w:hint="eastAsia"/>
        </w:rPr>
        <w:t>1</w:t>
      </w:r>
      <w:r w:rsidRPr="00CE7B01">
        <w:rPr>
          <w:rFonts w:ascii="Calibri" w:hAnsi="Calibri" w:hint="eastAsia"/>
        </w:rPr>
        <w:t>的规定。</w:t>
      </w:r>
    </w:p>
    <w:p w:rsidR="009242D1" w:rsidRPr="00CE7B01" w:rsidRDefault="009242D1" w:rsidP="009242D1">
      <w:pPr>
        <w:widowControl/>
        <w:numPr>
          <w:ilvl w:val="2"/>
          <w:numId w:val="0"/>
        </w:numPr>
        <w:spacing w:after="200" w:line="320" w:lineRule="exact"/>
        <w:jc w:val="center"/>
        <w:outlineLvl w:val="2"/>
        <w:rPr>
          <w:rFonts w:ascii="黑体" w:eastAsia="黑体" w:hAnsi="宋体" w:cs="宋体"/>
          <w:kern w:val="0"/>
        </w:rPr>
      </w:pPr>
      <w:r w:rsidRPr="00CE7B01">
        <w:rPr>
          <w:rFonts w:ascii="黑体" w:eastAsia="黑体" w:hAnsi="宋体" w:cs="宋体" w:hint="eastAsia"/>
          <w:kern w:val="0"/>
        </w:rPr>
        <w:t>表1   感官要求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046"/>
        <w:gridCol w:w="2928"/>
      </w:tblGrid>
      <w:tr w:rsidR="009242D1" w:rsidRPr="00CE7B01" w:rsidTr="00C86B85">
        <w:trPr>
          <w:trHeight w:val="20"/>
          <w:jc w:val="center"/>
        </w:trPr>
        <w:tc>
          <w:tcPr>
            <w:tcW w:w="908" w:type="pct"/>
          </w:tcPr>
          <w:p w:rsidR="009242D1" w:rsidRPr="00CE7B01" w:rsidRDefault="009242D1" w:rsidP="00C86B85">
            <w:pPr>
              <w:jc w:val="center"/>
              <w:rPr>
                <w:rFonts w:ascii="宋体" w:hAnsi="宋体"/>
                <w:sz w:val="18"/>
                <w:szCs w:val="18"/>
              </w:rPr>
            </w:pPr>
            <w:r w:rsidRPr="00CE7B01">
              <w:rPr>
                <w:rFonts w:ascii="宋体" w:hAnsi="宋体" w:hint="eastAsia"/>
                <w:sz w:val="18"/>
                <w:szCs w:val="18"/>
              </w:rPr>
              <w:t>项     目</w:t>
            </w:r>
          </w:p>
        </w:tc>
        <w:tc>
          <w:tcPr>
            <w:tcW w:w="2374" w:type="pct"/>
          </w:tcPr>
          <w:p w:rsidR="009242D1" w:rsidRPr="00CE7B01" w:rsidRDefault="009242D1" w:rsidP="00C86B85">
            <w:pPr>
              <w:jc w:val="center"/>
              <w:rPr>
                <w:rFonts w:ascii="宋体" w:hAnsi="宋体"/>
                <w:sz w:val="18"/>
                <w:szCs w:val="18"/>
              </w:rPr>
            </w:pPr>
            <w:r w:rsidRPr="00CE7B01">
              <w:rPr>
                <w:rFonts w:ascii="宋体" w:hAnsi="宋体" w:hint="eastAsia"/>
                <w:sz w:val="18"/>
                <w:szCs w:val="18"/>
              </w:rPr>
              <w:t>要    求</w:t>
            </w:r>
          </w:p>
        </w:tc>
        <w:tc>
          <w:tcPr>
            <w:tcW w:w="1718" w:type="pct"/>
          </w:tcPr>
          <w:p w:rsidR="009242D1" w:rsidRPr="00CE7B01" w:rsidRDefault="009242D1" w:rsidP="00C86B85">
            <w:pPr>
              <w:jc w:val="center"/>
              <w:rPr>
                <w:rFonts w:ascii="宋体" w:hAnsi="宋体"/>
                <w:sz w:val="18"/>
                <w:szCs w:val="18"/>
              </w:rPr>
            </w:pPr>
            <w:r w:rsidRPr="00CE7B01">
              <w:rPr>
                <w:rFonts w:ascii="宋体" w:hAnsi="宋体" w:hint="eastAsia"/>
                <w:sz w:val="18"/>
                <w:szCs w:val="18"/>
              </w:rPr>
              <w:t>检验方法</w:t>
            </w:r>
          </w:p>
        </w:tc>
      </w:tr>
      <w:tr w:rsidR="009242D1" w:rsidRPr="00CE7B01" w:rsidTr="00C86B85">
        <w:trPr>
          <w:trHeight w:val="20"/>
          <w:jc w:val="center"/>
        </w:trPr>
        <w:tc>
          <w:tcPr>
            <w:tcW w:w="908" w:type="pct"/>
          </w:tcPr>
          <w:p w:rsidR="009242D1" w:rsidRPr="00CE7B01" w:rsidRDefault="009242D1" w:rsidP="00C86B85">
            <w:pPr>
              <w:rPr>
                <w:rFonts w:ascii="宋体" w:hAnsi="宋体"/>
                <w:sz w:val="18"/>
                <w:szCs w:val="18"/>
              </w:rPr>
            </w:pPr>
            <w:r w:rsidRPr="00CE7B01">
              <w:rPr>
                <w:rFonts w:ascii="宋体" w:hAnsi="宋体" w:hint="eastAsia"/>
                <w:sz w:val="18"/>
                <w:szCs w:val="18"/>
              </w:rPr>
              <w:t>色泽</w:t>
            </w:r>
          </w:p>
        </w:tc>
        <w:tc>
          <w:tcPr>
            <w:tcW w:w="2374" w:type="pct"/>
            <w:vAlign w:val="center"/>
          </w:tcPr>
          <w:p w:rsidR="009242D1" w:rsidRPr="00CE7B01" w:rsidRDefault="009242D1" w:rsidP="00C86B85">
            <w:pPr>
              <w:rPr>
                <w:rFonts w:ascii="宋体" w:hAnsi="宋体"/>
                <w:sz w:val="18"/>
                <w:szCs w:val="18"/>
              </w:rPr>
            </w:pPr>
            <w:r w:rsidRPr="00CE7B01">
              <w:rPr>
                <w:rFonts w:ascii="宋体" w:hAnsi="宋体" w:hint="eastAsia"/>
                <w:sz w:val="18"/>
                <w:szCs w:val="18"/>
              </w:rPr>
              <w:t>浅黄色</w:t>
            </w:r>
          </w:p>
        </w:tc>
        <w:tc>
          <w:tcPr>
            <w:tcW w:w="1718" w:type="pct"/>
            <w:vMerge w:val="restart"/>
            <w:shd w:val="clear" w:color="auto" w:fill="auto"/>
          </w:tcPr>
          <w:p w:rsidR="009242D1" w:rsidRPr="00CE7B01" w:rsidRDefault="009242D1" w:rsidP="00C86B85">
            <w:pPr>
              <w:rPr>
                <w:rFonts w:ascii="Calibri" w:hAnsi="Calibri"/>
                <w:szCs w:val="22"/>
              </w:rPr>
            </w:pPr>
            <w:r w:rsidRPr="00CE7B01">
              <w:rPr>
                <w:rFonts w:ascii="宋体" w:hAnsi="宋体" w:hint="eastAsia"/>
                <w:sz w:val="18"/>
                <w:szCs w:val="18"/>
              </w:rPr>
              <w:t>将试样置于比色管内，用目测法观察。</w:t>
            </w:r>
          </w:p>
        </w:tc>
      </w:tr>
      <w:tr w:rsidR="009242D1" w:rsidRPr="00CE7B01" w:rsidTr="00C86B85">
        <w:trPr>
          <w:trHeight w:val="20"/>
          <w:jc w:val="center"/>
        </w:trPr>
        <w:tc>
          <w:tcPr>
            <w:tcW w:w="908" w:type="pct"/>
          </w:tcPr>
          <w:p w:rsidR="009242D1" w:rsidRPr="00CE7B01" w:rsidRDefault="009242D1" w:rsidP="00C86B85">
            <w:pPr>
              <w:rPr>
                <w:rFonts w:ascii="宋体" w:hAnsi="宋体"/>
                <w:sz w:val="18"/>
                <w:szCs w:val="18"/>
              </w:rPr>
            </w:pPr>
            <w:r w:rsidRPr="00CE7B01">
              <w:rPr>
                <w:rFonts w:ascii="宋体" w:hAnsi="宋体" w:hint="eastAsia"/>
                <w:sz w:val="18"/>
                <w:szCs w:val="18"/>
              </w:rPr>
              <w:t>状态</w:t>
            </w:r>
          </w:p>
        </w:tc>
        <w:tc>
          <w:tcPr>
            <w:tcW w:w="2374" w:type="pct"/>
            <w:vAlign w:val="center"/>
          </w:tcPr>
          <w:p w:rsidR="009242D1" w:rsidRPr="00CE7B01" w:rsidRDefault="009242D1" w:rsidP="00C86B85">
            <w:pPr>
              <w:rPr>
                <w:rFonts w:ascii="宋体" w:hAnsi="宋体"/>
                <w:sz w:val="18"/>
                <w:szCs w:val="18"/>
              </w:rPr>
            </w:pPr>
            <w:r w:rsidRPr="00CE7B01">
              <w:rPr>
                <w:rFonts w:ascii="宋体" w:hAnsi="宋体" w:hint="eastAsia"/>
                <w:sz w:val="18"/>
                <w:szCs w:val="18"/>
              </w:rPr>
              <w:t>液体</w:t>
            </w:r>
          </w:p>
        </w:tc>
        <w:tc>
          <w:tcPr>
            <w:tcW w:w="1718" w:type="pct"/>
            <w:vMerge/>
            <w:shd w:val="clear" w:color="auto" w:fill="auto"/>
          </w:tcPr>
          <w:p w:rsidR="009242D1" w:rsidRPr="00CE7B01" w:rsidRDefault="009242D1" w:rsidP="00C86B85">
            <w:pPr>
              <w:rPr>
                <w:rFonts w:ascii="宋体" w:hAnsi="宋体"/>
                <w:sz w:val="18"/>
                <w:szCs w:val="18"/>
              </w:rPr>
            </w:pPr>
          </w:p>
        </w:tc>
      </w:tr>
      <w:tr w:rsidR="009242D1" w:rsidRPr="00CE7B01" w:rsidTr="00C86B85">
        <w:trPr>
          <w:trHeight w:val="20"/>
          <w:jc w:val="center"/>
        </w:trPr>
        <w:tc>
          <w:tcPr>
            <w:tcW w:w="908" w:type="pct"/>
            <w:vAlign w:val="center"/>
          </w:tcPr>
          <w:p w:rsidR="009242D1" w:rsidRPr="00CE7B01" w:rsidRDefault="009242D1" w:rsidP="00C86B85">
            <w:pPr>
              <w:rPr>
                <w:rFonts w:ascii="宋体" w:hAnsi="宋体"/>
                <w:sz w:val="18"/>
                <w:szCs w:val="18"/>
              </w:rPr>
            </w:pPr>
            <w:r w:rsidRPr="00CE7B01">
              <w:rPr>
                <w:rFonts w:ascii="宋体" w:hAnsi="宋体" w:hint="eastAsia"/>
                <w:sz w:val="18"/>
                <w:szCs w:val="18"/>
              </w:rPr>
              <w:t>香气</w:t>
            </w:r>
          </w:p>
        </w:tc>
        <w:tc>
          <w:tcPr>
            <w:tcW w:w="2374" w:type="pct"/>
            <w:vAlign w:val="center"/>
          </w:tcPr>
          <w:p w:rsidR="009242D1" w:rsidRPr="00CE7B01" w:rsidRDefault="009242D1" w:rsidP="00C86B85">
            <w:pPr>
              <w:rPr>
                <w:rFonts w:ascii="宋体" w:hAnsi="宋体"/>
                <w:sz w:val="18"/>
                <w:szCs w:val="18"/>
              </w:rPr>
            </w:pPr>
            <w:r w:rsidRPr="00CE7B01">
              <w:rPr>
                <w:rFonts w:ascii="宋体" w:hAnsi="宋体" w:hint="eastAsia"/>
                <w:sz w:val="18"/>
                <w:szCs w:val="18"/>
              </w:rPr>
              <w:t>葱蒜样气息</w:t>
            </w:r>
          </w:p>
        </w:tc>
        <w:tc>
          <w:tcPr>
            <w:tcW w:w="1718" w:type="pct"/>
            <w:shd w:val="clear" w:color="auto" w:fill="auto"/>
            <w:vAlign w:val="center"/>
          </w:tcPr>
          <w:p w:rsidR="009242D1" w:rsidRPr="00CE7B01" w:rsidRDefault="009242D1" w:rsidP="00C86B85">
            <w:pPr>
              <w:jc w:val="left"/>
              <w:rPr>
                <w:sz w:val="18"/>
                <w:szCs w:val="18"/>
              </w:rPr>
            </w:pPr>
            <w:r w:rsidRPr="00CE7B01">
              <w:rPr>
                <w:sz w:val="18"/>
                <w:szCs w:val="18"/>
              </w:rPr>
              <w:t>GB/T 14454.2</w:t>
            </w:r>
          </w:p>
        </w:tc>
      </w:tr>
    </w:tbl>
    <w:p w:rsidR="009242D1" w:rsidRPr="00CE7B01" w:rsidRDefault="009242D1" w:rsidP="009242D1">
      <w:pPr>
        <w:widowControl/>
        <w:numPr>
          <w:ilvl w:val="1"/>
          <w:numId w:val="0"/>
        </w:numPr>
        <w:spacing w:beforeLines="50" w:before="156" w:afterLines="50" w:after="156"/>
        <w:outlineLvl w:val="1"/>
        <w:rPr>
          <w:rFonts w:ascii="黑体" w:eastAsia="黑体"/>
          <w:kern w:val="0"/>
          <w:szCs w:val="20"/>
        </w:rPr>
      </w:pPr>
      <w:r w:rsidRPr="00CE7B01">
        <w:rPr>
          <w:rFonts w:ascii="黑体" w:eastAsia="黑体" w:hint="eastAsia"/>
          <w:kern w:val="0"/>
          <w:szCs w:val="20"/>
        </w:rPr>
        <w:lastRenderedPageBreak/>
        <w:t xml:space="preserve">3.2 </w:t>
      </w:r>
      <w:r w:rsidRPr="00CE7B01">
        <w:rPr>
          <w:rFonts w:ascii="黑体" w:eastAsia="黑体"/>
          <w:kern w:val="0"/>
          <w:szCs w:val="20"/>
        </w:rPr>
        <w:t>理化指标：</w:t>
      </w:r>
      <w:r w:rsidRPr="00CE7B01">
        <w:rPr>
          <w:rFonts w:ascii="宋体" w:hAnsi="宋体"/>
          <w:kern w:val="0"/>
          <w:szCs w:val="20"/>
        </w:rPr>
        <w:t>应符合表</w:t>
      </w:r>
      <w:r w:rsidRPr="00CE7B01">
        <w:rPr>
          <w:rFonts w:ascii="宋体" w:hAnsi="宋体" w:hint="eastAsia"/>
          <w:kern w:val="0"/>
          <w:szCs w:val="20"/>
        </w:rPr>
        <w:t>2的</w:t>
      </w:r>
      <w:r w:rsidRPr="00CE7B01">
        <w:rPr>
          <w:rFonts w:ascii="宋体" w:hAnsi="宋体"/>
          <w:kern w:val="0"/>
          <w:szCs w:val="20"/>
        </w:rPr>
        <w:t>规定</w:t>
      </w:r>
      <w:r w:rsidRPr="00CE7B01">
        <w:rPr>
          <w:rFonts w:ascii="宋体" w:hAnsi="宋体" w:hint="eastAsia"/>
          <w:kern w:val="0"/>
          <w:szCs w:val="20"/>
        </w:rPr>
        <w:t>。</w:t>
      </w:r>
    </w:p>
    <w:p w:rsidR="009242D1" w:rsidRPr="00CE7B01" w:rsidRDefault="009242D1" w:rsidP="009242D1">
      <w:pPr>
        <w:widowControl/>
        <w:numPr>
          <w:ilvl w:val="2"/>
          <w:numId w:val="0"/>
        </w:numPr>
        <w:spacing w:after="200" w:line="360" w:lineRule="auto"/>
        <w:jc w:val="center"/>
        <w:outlineLvl w:val="2"/>
        <w:rPr>
          <w:rFonts w:ascii="黑体" w:eastAsia="黑体" w:hAnsi="宋体"/>
          <w:bCs/>
          <w:kern w:val="0"/>
        </w:rPr>
      </w:pPr>
      <w:r w:rsidRPr="00CE7B01">
        <w:rPr>
          <w:rFonts w:ascii="黑体" w:eastAsia="黑体" w:hAnsi="宋体" w:hint="eastAsia"/>
          <w:bCs/>
          <w:kern w:val="0"/>
        </w:rPr>
        <w:t>表2   理化指标</w:t>
      </w:r>
    </w:p>
    <w:tbl>
      <w:tblPr>
        <w:tblpPr w:leftFromText="180" w:rightFromText="180" w:vertAnchor="text" w:horzAnchor="margin" w:tblpXSpec="center" w:tblpY="10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32"/>
        <w:gridCol w:w="3595"/>
        <w:gridCol w:w="1895"/>
      </w:tblGrid>
      <w:tr w:rsidR="009242D1" w:rsidRPr="00CE7B01" w:rsidTr="00C86B85">
        <w:trPr>
          <w:trHeight w:val="20"/>
        </w:trPr>
        <w:tc>
          <w:tcPr>
            <w:tcW w:w="1779" w:type="pct"/>
          </w:tcPr>
          <w:p w:rsidR="009242D1" w:rsidRPr="00CE7B01" w:rsidRDefault="009242D1" w:rsidP="00C86B85">
            <w:pPr>
              <w:jc w:val="center"/>
              <w:outlineLvl w:val="2"/>
              <w:rPr>
                <w:rFonts w:ascii="宋体" w:hAnsi="宋体" w:cs="Courier New"/>
                <w:sz w:val="18"/>
                <w:szCs w:val="18"/>
              </w:rPr>
            </w:pPr>
            <w:r w:rsidRPr="00CE7B01">
              <w:rPr>
                <w:rFonts w:ascii="宋体" w:hAnsi="宋体" w:cs="Courier New" w:hint="eastAsia"/>
                <w:sz w:val="18"/>
                <w:szCs w:val="18"/>
              </w:rPr>
              <w:t>项     目</w:t>
            </w:r>
          </w:p>
        </w:tc>
        <w:tc>
          <w:tcPr>
            <w:tcW w:w="2109" w:type="pct"/>
          </w:tcPr>
          <w:p w:rsidR="009242D1" w:rsidRPr="00CE7B01" w:rsidRDefault="009242D1" w:rsidP="00C86B85">
            <w:pPr>
              <w:jc w:val="center"/>
              <w:outlineLvl w:val="2"/>
              <w:rPr>
                <w:rFonts w:ascii="宋体" w:hAnsi="宋体" w:cs="Courier New"/>
                <w:sz w:val="18"/>
                <w:szCs w:val="18"/>
              </w:rPr>
            </w:pPr>
            <w:r w:rsidRPr="00CE7B01">
              <w:rPr>
                <w:rFonts w:ascii="宋体" w:hAnsi="宋体" w:cs="Courier New" w:hint="eastAsia"/>
                <w:sz w:val="18"/>
                <w:szCs w:val="18"/>
              </w:rPr>
              <w:t>指    标</w:t>
            </w:r>
          </w:p>
        </w:tc>
        <w:tc>
          <w:tcPr>
            <w:tcW w:w="1112" w:type="pct"/>
          </w:tcPr>
          <w:p w:rsidR="009242D1" w:rsidRPr="00CE7B01" w:rsidRDefault="009242D1" w:rsidP="00C86B85">
            <w:pPr>
              <w:jc w:val="center"/>
              <w:outlineLvl w:val="2"/>
              <w:rPr>
                <w:rFonts w:ascii="宋体" w:hAnsi="宋体" w:cs="Courier New"/>
                <w:sz w:val="18"/>
                <w:szCs w:val="18"/>
              </w:rPr>
            </w:pPr>
            <w:r w:rsidRPr="00CE7B01">
              <w:rPr>
                <w:rFonts w:ascii="宋体" w:hAnsi="宋体" w:cs="Courier New" w:hint="eastAsia"/>
                <w:sz w:val="18"/>
                <w:szCs w:val="18"/>
              </w:rPr>
              <w:t>检验方法</w:t>
            </w:r>
          </w:p>
        </w:tc>
      </w:tr>
      <w:tr w:rsidR="009242D1" w:rsidRPr="00CE7B01" w:rsidTr="00C86B85">
        <w:trPr>
          <w:trHeight w:val="20"/>
        </w:trPr>
        <w:tc>
          <w:tcPr>
            <w:tcW w:w="1779" w:type="pct"/>
          </w:tcPr>
          <w:p w:rsidR="009242D1" w:rsidRPr="00CE7B01" w:rsidRDefault="009242D1" w:rsidP="00C86B85">
            <w:pPr>
              <w:jc w:val="left"/>
              <w:outlineLvl w:val="2"/>
              <w:rPr>
                <w:rFonts w:ascii="Courier New" w:hAnsi="Courier New" w:cs="Courier New"/>
                <w:sz w:val="18"/>
                <w:szCs w:val="18"/>
              </w:rPr>
            </w:pPr>
            <w:r w:rsidRPr="00CE7B01">
              <w:rPr>
                <w:rFonts w:ascii="Courier New" w:hAnsi="Courier New" w:cs="Courier New" w:hint="eastAsia"/>
                <w:sz w:val="18"/>
                <w:szCs w:val="18"/>
              </w:rPr>
              <w:t>含量，</w:t>
            </w:r>
            <w:r w:rsidRPr="00CE7B01">
              <w:rPr>
                <w:i/>
                <w:sz w:val="18"/>
                <w:szCs w:val="18"/>
              </w:rPr>
              <w:t>w</w:t>
            </w:r>
            <w:r w:rsidRPr="00CE7B01">
              <w:rPr>
                <w:sz w:val="18"/>
                <w:szCs w:val="18"/>
              </w:rPr>
              <w:t xml:space="preserve"> /%</w:t>
            </w:r>
            <w:r w:rsidRPr="00CE7B01">
              <w:rPr>
                <w:rFonts w:ascii="Courier New" w:hAnsi="Courier New" w:cs="Courier New" w:hint="eastAsia"/>
                <w:sz w:val="18"/>
                <w:szCs w:val="18"/>
              </w:rPr>
              <w:t xml:space="preserve">                   </w:t>
            </w:r>
            <w:r w:rsidRPr="00CE7B01">
              <w:rPr>
                <w:rFonts w:ascii="Courier New" w:hAnsi="Courier New" w:cs="Courier New" w:hint="eastAsia"/>
                <w:sz w:val="18"/>
                <w:szCs w:val="18"/>
              </w:rPr>
              <w:t>≥</w:t>
            </w:r>
          </w:p>
        </w:tc>
        <w:tc>
          <w:tcPr>
            <w:tcW w:w="2109" w:type="pct"/>
          </w:tcPr>
          <w:p w:rsidR="009242D1" w:rsidRPr="00CE7B01" w:rsidRDefault="009242D1" w:rsidP="00C86B85">
            <w:pPr>
              <w:jc w:val="center"/>
              <w:outlineLvl w:val="2"/>
              <w:rPr>
                <w:sz w:val="18"/>
                <w:szCs w:val="18"/>
              </w:rPr>
            </w:pPr>
            <w:r w:rsidRPr="00CE7B01">
              <w:rPr>
                <w:sz w:val="18"/>
                <w:szCs w:val="18"/>
              </w:rPr>
              <w:t>90.0</w:t>
            </w:r>
            <w:r w:rsidRPr="00CE7B01">
              <w:rPr>
                <w:rFonts w:ascii="Calibri" w:hAnsi="Calibri" w:hint="eastAsia"/>
                <w:sz w:val="18"/>
                <w:szCs w:val="18"/>
              </w:rPr>
              <w:t>（</w:t>
            </w:r>
            <w:r w:rsidRPr="00CE7B01">
              <w:rPr>
                <w:rFonts w:ascii="Calibri" w:hAnsi="Calibri" w:hint="eastAsia"/>
                <w:noProof/>
                <w:color w:val="000000"/>
                <w:sz w:val="18"/>
                <w:szCs w:val="18"/>
              </w:rPr>
              <w:t>2-</w:t>
            </w:r>
            <w:r w:rsidRPr="00CE7B01">
              <w:rPr>
                <w:rFonts w:ascii="Calibri" w:hAnsi="Calibri" w:hint="eastAsia"/>
                <w:noProof/>
                <w:color w:val="000000"/>
                <w:sz w:val="18"/>
                <w:szCs w:val="18"/>
              </w:rPr>
              <w:t>乙基</w:t>
            </w:r>
            <w:r w:rsidRPr="00CE7B01">
              <w:rPr>
                <w:rFonts w:ascii="Calibri" w:hAnsi="Calibri" w:hint="eastAsia"/>
                <w:noProof/>
                <w:color w:val="000000"/>
                <w:sz w:val="18"/>
                <w:szCs w:val="18"/>
              </w:rPr>
              <w:t>-4,6-</w:t>
            </w:r>
            <w:r w:rsidRPr="00CE7B01">
              <w:rPr>
                <w:rFonts w:ascii="Calibri" w:hAnsi="Calibri" w:hint="eastAsia"/>
                <w:noProof/>
                <w:color w:val="000000"/>
                <w:sz w:val="18"/>
                <w:szCs w:val="18"/>
              </w:rPr>
              <w:t>二甲基二氢</w:t>
            </w:r>
            <w:r w:rsidRPr="00CE7B01">
              <w:rPr>
                <w:rFonts w:ascii="Calibri" w:hAnsi="Calibri" w:hint="eastAsia"/>
                <w:noProof/>
                <w:color w:val="000000"/>
                <w:sz w:val="18"/>
                <w:szCs w:val="18"/>
              </w:rPr>
              <w:t>-1,3,5-</w:t>
            </w:r>
            <w:r w:rsidRPr="00CE7B01">
              <w:rPr>
                <w:rFonts w:ascii="Calibri" w:hAnsi="Calibri" w:hint="eastAsia"/>
                <w:noProof/>
                <w:color w:val="000000"/>
                <w:sz w:val="18"/>
                <w:szCs w:val="18"/>
              </w:rPr>
              <w:t>二噻嗪和</w:t>
            </w:r>
            <w:r w:rsidRPr="00CE7B01">
              <w:rPr>
                <w:rFonts w:ascii="Calibri" w:hAnsi="Calibri" w:hint="eastAsia"/>
                <w:noProof/>
                <w:color w:val="000000"/>
                <w:sz w:val="18"/>
                <w:szCs w:val="18"/>
              </w:rPr>
              <w:t>4-</w:t>
            </w:r>
            <w:r w:rsidRPr="00CE7B01">
              <w:rPr>
                <w:rFonts w:ascii="Calibri" w:hAnsi="Calibri" w:hint="eastAsia"/>
                <w:noProof/>
                <w:color w:val="000000"/>
                <w:sz w:val="18"/>
                <w:szCs w:val="18"/>
              </w:rPr>
              <w:t>乙基</w:t>
            </w:r>
            <w:r w:rsidRPr="00CE7B01">
              <w:rPr>
                <w:rFonts w:ascii="Calibri" w:hAnsi="Calibri" w:hint="eastAsia"/>
                <w:noProof/>
                <w:color w:val="000000"/>
                <w:sz w:val="18"/>
                <w:szCs w:val="18"/>
              </w:rPr>
              <w:t>-2,6-</w:t>
            </w:r>
            <w:r w:rsidRPr="00CE7B01">
              <w:rPr>
                <w:rFonts w:ascii="Calibri" w:hAnsi="Calibri" w:hint="eastAsia"/>
                <w:noProof/>
                <w:color w:val="000000"/>
                <w:sz w:val="18"/>
                <w:szCs w:val="18"/>
              </w:rPr>
              <w:t>二甲基二氢</w:t>
            </w:r>
            <w:r w:rsidRPr="00CE7B01">
              <w:rPr>
                <w:rFonts w:ascii="Calibri" w:hAnsi="Calibri" w:hint="eastAsia"/>
                <w:noProof/>
                <w:color w:val="000000"/>
                <w:sz w:val="18"/>
                <w:szCs w:val="18"/>
              </w:rPr>
              <w:t>-1,3,5-</w:t>
            </w:r>
            <w:r w:rsidRPr="00CE7B01">
              <w:rPr>
                <w:rFonts w:ascii="Calibri" w:hAnsi="Calibri" w:hint="eastAsia"/>
                <w:noProof/>
                <w:color w:val="000000"/>
                <w:sz w:val="18"/>
                <w:szCs w:val="18"/>
              </w:rPr>
              <w:t>二噻嗪</w:t>
            </w:r>
            <w:r w:rsidRPr="00CE7B01">
              <w:rPr>
                <w:rFonts w:ascii="Calibri" w:hAnsi="Calibri" w:hint="eastAsia"/>
                <w:sz w:val="18"/>
                <w:szCs w:val="18"/>
              </w:rPr>
              <w:t>两个异构体之和）</w:t>
            </w:r>
            <w:r w:rsidRPr="00CE7B01">
              <w:rPr>
                <w:rFonts w:ascii="Calibri" w:hAnsi="Calibri" w:hint="eastAsia"/>
                <w:sz w:val="18"/>
                <w:szCs w:val="18"/>
                <w:vertAlign w:val="superscript"/>
              </w:rPr>
              <w:t>a</w:t>
            </w:r>
            <w:r w:rsidRPr="00CE7B01">
              <w:rPr>
                <w:rFonts w:hint="eastAsia"/>
                <w:sz w:val="18"/>
                <w:szCs w:val="18"/>
              </w:rPr>
              <w:t xml:space="preserve"> </w:t>
            </w:r>
          </w:p>
        </w:tc>
        <w:tc>
          <w:tcPr>
            <w:tcW w:w="1112" w:type="pct"/>
          </w:tcPr>
          <w:p w:rsidR="009242D1" w:rsidRPr="00CE7B01" w:rsidRDefault="009242D1" w:rsidP="00C86B85">
            <w:pPr>
              <w:tabs>
                <w:tab w:val="center" w:pos="2198"/>
                <w:tab w:val="right" w:pos="4397"/>
              </w:tabs>
              <w:jc w:val="left"/>
              <w:outlineLvl w:val="2"/>
              <w:rPr>
                <w:sz w:val="18"/>
                <w:szCs w:val="18"/>
              </w:rPr>
            </w:pPr>
            <w:r w:rsidRPr="00CE7B01">
              <w:rPr>
                <w:rFonts w:hAnsi="Courier New"/>
                <w:sz w:val="18"/>
                <w:szCs w:val="18"/>
              </w:rPr>
              <w:t>附录</w:t>
            </w:r>
            <w:r w:rsidRPr="00CE7B01">
              <w:rPr>
                <w:sz w:val="18"/>
                <w:szCs w:val="18"/>
              </w:rPr>
              <w:t>A</w:t>
            </w:r>
          </w:p>
        </w:tc>
      </w:tr>
      <w:tr w:rsidR="009242D1" w:rsidRPr="00CE7B01" w:rsidTr="00C86B85">
        <w:trPr>
          <w:trHeight w:val="201"/>
        </w:trPr>
        <w:tc>
          <w:tcPr>
            <w:tcW w:w="1779" w:type="pct"/>
          </w:tcPr>
          <w:p w:rsidR="009242D1" w:rsidRPr="00CE7B01" w:rsidRDefault="009242D1" w:rsidP="00C86B85">
            <w:pPr>
              <w:rPr>
                <w:sz w:val="18"/>
                <w:szCs w:val="18"/>
              </w:rPr>
            </w:pPr>
            <w:r w:rsidRPr="00CE7B01">
              <w:rPr>
                <w:rFonts w:hAnsi="Courier New"/>
                <w:sz w:val="18"/>
                <w:szCs w:val="18"/>
              </w:rPr>
              <w:t>折光指数</w:t>
            </w:r>
            <w:r w:rsidRPr="00CE7B01">
              <w:rPr>
                <w:sz w:val="18"/>
                <w:szCs w:val="18"/>
              </w:rPr>
              <w:t>(20</w:t>
            </w:r>
            <w:r w:rsidRPr="00CE7B01">
              <w:rPr>
                <w:rFonts w:hAnsi="宋体"/>
                <w:sz w:val="18"/>
                <w:szCs w:val="18"/>
              </w:rPr>
              <w:t>℃</w:t>
            </w:r>
            <w:r w:rsidRPr="00CE7B01">
              <w:rPr>
                <w:sz w:val="18"/>
                <w:szCs w:val="18"/>
              </w:rPr>
              <w:t>)</w:t>
            </w:r>
          </w:p>
        </w:tc>
        <w:tc>
          <w:tcPr>
            <w:tcW w:w="2109" w:type="pct"/>
          </w:tcPr>
          <w:p w:rsidR="009242D1" w:rsidRPr="00CE7B01" w:rsidRDefault="009242D1" w:rsidP="00C86B85">
            <w:pPr>
              <w:jc w:val="center"/>
              <w:outlineLvl w:val="2"/>
              <w:rPr>
                <w:sz w:val="18"/>
                <w:szCs w:val="18"/>
              </w:rPr>
            </w:pPr>
            <w:r w:rsidRPr="00CE7B01">
              <w:rPr>
                <w:sz w:val="18"/>
                <w:szCs w:val="18"/>
              </w:rPr>
              <w:t>1.543</w:t>
            </w:r>
            <w:r w:rsidRPr="00CE7B01">
              <w:rPr>
                <w:rFonts w:hAnsi="Courier New"/>
                <w:sz w:val="18"/>
                <w:szCs w:val="18"/>
              </w:rPr>
              <w:t>～</w:t>
            </w:r>
            <w:r w:rsidRPr="00CE7B01">
              <w:rPr>
                <w:sz w:val="18"/>
                <w:szCs w:val="18"/>
              </w:rPr>
              <w:t>1.546</w:t>
            </w:r>
          </w:p>
        </w:tc>
        <w:tc>
          <w:tcPr>
            <w:tcW w:w="1112" w:type="pct"/>
          </w:tcPr>
          <w:p w:rsidR="009242D1" w:rsidRPr="00CE7B01" w:rsidRDefault="009242D1" w:rsidP="00C86B85">
            <w:pPr>
              <w:tabs>
                <w:tab w:val="center" w:pos="2198"/>
                <w:tab w:val="right" w:pos="4397"/>
              </w:tabs>
              <w:jc w:val="left"/>
              <w:outlineLvl w:val="2"/>
              <w:rPr>
                <w:sz w:val="18"/>
                <w:szCs w:val="18"/>
              </w:rPr>
            </w:pPr>
            <w:r w:rsidRPr="00CE7B01">
              <w:rPr>
                <w:sz w:val="18"/>
                <w:szCs w:val="18"/>
              </w:rPr>
              <w:t>GB/T 14454.4</w:t>
            </w:r>
          </w:p>
        </w:tc>
      </w:tr>
      <w:tr w:rsidR="009242D1" w:rsidRPr="00CE7B01" w:rsidTr="00C86B85">
        <w:trPr>
          <w:trHeight w:val="50"/>
        </w:trPr>
        <w:tc>
          <w:tcPr>
            <w:tcW w:w="1779" w:type="pct"/>
          </w:tcPr>
          <w:p w:rsidR="009242D1" w:rsidRPr="00CE7B01" w:rsidRDefault="009242D1" w:rsidP="00C86B85">
            <w:pPr>
              <w:rPr>
                <w:sz w:val="18"/>
                <w:szCs w:val="18"/>
              </w:rPr>
            </w:pPr>
            <w:r w:rsidRPr="00CE7B01">
              <w:rPr>
                <w:rFonts w:hAnsi="Courier New"/>
                <w:sz w:val="18"/>
                <w:szCs w:val="18"/>
              </w:rPr>
              <w:t>相对密度</w:t>
            </w:r>
            <w:r w:rsidRPr="00CE7B01">
              <w:rPr>
                <w:sz w:val="18"/>
                <w:szCs w:val="18"/>
              </w:rPr>
              <w:t>(25</w:t>
            </w:r>
            <w:r w:rsidRPr="00CE7B01">
              <w:rPr>
                <w:rFonts w:hAnsi="宋体"/>
                <w:sz w:val="18"/>
                <w:szCs w:val="18"/>
              </w:rPr>
              <w:t>℃</w:t>
            </w:r>
            <w:r w:rsidRPr="00CE7B01">
              <w:rPr>
                <w:sz w:val="18"/>
                <w:szCs w:val="18"/>
              </w:rPr>
              <w:t>/25</w:t>
            </w:r>
            <w:r w:rsidRPr="00CE7B01">
              <w:rPr>
                <w:rFonts w:hAnsi="宋体"/>
                <w:sz w:val="18"/>
                <w:szCs w:val="18"/>
              </w:rPr>
              <w:t>℃</w:t>
            </w:r>
            <w:r w:rsidRPr="00CE7B01">
              <w:rPr>
                <w:sz w:val="18"/>
                <w:szCs w:val="18"/>
              </w:rPr>
              <w:t>)</w:t>
            </w:r>
          </w:p>
        </w:tc>
        <w:tc>
          <w:tcPr>
            <w:tcW w:w="2109" w:type="pct"/>
          </w:tcPr>
          <w:p w:rsidR="009242D1" w:rsidRPr="00CE7B01" w:rsidRDefault="009242D1" w:rsidP="00C86B85">
            <w:pPr>
              <w:jc w:val="center"/>
              <w:outlineLvl w:val="2"/>
              <w:rPr>
                <w:sz w:val="18"/>
                <w:szCs w:val="18"/>
              </w:rPr>
            </w:pPr>
            <w:r w:rsidRPr="00CE7B01">
              <w:rPr>
                <w:sz w:val="18"/>
                <w:szCs w:val="18"/>
              </w:rPr>
              <w:t>1.072</w:t>
            </w:r>
            <w:r w:rsidRPr="00CE7B01">
              <w:rPr>
                <w:rFonts w:hAnsi="Courier New"/>
                <w:sz w:val="18"/>
                <w:szCs w:val="18"/>
              </w:rPr>
              <w:t>～</w:t>
            </w:r>
            <w:r w:rsidRPr="00CE7B01">
              <w:rPr>
                <w:sz w:val="18"/>
                <w:szCs w:val="18"/>
              </w:rPr>
              <w:t>1.075</w:t>
            </w:r>
          </w:p>
        </w:tc>
        <w:tc>
          <w:tcPr>
            <w:tcW w:w="1112" w:type="pct"/>
          </w:tcPr>
          <w:p w:rsidR="009242D1" w:rsidRPr="00CE7B01" w:rsidRDefault="009242D1" w:rsidP="00C86B85">
            <w:pPr>
              <w:tabs>
                <w:tab w:val="center" w:pos="2198"/>
                <w:tab w:val="right" w:pos="4397"/>
              </w:tabs>
              <w:jc w:val="left"/>
              <w:outlineLvl w:val="2"/>
              <w:rPr>
                <w:sz w:val="18"/>
                <w:szCs w:val="18"/>
              </w:rPr>
            </w:pPr>
            <w:r w:rsidRPr="00CE7B01">
              <w:rPr>
                <w:sz w:val="18"/>
                <w:szCs w:val="18"/>
              </w:rPr>
              <w:t>GB/T 11540</w:t>
            </w:r>
          </w:p>
        </w:tc>
      </w:tr>
      <w:tr w:rsidR="009242D1" w:rsidRPr="00CE7B01" w:rsidTr="00C86B85">
        <w:trPr>
          <w:trHeight w:val="50"/>
        </w:trPr>
        <w:tc>
          <w:tcPr>
            <w:tcW w:w="5000" w:type="pct"/>
            <w:gridSpan w:val="3"/>
          </w:tcPr>
          <w:p w:rsidR="009242D1" w:rsidRPr="00CE7B01" w:rsidRDefault="009242D1" w:rsidP="00C86B85">
            <w:pPr>
              <w:tabs>
                <w:tab w:val="center" w:pos="2198"/>
                <w:tab w:val="right" w:pos="4397"/>
              </w:tabs>
              <w:jc w:val="left"/>
              <w:outlineLvl w:val="2"/>
              <w:rPr>
                <w:sz w:val="15"/>
                <w:szCs w:val="15"/>
              </w:rPr>
            </w:pPr>
            <w:r w:rsidRPr="00CE7B01">
              <w:rPr>
                <w:sz w:val="15"/>
                <w:szCs w:val="15"/>
                <w:vertAlign w:val="superscript"/>
              </w:rPr>
              <w:t>a</w:t>
            </w:r>
            <w:r w:rsidRPr="00CE7B01">
              <w:rPr>
                <w:rFonts w:ascii="Calibri" w:hAnsi="Calibri" w:hint="eastAsia"/>
                <w:sz w:val="15"/>
                <w:szCs w:val="15"/>
              </w:rPr>
              <w:t>次要组分为</w:t>
            </w:r>
            <w:r w:rsidRPr="00CE7B01">
              <w:rPr>
                <w:rFonts w:ascii="Calibri" w:hAnsi="Calibri"/>
                <w:sz w:val="15"/>
                <w:szCs w:val="15"/>
              </w:rPr>
              <w:t>3,5-</w:t>
            </w:r>
            <w:r w:rsidRPr="00CE7B01">
              <w:rPr>
                <w:rFonts w:ascii="Calibri" w:hAnsi="Calibri" w:hint="eastAsia"/>
                <w:sz w:val="15"/>
                <w:szCs w:val="15"/>
              </w:rPr>
              <w:t>二乙基</w:t>
            </w:r>
            <w:r w:rsidRPr="00CE7B01">
              <w:rPr>
                <w:rFonts w:ascii="Calibri" w:hAnsi="Calibri"/>
                <w:sz w:val="15"/>
                <w:szCs w:val="15"/>
              </w:rPr>
              <w:t>-1,2,4-</w:t>
            </w:r>
            <w:proofErr w:type="gramStart"/>
            <w:r w:rsidRPr="00CE7B01">
              <w:rPr>
                <w:rFonts w:ascii="Calibri" w:hAnsi="Calibri" w:hint="eastAsia"/>
                <w:sz w:val="15"/>
                <w:szCs w:val="15"/>
              </w:rPr>
              <w:t>三硫杂</w:t>
            </w:r>
            <w:proofErr w:type="gramEnd"/>
            <w:r w:rsidRPr="00CE7B01">
              <w:rPr>
                <w:rFonts w:ascii="Calibri" w:hAnsi="Calibri" w:hint="eastAsia"/>
                <w:sz w:val="15"/>
                <w:szCs w:val="15"/>
              </w:rPr>
              <w:t>环戊烷</w:t>
            </w:r>
            <w:r w:rsidRPr="00CE7B01">
              <w:rPr>
                <w:rFonts w:ascii="Calibri" w:hAnsi="Calibri"/>
                <w:sz w:val="15"/>
                <w:szCs w:val="15"/>
              </w:rPr>
              <w:t xml:space="preserve"> </w:t>
            </w:r>
            <w:r w:rsidRPr="00CE7B01">
              <w:rPr>
                <w:rFonts w:ascii="Calibri" w:hAnsi="Calibri" w:hint="eastAsia"/>
                <w:sz w:val="15"/>
                <w:szCs w:val="15"/>
              </w:rPr>
              <w:t>和</w:t>
            </w:r>
            <w:r w:rsidRPr="00CE7B01">
              <w:rPr>
                <w:rFonts w:ascii="Calibri" w:hAnsi="Calibri"/>
                <w:sz w:val="15"/>
                <w:szCs w:val="15"/>
              </w:rPr>
              <w:t>2,4,6-</w:t>
            </w:r>
            <w:r w:rsidRPr="00CE7B01">
              <w:rPr>
                <w:rFonts w:ascii="Calibri" w:hAnsi="Calibri" w:hint="eastAsia"/>
                <w:sz w:val="15"/>
                <w:szCs w:val="15"/>
              </w:rPr>
              <w:t>三甲基二氢</w:t>
            </w:r>
            <w:r w:rsidRPr="00CE7B01">
              <w:rPr>
                <w:rFonts w:ascii="Calibri" w:hAnsi="Calibri"/>
                <w:sz w:val="15"/>
                <w:szCs w:val="15"/>
              </w:rPr>
              <w:t>-4H-1,3,5-</w:t>
            </w:r>
            <w:r w:rsidRPr="00CE7B01">
              <w:rPr>
                <w:rFonts w:ascii="Calibri" w:hAnsi="Calibri" w:hint="eastAsia"/>
                <w:sz w:val="15"/>
                <w:szCs w:val="15"/>
              </w:rPr>
              <w:t>二</w:t>
            </w:r>
            <w:proofErr w:type="gramStart"/>
            <w:r w:rsidRPr="00CE7B01">
              <w:rPr>
                <w:rFonts w:ascii="Calibri" w:hAnsi="Calibri" w:hint="eastAsia"/>
                <w:sz w:val="15"/>
                <w:szCs w:val="15"/>
              </w:rPr>
              <w:t>噻嗪</w:t>
            </w:r>
            <w:proofErr w:type="gramEnd"/>
          </w:p>
        </w:tc>
      </w:tr>
    </w:tbl>
    <w:p w:rsidR="009242D1" w:rsidRPr="00CE7B01" w:rsidRDefault="009242D1" w:rsidP="009242D1">
      <w:pPr>
        <w:widowControl/>
        <w:autoSpaceDE w:val="0"/>
        <w:autoSpaceDN w:val="0"/>
        <w:ind w:firstLineChars="95" w:firstLine="199"/>
        <w:jc w:val="center"/>
        <w:rPr>
          <w:rFonts w:ascii="黑体" w:eastAsia="黑体" w:hAnsi="宋体"/>
          <w:bCs/>
          <w:noProof/>
          <w:kern w:val="0"/>
        </w:rPr>
      </w:pPr>
    </w:p>
    <w:p w:rsidR="009242D1" w:rsidRPr="00CE7B01" w:rsidRDefault="009242D1" w:rsidP="009242D1">
      <w:pPr>
        <w:widowControl/>
        <w:autoSpaceDE w:val="0"/>
        <w:autoSpaceDN w:val="0"/>
        <w:ind w:firstLineChars="95" w:firstLine="199"/>
        <w:jc w:val="center"/>
        <w:rPr>
          <w:rFonts w:ascii="黑体" w:eastAsia="黑体" w:hAnsi="宋体"/>
          <w:bCs/>
          <w:noProof/>
          <w:kern w:val="0"/>
        </w:rPr>
      </w:pPr>
      <w:r w:rsidRPr="00CE7B01">
        <w:rPr>
          <w:rFonts w:ascii="黑体" w:eastAsia="黑体" w:hAnsi="宋体" w:hint="eastAsia"/>
          <w:bCs/>
          <w:noProof/>
          <w:kern w:val="0"/>
        </w:rPr>
        <w:t>附录A</w:t>
      </w:r>
    </w:p>
    <w:p w:rsidR="009242D1" w:rsidRPr="00CE7B01" w:rsidRDefault="009242D1" w:rsidP="009242D1">
      <w:pPr>
        <w:widowControl/>
        <w:adjustRightInd w:val="0"/>
        <w:snapToGrid w:val="0"/>
        <w:spacing w:line="320" w:lineRule="exact"/>
        <w:jc w:val="center"/>
        <w:rPr>
          <w:rFonts w:ascii="黑体" w:eastAsia="黑体" w:hAnsi="Calibri"/>
        </w:rPr>
      </w:pPr>
      <w:r w:rsidRPr="00CE7B01">
        <w:rPr>
          <w:rFonts w:ascii="黑体" w:eastAsia="黑体" w:hAnsi="Calibri" w:hint="eastAsia"/>
        </w:rPr>
        <w:t>2(4)-乙基-4(2),6-二甲基二氢-1,3,5-二</w:t>
      </w:r>
      <w:proofErr w:type="gramStart"/>
      <w:r w:rsidRPr="00CE7B01">
        <w:rPr>
          <w:rFonts w:ascii="黑体" w:eastAsia="黑体" w:hAnsi="Calibri" w:hint="eastAsia"/>
        </w:rPr>
        <w:t>噻嗪</w:t>
      </w:r>
      <w:proofErr w:type="gramEnd"/>
      <w:r w:rsidRPr="00CE7B01">
        <w:rPr>
          <w:rFonts w:ascii="黑体" w:eastAsia="黑体" w:hAnsi="Calibri" w:hint="eastAsia"/>
        </w:rPr>
        <w:t>含量的测定</w:t>
      </w:r>
    </w:p>
    <w:p w:rsidR="009242D1" w:rsidRPr="00CE7B01" w:rsidRDefault="009242D1" w:rsidP="009242D1">
      <w:pPr>
        <w:widowControl/>
        <w:adjustRightInd w:val="0"/>
        <w:snapToGrid w:val="0"/>
        <w:spacing w:line="320" w:lineRule="exact"/>
        <w:jc w:val="left"/>
        <w:rPr>
          <w:rFonts w:ascii="黑体" w:eastAsia="黑体" w:hAnsi="Calibri"/>
        </w:rPr>
      </w:pPr>
      <w:r w:rsidRPr="00CE7B01">
        <w:rPr>
          <w:rFonts w:ascii="黑体" w:eastAsia="黑体" w:hAnsi="Calibri" w:hint="eastAsia"/>
        </w:rPr>
        <w:t>A.1　仪器和设备</w:t>
      </w:r>
    </w:p>
    <w:p w:rsidR="009242D1" w:rsidRPr="00CE7B01" w:rsidRDefault="009242D1" w:rsidP="009242D1">
      <w:pPr>
        <w:widowControl/>
        <w:adjustRightInd w:val="0"/>
        <w:snapToGrid w:val="0"/>
        <w:spacing w:line="320" w:lineRule="exact"/>
        <w:jc w:val="left"/>
        <w:rPr>
          <w:rFonts w:ascii="黑体" w:eastAsia="黑体" w:hAnsi="Calibri"/>
        </w:rPr>
      </w:pPr>
      <w:r w:rsidRPr="00CE7B01">
        <w:rPr>
          <w:rFonts w:ascii="黑体" w:eastAsia="黑体" w:hAnsi="Calibri" w:hint="eastAsia"/>
        </w:rPr>
        <w:t xml:space="preserve">A.1.1　</w:t>
      </w:r>
      <w:r w:rsidRPr="00CE7B01">
        <w:rPr>
          <w:rFonts w:ascii="宋体" w:hAnsi="宋体" w:hint="eastAsia"/>
        </w:rPr>
        <w:t>色谱仪：</w:t>
      </w:r>
      <w:r w:rsidRPr="00CE7B01">
        <w:rPr>
          <w:rFonts w:ascii="Calibri" w:hAnsi="宋体"/>
        </w:rPr>
        <w:t>按</w:t>
      </w:r>
      <w:r w:rsidRPr="00CE7B01">
        <w:rPr>
          <w:rFonts w:ascii="Calibri" w:hAnsi="Calibri"/>
        </w:rPr>
        <w:t>GB/T 11538—2006</w:t>
      </w:r>
      <w:r w:rsidRPr="00CE7B01">
        <w:rPr>
          <w:rFonts w:ascii="Calibri" w:hAnsi="宋体"/>
        </w:rPr>
        <w:t>中第</w:t>
      </w:r>
      <w:r w:rsidRPr="00CE7B01">
        <w:rPr>
          <w:rFonts w:ascii="Calibri" w:hAnsi="Calibri"/>
        </w:rPr>
        <w:t>5</w:t>
      </w:r>
      <w:r w:rsidRPr="00CE7B01">
        <w:rPr>
          <w:rFonts w:ascii="Calibri" w:hAnsi="宋体"/>
        </w:rPr>
        <w:t>章的规定。</w:t>
      </w:r>
    </w:p>
    <w:p w:rsidR="009242D1" w:rsidRPr="00CE7B01" w:rsidRDefault="009242D1" w:rsidP="009242D1">
      <w:pPr>
        <w:widowControl/>
        <w:adjustRightInd w:val="0"/>
        <w:snapToGrid w:val="0"/>
        <w:spacing w:line="320" w:lineRule="exact"/>
        <w:jc w:val="left"/>
        <w:rPr>
          <w:rFonts w:ascii="黑体" w:eastAsia="黑体" w:hAnsi="Calibri"/>
        </w:rPr>
      </w:pPr>
      <w:r w:rsidRPr="00CE7B01">
        <w:rPr>
          <w:rFonts w:ascii="黑体" w:eastAsia="黑体" w:hAnsi="Calibri" w:hint="eastAsia"/>
        </w:rPr>
        <w:t xml:space="preserve">A.1.2　</w:t>
      </w:r>
      <w:r w:rsidRPr="00CE7B01">
        <w:rPr>
          <w:rFonts w:ascii="宋体" w:hAnsi="宋体" w:hint="eastAsia"/>
        </w:rPr>
        <w:t>柱：毛细管柱。</w:t>
      </w:r>
    </w:p>
    <w:p w:rsidR="009242D1" w:rsidRPr="00CE7B01" w:rsidRDefault="009242D1" w:rsidP="009242D1">
      <w:pPr>
        <w:widowControl/>
        <w:adjustRightInd w:val="0"/>
        <w:snapToGrid w:val="0"/>
        <w:spacing w:line="320" w:lineRule="exact"/>
        <w:jc w:val="left"/>
        <w:rPr>
          <w:rFonts w:ascii="黑体" w:eastAsia="黑体" w:hAnsi="Calibri"/>
        </w:rPr>
      </w:pPr>
      <w:r w:rsidRPr="00CE7B01">
        <w:rPr>
          <w:rFonts w:ascii="黑体" w:eastAsia="黑体" w:hAnsi="Calibri" w:hint="eastAsia"/>
        </w:rPr>
        <w:t xml:space="preserve">A.1.3　</w:t>
      </w:r>
      <w:r w:rsidRPr="00CE7B01">
        <w:rPr>
          <w:rFonts w:ascii="宋体" w:hAnsi="宋体" w:hint="eastAsia"/>
        </w:rPr>
        <w:t>检测器：氢火焰离子化检测器</w:t>
      </w:r>
      <w:r w:rsidRPr="00CE7B01">
        <w:rPr>
          <w:rFonts w:ascii="黑体" w:eastAsia="黑体" w:hAnsi="Calibri" w:hint="eastAsia"/>
        </w:rPr>
        <w:t>。</w:t>
      </w:r>
    </w:p>
    <w:p w:rsidR="009242D1" w:rsidRPr="00CE7B01" w:rsidRDefault="009242D1" w:rsidP="009242D1">
      <w:pPr>
        <w:widowControl/>
        <w:adjustRightInd w:val="0"/>
        <w:snapToGrid w:val="0"/>
        <w:spacing w:line="320" w:lineRule="exact"/>
        <w:jc w:val="left"/>
        <w:rPr>
          <w:rFonts w:ascii="黑体" w:eastAsia="黑体" w:hAnsi="Calibri"/>
        </w:rPr>
      </w:pPr>
      <w:r w:rsidRPr="00CE7B01">
        <w:rPr>
          <w:rFonts w:ascii="黑体" w:eastAsia="黑体" w:hAnsi="Calibri" w:hint="eastAsia"/>
        </w:rPr>
        <w:t>A.2　测定方法</w:t>
      </w:r>
    </w:p>
    <w:p w:rsidR="009242D1" w:rsidRPr="00CE7B01" w:rsidRDefault="009242D1" w:rsidP="009242D1">
      <w:pPr>
        <w:widowControl/>
        <w:adjustRightInd w:val="0"/>
        <w:snapToGrid w:val="0"/>
        <w:spacing w:line="320" w:lineRule="exact"/>
        <w:ind w:firstLineChars="200" w:firstLine="420"/>
        <w:jc w:val="left"/>
        <w:rPr>
          <w:rFonts w:ascii="Calibri" w:eastAsia="黑体" w:hAnsi="Calibri"/>
        </w:rPr>
      </w:pPr>
      <w:r w:rsidRPr="00CE7B01">
        <w:rPr>
          <w:rFonts w:ascii="Calibri" w:hAnsi="宋体"/>
        </w:rPr>
        <w:t>面积归一化法：按</w:t>
      </w:r>
      <w:r w:rsidRPr="00CE7B01">
        <w:rPr>
          <w:rFonts w:ascii="Calibri" w:hAnsi="Calibri"/>
        </w:rPr>
        <w:t>GB/T 11538—2006</w:t>
      </w:r>
      <w:r w:rsidRPr="00CE7B01">
        <w:rPr>
          <w:rFonts w:ascii="Calibri" w:hAnsi="宋体"/>
        </w:rPr>
        <w:t>中</w:t>
      </w:r>
      <w:r w:rsidRPr="00CE7B01">
        <w:rPr>
          <w:rFonts w:ascii="Calibri" w:hAnsi="Calibri"/>
        </w:rPr>
        <w:t>10.4</w:t>
      </w:r>
      <w:r w:rsidRPr="00CE7B01">
        <w:rPr>
          <w:rFonts w:ascii="Calibri" w:hAnsi="宋体"/>
        </w:rPr>
        <w:t>测定含量。</w:t>
      </w:r>
    </w:p>
    <w:p w:rsidR="009242D1" w:rsidRPr="00CE7B01" w:rsidRDefault="009242D1" w:rsidP="009242D1">
      <w:pPr>
        <w:widowControl/>
        <w:adjustRightInd w:val="0"/>
        <w:snapToGrid w:val="0"/>
        <w:spacing w:line="320" w:lineRule="exact"/>
        <w:jc w:val="left"/>
        <w:rPr>
          <w:rFonts w:ascii="黑体" w:eastAsia="黑体" w:hAnsi="Calibri"/>
        </w:rPr>
      </w:pPr>
      <w:r w:rsidRPr="00CE7B01">
        <w:rPr>
          <w:rFonts w:ascii="黑体" w:eastAsia="黑体" w:hAnsi="Calibri" w:hint="eastAsia"/>
        </w:rPr>
        <w:t>A.3　重复性及结果表示</w:t>
      </w:r>
    </w:p>
    <w:p w:rsidR="009242D1" w:rsidRPr="00CE7B01" w:rsidRDefault="009242D1" w:rsidP="009242D1">
      <w:pPr>
        <w:widowControl/>
        <w:adjustRightInd w:val="0"/>
        <w:snapToGrid w:val="0"/>
        <w:spacing w:line="320" w:lineRule="exact"/>
        <w:ind w:firstLineChars="200" w:firstLine="420"/>
        <w:jc w:val="left"/>
        <w:rPr>
          <w:rFonts w:ascii="Calibri" w:hAnsi="Calibri"/>
        </w:rPr>
      </w:pPr>
      <w:r w:rsidRPr="00CE7B01">
        <w:rPr>
          <w:rFonts w:ascii="Calibri" w:hAnsi="宋体"/>
        </w:rPr>
        <w:t>按</w:t>
      </w:r>
      <w:r w:rsidRPr="00CE7B01">
        <w:rPr>
          <w:rFonts w:ascii="Calibri" w:hAnsi="Calibri"/>
        </w:rPr>
        <w:t>GB/T 11538—2006</w:t>
      </w:r>
      <w:r w:rsidRPr="00CE7B01">
        <w:rPr>
          <w:rFonts w:ascii="Calibri" w:hAnsi="宋体"/>
        </w:rPr>
        <w:t>中</w:t>
      </w:r>
      <w:r w:rsidRPr="00CE7B01">
        <w:rPr>
          <w:rFonts w:ascii="Calibri" w:hAnsi="Calibri"/>
        </w:rPr>
        <w:t>11.4</w:t>
      </w:r>
      <w:r w:rsidRPr="00CE7B01">
        <w:rPr>
          <w:rFonts w:ascii="Calibri" w:hAnsi="宋体"/>
        </w:rPr>
        <w:t>规定进行，应符合要求。</w:t>
      </w:r>
    </w:p>
    <w:p w:rsidR="009242D1" w:rsidRPr="00CE7B01" w:rsidRDefault="009242D1" w:rsidP="009242D1">
      <w:pPr>
        <w:widowControl/>
        <w:adjustRightInd w:val="0"/>
        <w:snapToGrid w:val="0"/>
        <w:spacing w:line="320" w:lineRule="exact"/>
        <w:ind w:firstLineChars="200" w:firstLine="420"/>
        <w:jc w:val="left"/>
        <w:rPr>
          <w:rFonts w:ascii="Calibri" w:hAnsi="Calibri"/>
        </w:rPr>
      </w:pPr>
      <w:r w:rsidRPr="00CE7B01">
        <w:rPr>
          <w:rFonts w:ascii="Calibri" w:hAnsi="宋体"/>
        </w:rPr>
        <w:t>食品添加剂</w:t>
      </w:r>
      <w:r w:rsidRPr="00CE7B01">
        <w:rPr>
          <w:rFonts w:ascii="Calibri" w:hAnsi="Calibri"/>
        </w:rPr>
        <w:t>2(4)-</w:t>
      </w:r>
      <w:r w:rsidRPr="00CE7B01">
        <w:rPr>
          <w:rFonts w:ascii="Calibri" w:hAnsi="宋体"/>
        </w:rPr>
        <w:t>乙基</w:t>
      </w:r>
      <w:r w:rsidRPr="00CE7B01">
        <w:rPr>
          <w:rFonts w:ascii="Calibri" w:hAnsi="Calibri"/>
        </w:rPr>
        <w:t>-4(2),6-</w:t>
      </w:r>
      <w:r w:rsidRPr="00CE7B01">
        <w:rPr>
          <w:rFonts w:ascii="Calibri" w:hAnsi="宋体"/>
        </w:rPr>
        <w:t>二甲基二氢</w:t>
      </w:r>
      <w:r w:rsidRPr="00CE7B01">
        <w:rPr>
          <w:rFonts w:ascii="Calibri" w:hAnsi="Calibri"/>
        </w:rPr>
        <w:t>-1,3,5-</w:t>
      </w:r>
      <w:r w:rsidRPr="00CE7B01">
        <w:rPr>
          <w:rFonts w:ascii="Calibri" w:hAnsi="宋体"/>
        </w:rPr>
        <w:t>二</w:t>
      </w:r>
      <w:proofErr w:type="gramStart"/>
      <w:r w:rsidRPr="00CE7B01">
        <w:rPr>
          <w:rFonts w:ascii="Calibri" w:hAnsi="宋体"/>
        </w:rPr>
        <w:t>噻嗪</w:t>
      </w:r>
      <w:proofErr w:type="gramEnd"/>
      <w:r w:rsidRPr="00CE7B01">
        <w:rPr>
          <w:rFonts w:ascii="Calibri" w:hAnsi="宋体"/>
        </w:rPr>
        <w:t>气相色谱图及操作条件参见附录</w:t>
      </w:r>
      <w:r w:rsidRPr="00CE7B01">
        <w:rPr>
          <w:rFonts w:ascii="Calibri" w:hAnsi="Calibri"/>
        </w:rPr>
        <w:t>B</w:t>
      </w:r>
      <w:r w:rsidRPr="00CE7B01">
        <w:rPr>
          <w:rFonts w:ascii="Calibri" w:hAnsi="宋体"/>
        </w:rPr>
        <w:t>。</w:t>
      </w:r>
    </w:p>
    <w:p w:rsidR="009242D1" w:rsidRPr="00CE7B01" w:rsidRDefault="009242D1" w:rsidP="009242D1">
      <w:pPr>
        <w:widowControl/>
        <w:adjustRightInd w:val="0"/>
        <w:snapToGrid w:val="0"/>
        <w:spacing w:line="320" w:lineRule="exact"/>
        <w:jc w:val="center"/>
        <w:rPr>
          <w:rFonts w:ascii="黑体" w:eastAsia="黑体" w:hAnsi="华文仿宋"/>
        </w:rPr>
      </w:pPr>
      <w:r w:rsidRPr="00CE7B01">
        <w:rPr>
          <w:rFonts w:ascii="黑体" w:eastAsia="黑体" w:hAnsi="华文仿宋" w:hint="eastAsia"/>
        </w:rPr>
        <w:t>附录B</w:t>
      </w:r>
    </w:p>
    <w:p w:rsidR="009242D1" w:rsidRPr="00CE7B01" w:rsidRDefault="009242D1" w:rsidP="009242D1">
      <w:pPr>
        <w:widowControl/>
        <w:adjustRightInd w:val="0"/>
        <w:snapToGrid w:val="0"/>
        <w:spacing w:line="320" w:lineRule="exact"/>
        <w:jc w:val="center"/>
        <w:rPr>
          <w:rFonts w:ascii="黑体" w:eastAsia="黑体" w:hAnsi="华文仿宋"/>
        </w:rPr>
      </w:pPr>
      <w:r w:rsidRPr="00CE7B01">
        <w:rPr>
          <w:rFonts w:ascii="黑体" w:eastAsia="黑体" w:hAnsi="华文仿宋" w:hint="eastAsia"/>
        </w:rPr>
        <w:t>食品添加剂2(4)-乙基-4(2),6-二甲基二氢-1,3,5-二</w:t>
      </w:r>
      <w:proofErr w:type="gramStart"/>
      <w:r w:rsidRPr="00CE7B01">
        <w:rPr>
          <w:rFonts w:ascii="黑体" w:eastAsia="黑体" w:hAnsi="华文仿宋" w:hint="eastAsia"/>
        </w:rPr>
        <w:t>噻嗪</w:t>
      </w:r>
      <w:proofErr w:type="gramEnd"/>
      <w:r w:rsidRPr="00CE7B01">
        <w:rPr>
          <w:rFonts w:ascii="黑体" w:eastAsia="黑体" w:hAnsi="华文仿宋" w:hint="eastAsia"/>
        </w:rPr>
        <w:t>气相色谱图及操作条件</w:t>
      </w:r>
    </w:p>
    <w:p w:rsidR="009242D1" w:rsidRPr="00CE7B01" w:rsidRDefault="009242D1" w:rsidP="009242D1">
      <w:pPr>
        <w:widowControl/>
        <w:adjustRightInd w:val="0"/>
        <w:snapToGrid w:val="0"/>
        <w:spacing w:line="320" w:lineRule="exact"/>
        <w:jc w:val="center"/>
        <w:rPr>
          <w:rFonts w:ascii="黑体" w:eastAsia="黑体" w:hAnsi="宋体"/>
        </w:rPr>
      </w:pPr>
      <w:r w:rsidRPr="00CE7B01">
        <w:rPr>
          <w:rFonts w:ascii="黑体" w:eastAsia="黑体" w:hAnsi="宋体" w:hint="eastAsia"/>
        </w:rPr>
        <w:t>(面积归一化法)</w:t>
      </w:r>
    </w:p>
    <w:p w:rsidR="009242D1" w:rsidRPr="00CE7B01" w:rsidRDefault="009242D1" w:rsidP="009242D1">
      <w:pPr>
        <w:widowControl/>
        <w:adjustRightInd w:val="0"/>
        <w:snapToGrid w:val="0"/>
        <w:spacing w:line="320" w:lineRule="exact"/>
        <w:jc w:val="left"/>
        <w:rPr>
          <w:rFonts w:ascii="黑体" w:eastAsia="黑体" w:hAnsi="宋体"/>
        </w:rPr>
      </w:pPr>
      <w:r w:rsidRPr="00CE7B01">
        <w:rPr>
          <w:rFonts w:ascii="黑体" w:eastAsia="黑体" w:hAnsi="宋体" w:hint="eastAsia"/>
        </w:rPr>
        <w:t>B.1</w:t>
      </w:r>
      <w:r w:rsidRPr="00CE7B01">
        <w:rPr>
          <w:rFonts w:ascii="黑体" w:eastAsia="黑体" w:hAnsi="宋体" w:hint="eastAsia"/>
        </w:rPr>
        <w:tab/>
        <w:t xml:space="preserve"> 食品添加剂2(4)-乙基-4(2),6-二甲基二氢-1,3,5-二</w:t>
      </w:r>
      <w:proofErr w:type="gramStart"/>
      <w:r w:rsidRPr="00CE7B01">
        <w:rPr>
          <w:rFonts w:ascii="黑体" w:eastAsia="黑体" w:hAnsi="宋体" w:hint="eastAsia"/>
        </w:rPr>
        <w:t>噻嗪</w:t>
      </w:r>
      <w:proofErr w:type="gramEnd"/>
      <w:r w:rsidRPr="00CE7B01">
        <w:rPr>
          <w:rFonts w:ascii="黑体" w:eastAsia="黑体" w:hAnsi="宋体" w:hint="eastAsia"/>
        </w:rPr>
        <w:t>气相色谱图</w:t>
      </w:r>
    </w:p>
    <w:p w:rsidR="009242D1" w:rsidRPr="00CE7B01" w:rsidRDefault="009242D1" w:rsidP="009242D1">
      <w:pPr>
        <w:widowControl/>
        <w:adjustRightInd w:val="0"/>
        <w:snapToGrid w:val="0"/>
        <w:spacing w:line="320" w:lineRule="exact"/>
        <w:ind w:firstLineChars="250" w:firstLine="525"/>
        <w:jc w:val="left"/>
        <w:rPr>
          <w:rFonts w:ascii="Calibri" w:hAnsi="Calibri"/>
        </w:rPr>
      </w:pPr>
      <w:r w:rsidRPr="00CE7B01">
        <w:rPr>
          <w:rFonts w:ascii="Calibri" w:hAnsi="宋体"/>
        </w:rPr>
        <w:t>食品添加剂</w:t>
      </w:r>
      <w:r w:rsidRPr="00CE7B01">
        <w:rPr>
          <w:rFonts w:ascii="Calibri" w:hAnsi="Calibri"/>
        </w:rPr>
        <w:t>2(4)-</w:t>
      </w:r>
      <w:r w:rsidRPr="00CE7B01">
        <w:rPr>
          <w:rFonts w:ascii="Calibri" w:hAnsi="宋体"/>
        </w:rPr>
        <w:t>乙基</w:t>
      </w:r>
      <w:r w:rsidRPr="00CE7B01">
        <w:rPr>
          <w:rFonts w:ascii="Calibri" w:hAnsi="Calibri"/>
        </w:rPr>
        <w:t>-4(2),6-</w:t>
      </w:r>
      <w:r w:rsidRPr="00CE7B01">
        <w:rPr>
          <w:rFonts w:ascii="Calibri" w:hAnsi="宋体"/>
        </w:rPr>
        <w:t>二甲基二氢</w:t>
      </w:r>
      <w:r w:rsidRPr="00CE7B01">
        <w:rPr>
          <w:rFonts w:ascii="Calibri" w:hAnsi="Calibri"/>
        </w:rPr>
        <w:t>-1,3,5-</w:t>
      </w:r>
      <w:r w:rsidRPr="00CE7B01">
        <w:rPr>
          <w:rFonts w:ascii="Calibri" w:hAnsi="宋体"/>
        </w:rPr>
        <w:t>二</w:t>
      </w:r>
      <w:proofErr w:type="gramStart"/>
      <w:r w:rsidRPr="00CE7B01">
        <w:rPr>
          <w:rFonts w:ascii="Calibri" w:hAnsi="宋体"/>
        </w:rPr>
        <w:t>噻嗪</w:t>
      </w:r>
      <w:proofErr w:type="gramEnd"/>
      <w:r w:rsidRPr="00CE7B01">
        <w:rPr>
          <w:rFonts w:ascii="Calibri" w:hAnsi="宋体"/>
        </w:rPr>
        <w:t>气相色谱图见图</w:t>
      </w:r>
      <w:r w:rsidRPr="00CE7B01">
        <w:rPr>
          <w:rFonts w:ascii="Calibri" w:hAnsi="Calibri"/>
        </w:rPr>
        <w:t>B.1</w:t>
      </w:r>
      <w:r w:rsidRPr="00CE7B01">
        <w:rPr>
          <w:rFonts w:ascii="Calibri" w:hAnsi="宋体"/>
        </w:rPr>
        <w:t>。</w:t>
      </w:r>
    </w:p>
    <w:p w:rsidR="009242D1" w:rsidRPr="00CE7B01" w:rsidRDefault="009242D1" w:rsidP="009242D1">
      <w:pPr>
        <w:widowControl/>
        <w:autoSpaceDE w:val="0"/>
        <w:autoSpaceDN w:val="0"/>
        <w:ind w:firstLineChars="200" w:firstLine="420"/>
        <w:jc w:val="center"/>
        <w:rPr>
          <w:rFonts w:ascii="宋体"/>
          <w:noProof/>
          <w:kern w:val="0"/>
          <w:szCs w:val="20"/>
        </w:rPr>
      </w:pPr>
      <w:r>
        <w:rPr>
          <w:rFonts w:ascii="宋体" w:hint="eastAsia"/>
          <w:noProof/>
          <w:kern w:val="0"/>
          <w:szCs w:val="20"/>
        </w:rPr>
        <w:lastRenderedPageBreak/>
        <w:drawing>
          <wp:inline distT="0" distB="0" distL="0" distR="0">
            <wp:extent cx="4817745" cy="3505200"/>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7745" cy="3505200"/>
                    </a:xfrm>
                    <a:prstGeom prst="rect">
                      <a:avLst/>
                    </a:prstGeom>
                    <a:noFill/>
                    <a:ln>
                      <a:noFill/>
                    </a:ln>
                  </pic:spPr>
                </pic:pic>
              </a:graphicData>
            </a:graphic>
          </wp:inline>
        </w:drawing>
      </w:r>
    </w:p>
    <w:p w:rsidR="009242D1" w:rsidRPr="00CE7B01" w:rsidRDefault="009242D1" w:rsidP="009242D1">
      <w:pPr>
        <w:widowControl/>
        <w:adjustRightInd w:val="0"/>
        <w:snapToGrid w:val="0"/>
        <w:spacing w:line="320" w:lineRule="exact"/>
        <w:jc w:val="left"/>
        <w:rPr>
          <w:sz w:val="15"/>
          <w:szCs w:val="15"/>
        </w:rPr>
      </w:pPr>
      <w:r w:rsidRPr="00CE7B01">
        <w:rPr>
          <w:sz w:val="15"/>
          <w:szCs w:val="15"/>
        </w:rPr>
        <w:t>说明：</w:t>
      </w:r>
    </w:p>
    <w:p w:rsidR="009242D1" w:rsidRPr="00CE7B01" w:rsidRDefault="009242D1" w:rsidP="009242D1">
      <w:pPr>
        <w:ind w:firstLineChars="200" w:firstLine="360"/>
        <w:jc w:val="left"/>
        <w:rPr>
          <w:rFonts w:ascii="Calibri" w:hAnsi="Calibri"/>
          <w:sz w:val="18"/>
          <w:szCs w:val="18"/>
        </w:rPr>
      </w:pPr>
      <w:r w:rsidRPr="00CE7B01">
        <w:rPr>
          <w:rFonts w:ascii="Calibri" w:hAnsi="Calibri" w:hint="eastAsia"/>
          <w:sz w:val="18"/>
          <w:szCs w:val="18"/>
        </w:rPr>
        <w:t>1</w:t>
      </w:r>
      <w:r w:rsidRPr="00CE7B01">
        <w:rPr>
          <w:rFonts w:ascii="Calibri" w:hAnsi="Calibri" w:hint="eastAsia"/>
          <w:sz w:val="18"/>
          <w:szCs w:val="18"/>
        </w:rPr>
        <w:t>——</w:t>
      </w:r>
      <w:r w:rsidRPr="00CE7B01">
        <w:rPr>
          <w:rFonts w:ascii="Calibri" w:hAnsi="Calibri"/>
          <w:sz w:val="18"/>
          <w:szCs w:val="18"/>
        </w:rPr>
        <w:t>2,4,6-</w:t>
      </w:r>
      <w:r w:rsidRPr="00CE7B01">
        <w:rPr>
          <w:rFonts w:ascii="Calibri" w:hAnsi="Calibri" w:hint="eastAsia"/>
          <w:sz w:val="18"/>
          <w:szCs w:val="18"/>
        </w:rPr>
        <w:t>三甲基二氢</w:t>
      </w:r>
      <w:r w:rsidRPr="00CE7B01">
        <w:rPr>
          <w:rFonts w:ascii="Calibri" w:hAnsi="Calibri"/>
          <w:sz w:val="18"/>
          <w:szCs w:val="18"/>
        </w:rPr>
        <w:t>-4H-1,3,5-</w:t>
      </w:r>
      <w:r w:rsidRPr="00CE7B01">
        <w:rPr>
          <w:rFonts w:ascii="Calibri" w:hAnsi="Calibri" w:hint="eastAsia"/>
          <w:sz w:val="18"/>
          <w:szCs w:val="18"/>
        </w:rPr>
        <w:t>二</w:t>
      </w:r>
      <w:proofErr w:type="gramStart"/>
      <w:r w:rsidRPr="00CE7B01">
        <w:rPr>
          <w:rFonts w:ascii="Calibri" w:hAnsi="Calibri" w:hint="eastAsia"/>
          <w:sz w:val="18"/>
          <w:szCs w:val="18"/>
        </w:rPr>
        <w:t>噻嗪</w:t>
      </w:r>
      <w:proofErr w:type="gramEnd"/>
      <w:r w:rsidRPr="00CE7B01">
        <w:rPr>
          <w:rFonts w:ascii="Calibri" w:hAnsi="Calibri" w:hint="eastAsia"/>
          <w:sz w:val="18"/>
          <w:szCs w:val="18"/>
        </w:rPr>
        <w:t>；</w:t>
      </w:r>
    </w:p>
    <w:p w:rsidR="009242D1" w:rsidRPr="00CE7B01" w:rsidRDefault="009242D1" w:rsidP="009242D1">
      <w:pPr>
        <w:ind w:firstLineChars="200" w:firstLine="360"/>
        <w:jc w:val="left"/>
        <w:rPr>
          <w:rFonts w:ascii="Calibri" w:hAnsi="Calibri"/>
          <w:noProof/>
          <w:color w:val="000000"/>
          <w:sz w:val="18"/>
          <w:szCs w:val="18"/>
        </w:rPr>
      </w:pPr>
      <w:r w:rsidRPr="00CE7B01">
        <w:rPr>
          <w:rFonts w:ascii="Calibri" w:hAnsi="Calibri" w:hint="eastAsia"/>
          <w:noProof/>
          <w:color w:val="000000"/>
          <w:sz w:val="18"/>
          <w:szCs w:val="18"/>
        </w:rPr>
        <w:t>2</w:t>
      </w:r>
      <w:r w:rsidRPr="00CE7B01">
        <w:rPr>
          <w:rFonts w:ascii="Calibri" w:hAnsi="Calibri" w:hint="eastAsia"/>
          <w:noProof/>
          <w:color w:val="000000"/>
          <w:sz w:val="18"/>
          <w:szCs w:val="18"/>
        </w:rPr>
        <w:t>——</w:t>
      </w:r>
      <w:r w:rsidRPr="00CE7B01">
        <w:rPr>
          <w:rFonts w:ascii="Calibri" w:hAnsi="Calibri" w:hint="eastAsia"/>
          <w:noProof/>
          <w:color w:val="000000"/>
          <w:sz w:val="18"/>
          <w:szCs w:val="18"/>
        </w:rPr>
        <w:t>2-</w:t>
      </w:r>
      <w:r w:rsidRPr="00CE7B01">
        <w:rPr>
          <w:rFonts w:ascii="Calibri" w:hAnsi="Calibri" w:hint="eastAsia"/>
          <w:noProof/>
          <w:color w:val="000000"/>
          <w:sz w:val="18"/>
          <w:szCs w:val="18"/>
        </w:rPr>
        <w:t>乙基</w:t>
      </w:r>
      <w:r w:rsidRPr="00CE7B01">
        <w:rPr>
          <w:rFonts w:ascii="Calibri" w:hAnsi="Calibri" w:hint="eastAsia"/>
          <w:noProof/>
          <w:color w:val="000000"/>
          <w:sz w:val="18"/>
          <w:szCs w:val="18"/>
        </w:rPr>
        <w:t>-4,6-</w:t>
      </w:r>
      <w:r w:rsidRPr="00CE7B01">
        <w:rPr>
          <w:rFonts w:ascii="Calibri" w:hAnsi="Calibri" w:hint="eastAsia"/>
          <w:noProof/>
          <w:color w:val="000000"/>
          <w:sz w:val="18"/>
          <w:szCs w:val="18"/>
        </w:rPr>
        <w:t>二甲基二氢</w:t>
      </w:r>
      <w:r w:rsidRPr="00CE7B01">
        <w:rPr>
          <w:rFonts w:ascii="Calibri" w:hAnsi="Calibri" w:hint="eastAsia"/>
          <w:noProof/>
          <w:color w:val="000000"/>
          <w:sz w:val="18"/>
          <w:szCs w:val="18"/>
        </w:rPr>
        <w:t>-1,3,5-</w:t>
      </w:r>
      <w:r w:rsidRPr="00CE7B01">
        <w:rPr>
          <w:rFonts w:ascii="Calibri" w:hAnsi="Calibri" w:hint="eastAsia"/>
          <w:noProof/>
          <w:color w:val="000000"/>
          <w:sz w:val="18"/>
          <w:szCs w:val="18"/>
        </w:rPr>
        <w:t>二噻嗪；</w:t>
      </w:r>
    </w:p>
    <w:p w:rsidR="009242D1" w:rsidRPr="00CE7B01" w:rsidRDefault="009242D1" w:rsidP="009242D1">
      <w:pPr>
        <w:ind w:firstLineChars="200" w:firstLine="360"/>
        <w:jc w:val="left"/>
        <w:rPr>
          <w:rFonts w:ascii="Calibri" w:hAnsi="Calibri"/>
          <w:noProof/>
          <w:color w:val="000000"/>
          <w:sz w:val="18"/>
          <w:szCs w:val="18"/>
        </w:rPr>
      </w:pPr>
      <w:r w:rsidRPr="00CE7B01">
        <w:rPr>
          <w:rFonts w:ascii="Calibri" w:hAnsi="Calibri" w:hint="eastAsia"/>
          <w:noProof/>
          <w:color w:val="000000"/>
          <w:sz w:val="18"/>
          <w:szCs w:val="18"/>
        </w:rPr>
        <w:t>3</w:t>
      </w:r>
      <w:r w:rsidRPr="00CE7B01">
        <w:rPr>
          <w:rFonts w:ascii="Calibri" w:hAnsi="Calibri" w:hint="eastAsia"/>
          <w:noProof/>
          <w:color w:val="000000"/>
          <w:sz w:val="18"/>
          <w:szCs w:val="18"/>
        </w:rPr>
        <w:t>——</w:t>
      </w:r>
      <w:r w:rsidRPr="00CE7B01">
        <w:rPr>
          <w:rFonts w:ascii="Calibri" w:hAnsi="Calibri" w:hint="eastAsia"/>
          <w:noProof/>
          <w:color w:val="000000"/>
          <w:sz w:val="18"/>
          <w:szCs w:val="18"/>
        </w:rPr>
        <w:t>4-</w:t>
      </w:r>
      <w:r w:rsidRPr="00CE7B01">
        <w:rPr>
          <w:rFonts w:ascii="Calibri" w:hAnsi="Calibri" w:hint="eastAsia"/>
          <w:noProof/>
          <w:color w:val="000000"/>
          <w:sz w:val="18"/>
          <w:szCs w:val="18"/>
        </w:rPr>
        <w:t>乙基</w:t>
      </w:r>
      <w:r w:rsidRPr="00CE7B01">
        <w:rPr>
          <w:rFonts w:ascii="Calibri" w:hAnsi="Calibri" w:hint="eastAsia"/>
          <w:noProof/>
          <w:color w:val="000000"/>
          <w:sz w:val="18"/>
          <w:szCs w:val="18"/>
        </w:rPr>
        <w:t>-2,6-</w:t>
      </w:r>
      <w:r w:rsidRPr="00CE7B01">
        <w:rPr>
          <w:rFonts w:ascii="Calibri" w:hAnsi="Calibri" w:hint="eastAsia"/>
          <w:noProof/>
          <w:color w:val="000000"/>
          <w:sz w:val="18"/>
          <w:szCs w:val="18"/>
        </w:rPr>
        <w:t>二甲基二氢</w:t>
      </w:r>
      <w:r w:rsidRPr="00CE7B01">
        <w:rPr>
          <w:rFonts w:ascii="Calibri" w:hAnsi="Calibri" w:hint="eastAsia"/>
          <w:noProof/>
          <w:color w:val="000000"/>
          <w:sz w:val="18"/>
          <w:szCs w:val="18"/>
        </w:rPr>
        <w:t>-1,3,5-</w:t>
      </w:r>
      <w:r w:rsidRPr="00CE7B01">
        <w:rPr>
          <w:rFonts w:ascii="Calibri" w:hAnsi="Calibri" w:hint="eastAsia"/>
          <w:noProof/>
          <w:color w:val="000000"/>
          <w:sz w:val="18"/>
          <w:szCs w:val="18"/>
        </w:rPr>
        <w:t>二噻嗪；</w:t>
      </w:r>
    </w:p>
    <w:p w:rsidR="009242D1" w:rsidRPr="00CE7B01" w:rsidRDefault="009242D1" w:rsidP="009242D1">
      <w:pPr>
        <w:ind w:firstLineChars="200" w:firstLine="360"/>
        <w:jc w:val="left"/>
        <w:rPr>
          <w:rFonts w:ascii="Calibri" w:hAnsi="Calibri"/>
          <w:sz w:val="18"/>
          <w:szCs w:val="18"/>
        </w:rPr>
      </w:pPr>
      <w:r w:rsidRPr="00CE7B01">
        <w:rPr>
          <w:rFonts w:ascii="Calibri" w:hAnsi="Calibri" w:hint="eastAsia"/>
          <w:sz w:val="18"/>
          <w:szCs w:val="18"/>
        </w:rPr>
        <w:t>4</w:t>
      </w:r>
      <w:r w:rsidRPr="00CE7B01">
        <w:rPr>
          <w:rFonts w:ascii="Calibri" w:hAnsi="Calibri" w:hint="eastAsia"/>
          <w:sz w:val="18"/>
          <w:szCs w:val="18"/>
        </w:rPr>
        <w:t>——</w:t>
      </w:r>
      <w:r w:rsidRPr="00CE7B01">
        <w:rPr>
          <w:rFonts w:ascii="Calibri" w:hAnsi="Calibri"/>
          <w:sz w:val="18"/>
          <w:szCs w:val="18"/>
        </w:rPr>
        <w:t>3,5-</w:t>
      </w:r>
      <w:r w:rsidRPr="00CE7B01">
        <w:rPr>
          <w:rFonts w:ascii="Calibri" w:hAnsi="Calibri" w:hint="eastAsia"/>
          <w:sz w:val="18"/>
          <w:szCs w:val="18"/>
        </w:rPr>
        <w:t>二乙基</w:t>
      </w:r>
      <w:r w:rsidRPr="00CE7B01">
        <w:rPr>
          <w:rFonts w:ascii="Calibri" w:hAnsi="Calibri"/>
          <w:sz w:val="18"/>
          <w:szCs w:val="18"/>
        </w:rPr>
        <w:t>-1,2,4-</w:t>
      </w:r>
      <w:proofErr w:type="gramStart"/>
      <w:r w:rsidRPr="00CE7B01">
        <w:rPr>
          <w:rFonts w:ascii="Calibri" w:hAnsi="Calibri" w:hint="eastAsia"/>
          <w:sz w:val="18"/>
          <w:szCs w:val="18"/>
        </w:rPr>
        <w:t>三硫杂</w:t>
      </w:r>
      <w:proofErr w:type="gramEnd"/>
      <w:r w:rsidRPr="00CE7B01">
        <w:rPr>
          <w:rFonts w:ascii="Calibri" w:hAnsi="Calibri" w:hint="eastAsia"/>
          <w:sz w:val="18"/>
          <w:szCs w:val="18"/>
        </w:rPr>
        <w:t>环戊烷。</w:t>
      </w:r>
    </w:p>
    <w:p w:rsidR="009242D1" w:rsidRPr="00CE7B01" w:rsidRDefault="009242D1" w:rsidP="009242D1">
      <w:pPr>
        <w:widowControl/>
        <w:adjustRightInd w:val="0"/>
        <w:snapToGrid w:val="0"/>
        <w:spacing w:line="320" w:lineRule="exact"/>
        <w:jc w:val="center"/>
        <w:rPr>
          <w:rFonts w:ascii="黑体" w:eastAsia="黑体" w:hAnsi="宋体"/>
        </w:rPr>
      </w:pPr>
      <w:r w:rsidRPr="00CE7B01">
        <w:rPr>
          <w:rFonts w:ascii="黑体" w:eastAsia="黑体" w:hAnsi="宋体" w:hint="eastAsia"/>
        </w:rPr>
        <w:t>图 B.1  食品添加剂2(4)-乙基-4(2),6-二甲基二氢-1,3,5-二</w:t>
      </w:r>
      <w:proofErr w:type="gramStart"/>
      <w:r w:rsidRPr="00CE7B01">
        <w:rPr>
          <w:rFonts w:ascii="黑体" w:eastAsia="黑体" w:hAnsi="宋体" w:hint="eastAsia"/>
        </w:rPr>
        <w:t>噻嗪</w:t>
      </w:r>
      <w:proofErr w:type="gramEnd"/>
      <w:r w:rsidRPr="00CE7B01">
        <w:rPr>
          <w:rFonts w:ascii="黑体" w:eastAsia="黑体" w:hAnsi="宋体" w:hint="eastAsia"/>
        </w:rPr>
        <w:t>气相色谱图</w:t>
      </w:r>
    </w:p>
    <w:p w:rsidR="009242D1" w:rsidRPr="00CE7B01" w:rsidRDefault="009242D1" w:rsidP="009242D1">
      <w:pPr>
        <w:widowControl/>
        <w:adjustRightInd w:val="0"/>
        <w:snapToGrid w:val="0"/>
        <w:spacing w:line="320" w:lineRule="exact"/>
        <w:jc w:val="left"/>
        <w:rPr>
          <w:rFonts w:ascii="黑体" w:eastAsia="黑体" w:hAnsi="宋体"/>
        </w:rPr>
      </w:pPr>
      <w:r w:rsidRPr="00CE7B01">
        <w:rPr>
          <w:rFonts w:ascii="黑体" w:eastAsia="黑体" w:hAnsi="宋体" w:hint="eastAsia"/>
        </w:rPr>
        <w:t>B.2</w:t>
      </w:r>
      <w:r w:rsidRPr="00CE7B01">
        <w:rPr>
          <w:rFonts w:ascii="黑体" w:eastAsia="黑体" w:hAnsi="宋体" w:hint="eastAsia"/>
        </w:rPr>
        <w:tab/>
        <w:t xml:space="preserve"> 操作条件</w:t>
      </w:r>
    </w:p>
    <w:p w:rsidR="009242D1" w:rsidRPr="00CE7B01" w:rsidRDefault="009242D1" w:rsidP="009242D1">
      <w:pPr>
        <w:widowControl/>
        <w:adjustRightInd w:val="0"/>
        <w:snapToGrid w:val="0"/>
        <w:spacing w:line="320" w:lineRule="exact"/>
        <w:jc w:val="left"/>
        <w:rPr>
          <w:rFonts w:ascii="宋体" w:hAnsi="宋体"/>
        </w:rPr>
      </w:pPr>
      <w:r w:rsidRPr="00CE7B01">
        <w:rPr>
          <w:rFonts w:ascii="黑体" w:eastAsia="黑体" w:hAnsi="宋体" w:hint="eastAsia"/>
        </w:rPr>
        <w:t xml:space="preserve">B.2.1　</w:t>
      </w:r>
      <w:r w:rsidRPr="00CE7B01">
        <w:rPr>
          <w:rFonts w:ascii="Calibri" w:hAnsi="宋体"/>
        </w:rPr>
        <w:t>柱：毛细管柱，长</w:t>
      </w:r>
      <w:r w:rsidRPr="00CE7B01">
        <w:rPr>
          <w:rFonts w:ascii="Calibri" w:hAnsi="Calibri"/>
        </w:rPr>
        <w:t>50 m</w:t>
      </w:r>
      <w:r w:rsidRPr="00CE7B01">
        <w:rPr>
          <w:rFonts w:ascii="Calibri" w:hAnsi="宋体"/>
        </w:rPr>
        <w:t>，直径</w:t>
      </w:r>
      <w:r w:rsidRPr="00CE7B01">
        <w:rPr>
          <w:rFonts w:ascii="Calibri" w:hAnsi="Calibri"/>
        </w:rPr>
        <w:t>0.32 mm</w:t>
      </w:r>
      <w:r w:rsidRPr="00CE7B01">
        <w:rPr>
          <w:rFonts w:ascii="Calibri" w:hAnsi="宋体"/>
        </w:rPr>
        <w:t>。</w:t>
      </w:r>
    </w:p>
    <w:p w:rsidR="009242D1" w:rsidRPr="00CE7B01" w:rsidRDefault="009242D1" w:rsidP="009242D1">
      <w:pPr>
        <w:widowControl/>
        <w:adjustRightInd w:val="0"/>
        <w:snapToGrid w:val="0"/>
        <w:spacing w:line="320" w:lineRule="exact"/>
        <w:jc w:val="left"/>
        <w:rPr>
          <w:rFonts w:ascii="宋体" w:hAnsi="宋体"/>
        </w:rPr>
      </w:pPr>
      <w:r w:rsidRPr="00CE7B01">
        <w:rPr>
          <w:rFonts w:ascii="黑体" w:eastAsia="黑体" w:hAnsi="宋体" w:hint="eastAsia"/>
        </w:rPr>
        <w:t>B.2.2</w:t>
      </w:r>
      <w:r w:rsidRPr="00CE7B01">
        <w:rPr>
          <w:rFonts w:ascii="宋体" w:hAnsi="宋体" w:hint="eastAsia"/>
        </w:rPr>
        <w:t xml:space="preserve">　</w:t>
      </w:r>
      <w:r w:rsidRPr="00CE7B01">
        <w:rPr>
          <w:rFonts w:ascii="Calibri" w:hAnsi="宋体" w:hint="eastAsia"/>
        </w:rPr>
        <w:t>固定相：聚乙二醇</w:t>
      </w:r>
      <w:r w:rsidRPr="00CE7B01">
        <w:rPr>
          <w:rFonts w:ascii="Calibri" w:hAnsi="宋体" w:hint="eastAsia"/>
        </w:rPr>
        <w:t>20000</w:t>
      </w:r>
      <w:r w:rsidRPr="00CE7B01">
        <w:rPr>
          <w:rFonts w:ascii="Calibri" w:hAnsi="宋体" w:hint="eastAsia"/>
        </w:rPr>
        <w:t>。</w:t>
      </w:r>
    </w:p>
    <w:p w:rsidR="009242D1" w:rsidRPr="00CE7B01" w:rsidRDefault="009242D1" w:rsidP="009242D1">
      <w:pPr>
        <w:widowControl/>
        <w:adjustRightInd w:val="0"/>
        <w:snapToGrid w:val="0"/>
        <w:spacing w:line="320" w:lineRule="exact"/>
        <w:jc w:val="left"/>
        <w:rPr>
          <w:rFonts w:ascii="宋体" w:hAnsi="宋体"/>
        </w:rPr>
      </w:pPr>
      <w:r w:rsidRPr="00CE7B01">
        <w:rPr>
          <w:rFonts w:ascii="黑体" w:eastAsia="黑体" w:hAnsi="宋体" w:hint="eastAsia"/>
        </w:rPr>
        <w:t>B.2.3</w:t>
      </w:r>
      <w:r w:rsidRPr="00CE7B01">
        <w:rPr>
          <w:rFonts w:ascii="宋体" w:hAnsi="宋体" w:hint="eastAsia"/>
        </w:rPr>
        <w:t xml:space="preserve">　</w:t>
      </w:r>
      <w:r w:rsidRPr="00CE7B01">
        <w:rPr>
          <w:rFonts w:ascii="Calibri" w:hAnsi="宋体" w:hint="eastAsia"/>
        </w:rPr>
        <w:t>膜厚：</w:t>
      </w:r>
      <w:r w:rsidRPr="00CE7B01">
        <w:rPr>
          <w:rFonts w:ascii="Calibri" w:hAnsi="宋体" w:hint="eastAsia"/>
        </w:rPr>
        <w:t xml:space="preserve">0.50 </w:t>
      </w:r>
      <w:r w:rsidRPr="00CE7B01">
        <w:rPr>
          <w:rFonts w:ascii="Calibri" w:hAnsi="宋体" w:hint="eastAsia"/>
        </w:rPr>
        <w:t>μ</w:t>
      </w:r>
      <w:r w:rsidRPr="00CE7B01">
        <w:rPr>
          <w:rFonts w:ascii="Calibri" w:hAnsi="宋体" w:hint="eastAsia"/>
        </w:rPr>
        <w:t>m</w:t>
      </w:r>
      <w:r w:rsidRPr="00CE7B01">
        <w:rPr>
          <w:rFonts w:ascii="Calibri" w:hAnsi="宋体" w:hint="eastAsia"/>
        </w:rPr>
        <w:t>。</w:t>
      </w:r>
    </w:p>
    <w:p w:rsidR="009242D1" w:rsidRPr="00CE7B01" w:rsidRDefault="009242D1" w:rsidP="009242D1">
      <w:pPr>
        <w:widowControl/>
        <w:adjustRightInd w:val="0"/>
        <w:snapToGrid w:val="0"/>
        <w:spacing w:line="320" w:lineRule="exact"/>
        <w:jc w:val="left"/>
        <w:rPr>
          <w:rFonts w:ascii="宋体" w:hAnsi="宋体"/>
        </w:rPr>
      </w:pPr>
      <w:r w:rsidRPr="00CE7B01">
        <w:rPr>
          <w:rFonts w:ascii="黑体" w:eastAsia="黑体" w:hAnsi="宋体" w:hint="eastAsia"/>
        </w:rPr>
        <w:t>B.2.4</w:t>
      </w:r>
      <w:r w:rsidRPr="00CE7B01">
        <w:rPr>
          <w:rFonts w:ascii="宋体" w:hAnsi="宋体" w:hint="eastAsia"/>
        </w:rPr>
        <w:t xml:space="preserve">　</w:t>
      </w:r>
      <w:r w:rsidRPr="00CE7B01">
        <w:rPr>
          <w:rFonts w:ascii="Calibri" w:hAnsi="宋体" w:hint="eastAsia"/>
        </w:rPr>
        <w:t>色谱炉温度：</w:t>
      </w:r>
      <w:r w:rsidRPr="00CE7B01">
        <w:rPr>
          <w:rFonts w:ascii="Calibri" w:hAnsi="宋体" w:hint="eastAsia"/>
        </w:rPr>
        <w:t xml:space="preserve">75 </w:t>
      </w:r>
      <w:r w:rsidRPr="00CE7B01">
        <w:rPr>
          <w:rFonts w:ascii="Calibri" w:hAnsi="宋体" w:hint="eastAsia"/>
        </w:rPr>
        <w:t>℃恒温</w:t>
      </w:r>
      <w:r w:rsidRPr="00CE7B01">
        <w:rPr>
          <w:rFonts w:ascii="Calibri" w:hAnsi="宋体" w:hint="eastAsia"/>
        </w:rPr>
        <w:t>4 min</w:t>
      </w:r>
      <w:r w:rsidRPr="00CE7B01">
        <w:rPr>
          <w:rFonts w:ascii="Calibri" w:hAnsi="宋体" w:hint="eastAsia"/>
        </w:rPr>
        <w:t>，然后线性程序升温从</w:t>
      </w:r>
      <w:r w:rsidRPr="00CE7B01">
        <w:rPr>
          <w:rFonts w:ascii="Calibri" w:hAnsi="宋体" w:hint="eastAsia"/>
        </w:rPr>
        <w:t xml:space="preserve">75 </w:t>
      </w:r>
      <w:r w:rsidRPr="00CE7B01">
        <w:rPr>
          <w:rFonts w:ascii="Calibri" w:hAnsi="宋体" w:hint="eastAsia"/>
        </w:rPr>
        <w:t>℃至</w:t>
      </w:r>
      <w:r w:rsidRPr="00CE7B01">
        <w:rPr>
          <w:rFonts w:ascii="Calibri" w:hAnsi="宋体" w:hint="eastAsia"/>
        </w:rPr>
        <w:t xml:space="preserve">225 </w:t>
      </w:r>
      <w:r w:rsidRPr="00CE7B01">
        <w:rPr>
          <w:rFonts w:ascii="Calibri" w:hAnsi="宋体" w:hint="eastAsia"/>
        </w:rPr>
        <w:t>℃，速率</w:t>
      </w:r>
      <w:r w:rsidRPr="00CE7B01">
        <w:rPr>
          <w:rFonts w:ascii="Calibri" w:hAnsi="宋体" w:hint="eastAsia"/>
        </w:rPr>
        <w:t xml:space="preserve">5 </w:t>
      </w:r>
      <w:r w:rsidRPr="00CE7B01">
        <w:rPr>
          <w:rFonts w:ascii="Calibri" w:hAnsi="宋体" w:hint="eastAsia"/>
        </w:rPr>
        <w:t>℃</w:t>
      </w:r>
      <w:r w:rsidRPr="00CE7B01">
        <w:rPr>
          <w:rFonts w:ascii="Calibri" w:hAnsi="宋体" w:hint="eastAsia"/>
        </w:rPr>
        <w:t>/min</w:t>
      </w:r>
      <w:r w:rsidRPr="00CE7B01">
        <w:rPr>
          <w:rFonts w:ascii="Calibri" w:hAnsi="宋体" w:hint="eastAsia"/>
        </w:rPr>
        <w:t>，最后在</w:t>
      </w:r>
      <w:r w:rsidRPr="00CE7B01">
        <w:rPr>
          <w:rFonts w:ascii="Calibri" w:hAnsi="宋体" w:hint="eastAsia"/>
        </w:rPr>
        <w:t xml:space="preserve"> 225 </w:t>
      </w:r>
      <w:r w:rsidRPr="00CE7B01">
        <w:rPr>
          <w:rFonts w:ascii="Calibri" w:hAnsi="宋体" w:hint="eastAsia"/>
        </w:rPr>
        <w:t>℃恒温</w:t>
      </w:r>
      <w:r w:rsidRPr="00CE7B01">
        <w:rPr>
          <w:rFonts w:ascii="Calibri" w:hAnsi="宋体" w:hint="eastAsia"/>
        </w:rPr>
        <w:t>10 min</w:t>
      </w:r>
      <w:r w:rsidRPr="00CE7B01">
        <w:rPr>
          <w:rFonts w:ascii="Calibri" w:hAnsi="宋体" w:hint="eastAsia"/>
        </w:rPr>
        <w:t>。</w:t>
      </w:r>
    </w:p>
    <w:p w:rsidR="009242D1" w:rsidRPr="00CE7B01" w:rsidRDefault="009242D1" w:rsidP="009242D1">
      <w:pPr>
        <w:widowControl/>
        <w:adjustRightInd w:val="0"/>
        <w:snapToGrid w:val="0"/>
        <w:spacing w:line="320" w:lineRule="exact"/>
        <w:jc w:val="left"/>
        <w:rPr>
          <w:rFonts w:ascii="宋体" w:hAnsi="宋体"/>
        </w:rPr>
      </w:pPr>
      <w:r w:rsidRPr="00CE7B01">
        <w:rPr>
          <w:rFonts w:ascii="黑体" w:eastAsia="黑体" w:hAnsi="宋体" w:hint="eastAsia"/>
        </w:rPr>
        <w:t>B.2.5</w:t>
      </w:r>
      <w:r w:rsidRPr="00CE7B01">
        <w:rPr>
          <w:rFonts w:ascii="宋体" w:hAnsi="宋体" w:hint="eastAsia"/>
        </w:rPr>
        <w:t xml:space="preserve">　</w:t>
      </w:r>
      <w:r w:rsidRPr="00CE7B01">
        <w:rPr>
          <w:rFonts w:ascii="Calibri" w:hAnsi="宋体" w:hint="eastAsia"/>
        </w:rPr>
        <w:t>进样口温度：</w:t>
      </w:r>
      <w:r w:rsidRPr="00CE7B01">
        <w:rPr>
          <w:rFonts w:ascii="Calibri" w:hAnsi="宋体" w:hint="eastAsia"/>
        </w:rPr>
        <w:t xml:space="preserve">250 </w:t>
      </w:r>
      <w:r w:rsidRPr="00CE7B01">
        <w:rPr>
          <w:rFonts w:ascii="Calibri" w:hAnsi="宋体" w:hint="eastAsia"/>
        </w:rPr>
        <w:t>℃。</w:t>
      </w:r>
    </w:p>
    <w:p w:rsidR="009242D1" w:rsidRPr="00CE7B01" w:rsidRDefault="009242D1" w:rsidP="009242D1">
      <w:pPr>
        <w:widowControl/>
        <w:adjustRightInd w:val="0"/>
        <w:snapToGrid w:val="0"/>
        <w:spacing w:line="320" w:lineRule="exact"/>
        <w:jc w:val="left"/>
        <w:rPr>
          <w:rFonts w:ascii="宋体" w:hAnsi="宋体"/>
        </w:rPr>
      </w:pPr>
      <w:r w:rsidRPr="00CE7B01">
        <w:rPr>
          <w:rFonts w:ascii="黑体" w:eastAsia="黑体" w:hAnsi="宋体" w:hint="eastAsia"/>
        </w:rPr>
        <w:t>B.2.6</w:t>
      </w:r>
      <w:r w:rsidRPr="00CE7B01">
        <w:rPr>
          <w:rFonts w:ascii="宋体" w:hAnsi="宋体" w:hint="eastAsia"/>
        </w:rPr>
        <w:t xml:space="preserve">　</w:t>
      </w:r>
      <w:r w:rsidRPr="00CE7B01">
        <w:rPr>
          <w:rFonts w:ascii="Calibri" w:hAnsi="宋体" w:hint="eastAsia"/>
        </w:rPr>
        <w:t>检测器温度：</w:t>
      </w:r>
      <w:r w:rsidRPr="00CE7B01">
        <w:rPr>
          <w:rFonts w:ascii="Calibri" w:hAnsi="宋体" w:hint="eastAsia"/>
        </w:rPr>
        <w:t xml:space="preserve">250 </w:t>
      </w:r>
      <w:r w:rsidRPr="00CE7B01">
        <w:rPr>
          <w:rFonts w:ascii="Calibri" w:hAnsi="宋体" w:hint="eastAsia"/>
        </w:rPr>
        <w:t>℃。</w:t>
      </w:r>
    </w:p>
    <w:p w:rsidR="009242D1" w:rsidRPr="00CE7B01" w:rsidRDefault="009242D1" w:rsidP="009242D1">
      <w:pPr>
        <w:widowControl/>
        <w:adjustRightInd w:val="0"/>
        <w:snapToGrid w:val="0"/>
        <w:spacing w:line="320" w:lineRule="exact"/>
        <w:jc w:val="left"/>
        <w:rPr>
          <w:rFonts w:ascii="宋体" w:hAnsi="宋体"/>
        </w:rPr>
      </w:pPr>
      <w:r w:rsidRPr="00CE7B01">
        <w:rPr>
          <w:rFonts w:ascii="黑体" w:eastAsia="黑体" w:hAnsi="宋体" w:hint="eastAsia"/>
        </w:rPr>
        <w:t xml:space="preserve">B.2.7　</w:t>
      </w:r>
      <w:r w:rsidRPr="00CE7B01">
        <w:rPr>
          <w:rFonts w:ascii="宋体" w:hAnsi="宋体" w:hint="eastAsia"/>
        </w:rPr>
        <w:t>检测器：氢火焰离子化检测器。</w:t>
      </w:r>
    </w:p>
    <w:p w:rsidR="009242D1" w:rsidRPr="00CE7B01" w:rsidRDefault="009242D1" w:rsidP="009242D1">
      <w:pPr>
        <w:widowControl/>
        <w:adjustRightInd w:val="0"/>
        <w:snapToGrid w:val="0"/>
        <w:spacing w:line="320" w:lineRule="exact"/>
        <w:jc w:val="left"/>
        <w:rPr>
          <w:rFonts w:ascii="宋体" w:hAnsi="宋体"/>
        </w:rPr>
      </w:pPr>
      <w:r w:rsidRPr="00CE7B01">
        <w:rPr>
          <w:rFonts w:ascii="黑体" w:eastAsia="黑体" w:hAnsi="宋体" w:hint="eastAsia"/>
        </w:rPr>
        <w:t>B.2.8</w:t>
      </w:r>
      <w:r w:rsidRPr="00CE7B01">
        <w:rPr>
          <w:rFonts w:ascii="宋体" w:hAnsi="宋体" w:hint="eastAsia"/>
        </w:rPr>
        <w:t xml:space="preserve">　载气：氮气。</w:t>
      </w:r>
    </w:p>
    <w:p w:rsidR="009242D1" w:rsidRPr="00CE7B01" w:rsidRDefault="009242D1" w:rsidP="009242D1">
      <w:pPr>
        <w:widowControl/>
        <w:adjustRightInd w:val="0"/>
        <w:snapToGrid w:val="0"/>
        <w:spacing w:line="320" w:lineRule="exact"/>
        <w:jc w:val="left"/>
        <w:rPr>
          <w:rFonts w:ascii="宋体" w:hAnsi="宋体"/>
        </w:rPr>
      </w:pPr>
      <w:r w:rsidRPr="00CE7B01">
        <w:rPr>
          <w:rFonts w:ascii="黑体" w:eastAsia="黑体" w:hAnsi="宋体" w:hint="eastAsia"/>
        </w:rPr>
        <w:t>B.2.9</w:t>
      </w:r>
      <w:r w:rsidRPr="00CE7B01">
        <w:rPr>
          <w:rFonts w:ascii="宋体" w:hAnsi="宋体" w:hint="eastAsia"/>
        </w:rPr>
        <w:t xml:space="preserve">　</w:t>
      </w:r>
      <w:r w:rsidRPr="00CE7B01">
        <w:rPr>
          <w:rFonts w:ascii="Calibri" w:hAnsi="宋体" w:hint="eastAsia"/>
        </w:rPr>
        <w:t>柱前压：</w:t>
      </w:r>
      <w:r w:rsidRPr="00CE7B01">
        <w:rPr>
          <w:rFonts w:ascii="Calibri" w:hAnsi="宋体" w:hint="eastAsia"/>
        </w:rPr>
        <w:t>0.06 MPa</w:t>
      </w:r>
      <w:r w:rsidRPr="00CE7B01">
        <w:rPr>
          <w:rFonts w:ascii="Calibri" w:hAnsi="宋体" w:hint="eastAsia"/>
        </w:rPr>
        <w:t>。</w:t>
      </w:r>
    </w:p>
    <w:p w:rsidR="009242D1" w:rsidRPr="00CE7B01" w:rsidRDefault="009242D1" w:rsidP="009242D1">
      <w:pPr>
        <w:widowControl/>
        <w:adjustRightInd w:val="0"/>
        <w:snapToGrid w:val="0"/>
        <w:spacing w:line="320" w:lineRule="exact"/>
        <w:jc w:val="left"/>
        <w:rPr>
          <w:rFonts w:ascii="宋体" w:hAnsi="宋体"/>
        </w:rPr>
      </w:pPr>
      <w:r w:rsidRPr="00CE7B01">
        <w:rPr>
          <w:rFonts w:ascii="黑体" w:eastAsia="黑体" w:hAnsi="宋体" w:hint="eastAsia"/>
        </w:rPr>
        <w:t>B.2.10</w:t>
      </w:r>
      <w:r w:rsidRPr="00CE7B01">
        <w:rPr>
          <w:rFonts w:ascii="宋体" w:hAnsi="宋体" w:hint="eastAsia"/>
        </w:rPr>
        <w:t xml:space="preserve">　</w:t>
      </w:r>
      <w:r w:rsidRPr="00CE7B01">
        <w:rPr>
          <w:rFonts w:ascii="Calibri" w:hAnsi="宋体" w:hint="eastAsia"/>
        </w:rPr>
        <w:t>进样量：</w:t>
      </w:r>
      <w:r w:rsidRPr="00CE7B01">
        <w:rPr>
          <w:rFonts w:ascii="Calibri" w:hAnsi="宋体" w:hint="eastAsia"/>
        </w:rPr>
        <w:t xml:space="preserve">0.1 </w:t>
      </w:r>
      <w:r w:rsidRPr="00CE7B01">
        <w:rPr>
          <w:rFonts w:ascii="Calibri" w:hAnsi="宋体" w:hint="eastAsia"/>
        </w:rPr>
        <w:t>μ</w:t>
      </w:r>
      <w:r w:rsidRPr="00CE7B01">
        <w:rPr>
          <w:rFonts w:ascii="Calibri" w:hAnsi="宋体" w:hint="eastAsia"/>
        </w:rPr>
        <w:t>L</w:t>
      </w:r>
      <w:r w:rsidRPr="00CE7B01">
        <w:rPr>
          <w:rFonts w:ascii="Calibri" w:hAnsi="宋体" w:hint="eastAsia"/>
        </w:rPr>
        <w:t>。</w:t>
      </w:r>
    </w:p>
    <w:p w:rsidR="009242D1" w:rsidRPr="00CE7B01" w:rsidRDefault="009242D1" w:rsidP="009242D1">
      <w:pPr>
        <w:widowControl/>
        <w:adjustRightInd w:val="0"/>
        <w:snapToGrid w:val="0"/>
        <w:spacing w:line="320" w:lineRule="exact"/>
        <w:jc w:val="left"/>
        <w:rPr>
          <w:rFonts w:ascii="宋体" w:hAnsi="宋体"/>
        </w:rPr>
      </w:pPr>
      <w:r w:rsidRPr="00CE7B01">
        <w:rPr>
          <w:rFonts w:ascii="黑体" w:eastAsia="黑体" w:hAnsi="宋体" w:hint="eastAsia"/>
        </w:rPr>
        <w:t>B.2.11</w:t>
      </w:r>
      <w:r w:rsidRPr="00CE7B01">
        <w:rPr>
          <w:rFonts w:ascii="宋体" w:hAnsi="宋体" w:hint="eastAsia"/>
        </w:rPr>
        <w:t xml:space="preserve">　</w:t>
      </w:r>
      <w:r w:rsidRPr="00CE7B01">
        <w:rPr>
          <w:rFonts w:ascii="Calibri" w:hAnsi="宋体" w:hint="eastAsia"/>
        </w:rPr>
        <w:t>分流比：</w:t>
      </w:r>
      <w:r w:rsidRPr="00CE7B01">
        <w:rPr>
          <w:rFonts w:ascii="Calibri" w:hAnsi="宋体" w:hint="eastAsia"/>
        </w:rPr>
        <w:t>75:1</w:t>
      </w:r>
      <w:r w:rsidRPr="00CE7B01">
        <w:rPr>
          <w:rFonts w:ascii="Calibri" w:hAnsi="宋体" w:hint="eastAsia"/>
        </w:rPr>
        <w:t>。</w:t>
      </w:r>
    </w:p>
    <w:p w:rsidR="009242D1" w:rsidRPr="00CE7B01" w:rsidRDefault="009242D1" w:rsidP="009242D1">
      <w:pPr>
        <w:widowControl/>
        <w:autoSpaceDE w:val="0"/>
        <w:autoSpaceDN w:val="0"/>
        <w:spacing w:line="360" w:lineRule="auto"/>
        <w:ind w:firstLineChars="1345" w:firstLine="2824"/>
        <w:rPr>
          <w:rFonts w:ascii="宋体"/>
          <w:noProof/>
          <w:kern w:val="0"/>
          <w:szCs w:val="20"/>
        </w:rPr>
      </w:pPr>
      <w:r w:rsidRPr="00CE7B01">
        <w:rPr>
          <w:rFonts w:ascii="宋体" w:hAnsi="宋体" w:hint="eastAsia"/>
          <w:noProof/>
          <w:kern w:val="0"/>
        </w:rPr>
        <w:t>__________________________</w:t>
      </w:r>
    </w:p>
    <w:p w:rsidR="009242D1" w:rsidRPr="00CE7B01" w:rsidRDefault="009242D1" w:rsidP="009242D1">
      <w:pPr>
        <w:numPr>
          <w:ilvl w:val="0"/>
          <w:numId w:val="27"/>
        </w:numPr>
        <w:rPr>
          <w:rFonts w:ascii="黑体" w:eastAsia="黑体" w:hAnsi="黑体"/>
          <w:sz w:val="32"/>
          <w:szCs w:val="32"/>
        </w:rPr>
      </w:pPr>
      <w:r w:rsidRPr="00CE7B01">
        <w:rPr>
          <w:rFonts w:ascii="黑体" w:eastAsia="黑体" w:hAnsi="黑体"/>
          <w:sz w:val="32"/>
          <w:szCs w:val="32"/>
        </w:rPr>
        <w:br w:type="page"/>
      </w:r>
      <w:r w:rsidRPr="00CE7B01">
        <w:rPr>
          <w:rFonts w:ascii="黑体" w:eastAsia="黑体" w:hAnsi="黑体" w:hint="eastAsia"/>
          <w:sz w:val="32"/>
          <w:szCs w:val="32"/>
        </w:rPr>
        <w:lastRenderedPageBreak/>
        <w:t>3-</w:t>
      </w:r>
      <w:proofErr w:type="gramStart"/>
      <w:r w:rsidRPr="00CE7B01">
        <w:rPr>
          <w:rFonts w:ascii="黑体" w:eastAsia="黑体" w:hAnsi="黑体" w:hint="eastAsia"/>
          <w:sz w:val="32"/>
          <w:szCs w:val="32"/>
        </w:rPr>
        <w:t>庚基二</w:t>
      </w:r>
      <w:proofErr w:type="gramEnd"/>
      <w:r w:rsidRPr="00CE7B01">
        <w:rPr>
          <w:rFonts w:ascii="黑体" w:eastAsia="黑体" w:hAnsi="黑体" w:hint="eastAsia"/>
          <w:sz w:val="32"/>
          <w:szCs w:val="32"/>
        </w:rPr>
        <w:t>氢-5-甲基-2(3H)-呋喃</w:t>
      </w:r>
      <w:proofErr w:type="gramStart"/>
      <w:r w:rsidRPr="00CE7B01">
        <w:rPr>
          <w:rFonts w:ascii="黑体" w:eastAsia="黑体" w:hAnsi="黑体" w:hint="eastAsia"/>
          <w:sz w:val="32"/>
          <w:szCs w:val="32"/>
        </w:rPr>
        <w:t>酮</w:t>
      </w:r>
      <w:bookmarkStart w:id="0" w:name="_GoBack"/>
      <w:bookmarkEnd w:id="0"/>
      <w:proofErr w:type="gramEnd"/>
    </w:p>
    <w:p w:rsidR="009242D1" w:rsidRPr="00CE7B01" w:rsidRDefault="009242D1" w:rsidP="009242D1">
      <w:pPr>
        <w:rPr>
          <w:rFonts w:ascii="Calibri" w:hAnsi="Calibri"/>
        </w:rPr>
      </w:pPr>
      <w:r w:rsidRPr="00CE7B01">
        <w:rPr>
          <w:rFonts w:ascii="Calibri" w:hAnsi="Calibri" w:hint="eastAsia"/>
        </w:rPr>
        <w:t>英文名称：</w:t>
      </w:r>
      <w:r w:rsidRPr="00CE7B01">
        <w:t>3-Heptyldihydro-5-methyl-2(3H)-</w:t>
      </w:r>
      <w:proofErr w:type="spellStart"/>
      <w:r w:rsidRPr="00CE7B01">
        <w:t>furanone</w:t>
      </w:r>
      <w:proofErr w:type="spellEnd"/>
    </w:p>
    <w:p w:rsidR="009242D1" w:rsidRPr="00CE7B01" w:rsidRDefault="009242D1" w:rsidP="009242D1">
      <w:pPr>
        <w:rPr>
          <w:rFonts w:ascii="Calibri" w:hAnsi="Calibri"/>
        </w:rPr>
      </w:pPr>
      <w:r w:rsidRPr="00CE7B01">
        <w:rPr>
          <w:rFonts w:ascii="Calibri" w:hAnsi="Calibri" w:hint="eastAsia"/>
        </w:rPr>
        <w:t>功能分类：食品用香料</w:t>
      </w:r>
    </w:p>
    <w:p w:rsidR="009242D1" w:rsidRPr="00CE7B01" w:rsidRDefault="009242D1" w:rsidP="009242D1">
      <w:pPr>
        <w:numPr>
          <w:ilvl w:val="0"/>
          <w:numId w:val="16"/>
        </w:numPr>
        <w:adjustRightInd w:val="0"/>
        <w:snapToGrid w:val="0"/>
        <w:spacing w:line="320" w:lineRule="exact"/>
        <w:jc w:val="left"/>
        <w:rPr>
          <w:rFonts w:ascii="黑体" w:eastAsia="黑体" w:hAnsi="宋体"/>
          <w:bCs/>
        </w:rPr>
      </w:pPr>
      <w:r w:rsidRPr="00CE7B01">
        <w:rPr>
          <w:rFonts w:ascii="黑体" w:eastAsia="黑体" w:hAnsi="宋体" w:hint="eastAsia"/>
          <w:bCs/>
        </w:rPr>
        <w:t>用量及使用范围</w:t>
      </w:r>
    </w:p>
    <w:p w:rsidR="009242D1" w:rsidRPr="00CE7B01" w:rsidRDefault="009242D1" w:rsidP="009242D1">
      <w:pPr>
        <w:adjustRightInd w:val="0"/>
        <w:snapToGrid w:val="0"/>
        <w:spacing w:line="320" w:lineRule="exact"/>
        <w:ind w:firstLineChars="200" w:firstLine="420"/>
        <w:jc w:val="left"/>
        <w:rPr>
          <w:rFonts w:ascii="黑体" w:eastAsia="黑体" w:hAnsi="宋体"/>
          <w:bCs/>
        </w:rPr>
      </w:pPr>
      <w:r w:rsidRPr="00CE7B01">
        <w:rPr>
          <w:rFonts w:ascii="宋体" w:hAnsi="宋体" w:hint="eastAsia"/>
        </w:rPr>
        <w:t>配制成食品用香精用于各类食品（GB2760-2014表B.1食品类别除外），用量为按生产需要适量使用。</w:t>
      </w:r>
    </w:p>
    <w:p w:rsidR="009242D1" w:rsidRPr="00CE7B01" w:rsidRDefault="009242D1" w:rsidP="009242D1">
      <w:pPr>
        <w:rPr>
          <w:rFonts w:ascii="黑体" w:eastAsia="黑体" w:hAnsi="宋体"/>
          <w:bCs/>
        </w:rPr>
      </w:pPr>
      <w:r w:rsidRPr="00CE7B01">
        <w:rPr>
          <w:rFonts w:ascii="黑体" w:eastAsia="黑体" w:hAnsi="宋体" w:hint="eastAsia"/>
          <w:bCs/>
        </w:rPr>
        <w:t>（二）质量规格要求</w:t>
      </w:r>
    </w:p>
    <w:p w:rsidR="009242D1" w:rsidRPr="00CE7B01" w:rsidRDefault="009242D1" w:rsidP="009242D1">
      <w:pPr>
        <w:widowControl/>
        <w:numPr>
          <w:ilvl w:val="1"/>
          <w:numId w:val="14"/>
        </w:numPr>
        <w:outlineLvl w:val="1"/>
        <w:rPr>
          <w:rFonts w:ascii="黑体" w:eastAsia="黑体"/>
          <w:kern w:val="0"/>
          <w:szCs w:val="20"/>
        </w:rPr>
      </w:pPr>
      <w:r w:rsidRPr="00CE7B01">
        <w:rPr>
          <w:rFonts w:ascii="黑体" w:eastAsia="黑体" w:hint="eastAsia"/>
          <w:kern w:val="0"/>
          <w:szCs w:val="20"/>
        </w:rPr>
        <w:t>范围</w:t>
      </w:r>
    </w:p>
    <w:p w:rsidR="009242D1" w:rsidRPr="00CE7B01" w:rsidRDefault="009242D1" w:rsidP="009242D1">
      <w:pPr>
        <w:ind w:firstLineChars="150" w:firstLine="315"/>
        <w:rPr>
          <w:rFonts w:ascii="Calibri" w:hAnsi="Calibri"/>
        </w:rPr>
      </w:pPr>
      <w:r w:rsidRPr="00CE7B01">
        <w:rPr>
          <w:rFonts w:ascii="Calibri" w:hAnsi="Calibri"/>
        </w:rPr>
        <w:t>本质量规格要求适用于由</w:t>
      </w:r>
      <w:r w:rsidRPr="00CE7B01">
        <w:rPr>
          <w:rFonts w:ascii="Calibri" w:hAnsi="Calibri"/>
          <w:szCs w:val="22"/>
        </w:rPr>
        <w:t>3-</w:t>
      </w:r>
      <w:r w:rsidRPr="00CE7B01">
        <w:rPr>
          <w:rFonts w:ascii="Calibri" w:hAnsi="宋体"/>
          <w:szCs w:val="22"/>
        </w:rPr>
        <w:t>乙酰基</w:t>
      </w:r>
      <w:r w:rsidRPr="00CE7B01">
        <w:rPr>
          <w:rFonts w:ascii="Calibri" w:hAnsi="Calibri"/>
          <w:szCs w:val="22"/>
        </w:rPr>
        <w:t>-5-</w:t>
      </w:r>
      <w:r w:rsidRPr="00CE7B01">
        <w:rPr>
          <w:rFonts w:ascii="Calibri" w:hAnsi="宋体"/>
          <w:szCs w:val="22"/>
        </w:rPr>
        <w:t>甲基二氢</w:t>
      </w:r>
      <w:r w:rsidRPr="00CE7B01">
        <w:rPr>
          <w:rFonts w:ascii="Calibri" w:hAnsi="Calibri"/>
          <w:szCs w:val="22"/>
        </w:rPr>
        <w:t>-2(3H)-</w:t>
      </w:r>
      <w:r w:rsidRPr="00CE7B01">
        <w:rPr>
          <w:rFonts w:ascii="Calibri" w:hAnsi="宋体"/>
          <w:szCs w:val="22"/>
        </w:rPr>
        <w:t>呋喃酮</w:t>
      </w:r>
      <w:r w:rsidRPr="00CE7B01">
        <w:rPr>
          <w:rFonts w:ascii="Calibri" w:hAnsi="Calibri"/>
          <w:szCs w:val="22"/>
        </w:rPr>
        <w:t>和</w:t>
      </w:r>
      <w:proofErr w:type="gramStart"/>
      <w:r w:rsidRPr="00CE7B01">
        <w:rPr>
          <w:rFonts w:ascii="Calibri" w:hAnsi="Calibri"/>
          <w:szCs w:val="22"/>
        </w:rPr>
        <w:t>庚醛</w:t>
      </w:r>
      <w:proofErr w:type="gramEnd"/>
      <w:r w:rsidRPr="00CE7B01">
        <w:rPr>
          <w:rFonts w:ascii="Calibri" w:hAnsi="Calibri"/>
        </w:rPr>
        <w:t>为原料经化学反应制得的食品添加剂</w:t>
      </w:r>
      <w:r w:rsidRPr="00CE7B01">
        <w:rPr>
          <w:rFonts w:ascii="Calibri" w:hAnsi="Calibri"/>
          <w:szCs w:val="22"/>
        </w:rPr>
        <w:t>3-</w:t>
      </w:r>
      <w:proofErr w:type="gramStart"/>
      <w:r w:rsidRPr="00CE7B01">
        <w:rPr>
          <w:rFonts w:ascii="Calibri" w:hAnsi="宋体"/>
          <w:szCs w:val="22"/>
        </w:rPr>
        <w:t>庚基二</w:t>
      </w:r>
      <w:proofErr w:type="gramEnd"/>
      <w:r w:rsidRPr="00CE7B01">
        <w:rPr>
          <w:rFonts w:ascii="Calibri" w:hAnsi="宋体"/>
          <w:szCs w:val="22"/>
        </w:rPr>
        <w:t>氢</w:t>
      </w:r>
      <w:r w:rsidRPr="00CE7B01">
        <w:rPr>
          <w:rFonts w:ascii="Calibri" w:hAnsi="Calibri"/>
          <w:szCs w:val="22"/>
        </w:rPr>
        <w:t>-5-</w:t>
      </w:r>
      <w:r w:rsidRPr="00CE7B01">
        <w:rPr>
          <w:rFonts w:ascii="Calibri" w:hAnsi="宋体"/>
          <w:szCs w:val="22"/>
        </w:rPr>
        <w:t>甲基</w:t>
      </w:r>
      <w:r w:rsidRPr="00CE7B01">
        <w:rPr>
          <w:rFonts w:ascii="Calibri" w:hAnsi="Calibri"/>
          <w:szCs w:val="22"/>
        </w:rPr>
        <w:t>-2(3H)-</w:t>
      </w:r>
      <w:r w:rsidRPr="00CE7B01">
        <w:rPr>
          <w:rFonts w:ascii="Calibri" w:hAnsi="宋体"/>
          <w:szCs w:val="22"/>
        </w:rPr>
        <w:t>呋喃酮</w:t>
      </w:r>
      <w:r w:rsidRPr="00CE7B01">
        <w:rPr>
          <w:rFonts w:ascii="Calibri" w:hAnsi="Calibri"/>
        </w:rPr>
        <w:t>。</w:t>
      </w:r>
    </w:p>
    <w:p w:rsidR="009242D1" w:rsidRPr="00CE7B01" w:rsidRDefault="009242D1" w:rsidP="009242D1">
      <w:pPr>
        <w:widowControl/>
        <w:numPr>
          <w:ilvl w:val="1"/>
          <w:numId w:val="0"/>
        </w:numPr>
        <w:outlineLvl w:val="1"/>
        <w:rPr>
          <w:rFonts w:ascii="黑体" w:eastAsia="黑体"/>
          <w:kern w:val="0"/>
          <w:szCs w:val="20"/>
        </w:rPr>
      </w:pPr>
      <w:r w:rsidRPr="00CE7B01">
        <w:rPr>
          <w:rFonts w:ascii="黑体" w:eastAsia="黑体" w:hint="eastAsia"/>
          <w:kern w:val="0"/>
          <w:szCs w:val="20"/>
        </w:rPr>
        <w:t>化学名称、分子式、结构式和相对分子质量</w:t>
      </w:r>
    </w:p>
    <w:p w:rsidR="009242D1" w:rsidRPr="00CE7B01" w:rsidRDefault="009242D1" w:rsidP="009242D1">
      <w:pPr>
        <w:widowControl/>
        <w:autoSpaceDE w:val="0"/>
        <w:autoSpaceDN w:val="0"/>
        <w:rPr>
          <w:rFonts w:ascii="黑体" w:eastAsia="黑体"/>
          <w:noProof/>
          <w:kern w:val="0"/>
          <w:szCs w:val="20"/>
        </w:rPr>
      </w:pPr>
      <w:r w:rsidRPr="00CE7B01">
        <w:rPr>
          <w:rFonts w:ascii="黑体" w:eastAsia="黑体" w:hint="eastAsia"/>
          <w:noProof/>
          <w:kern w:val="0"/>
          <w:szCs w:val="20"/>
        </w:rPr>
        <w:t>2.1  化学名称</w:t>
      </w:r>
    </w:p>
    <w:p w:rsidR="009242D1" w:rsidRPr="00CE7B01" w:rsidRDefault="009242D1" w:rsidP="009242D1">
      <w:pPr>
        <w:ind w:firstLineChars="200" w:firstLine="420"/>
        <w:rPr>
          <w:rFonts w:ascii="Calibri" w:hAnsi="Calibri"/>
        </w:rPr>
      </w:pPr>
      <w:r w:rsidRPr="00CE7B01">
        <w:rPr>
          <w:rFonts w:ascii="Calibri" w:hAnsi="Calibri"/>
          <w:szCs w:val="22"/>
        </w:rPr>
        <w:t>3-</w:t>
      </w:r>
      <w:proofErr w:type="gramStart"/>
      <w:r w:rsidRPr="00CE7B01">
        <w:rPr>
          <w:rFonts w:ascii="Calibri" w:hAnsi="宋体"/>
          <w:szCs w:val="22"/>
        </w:rPr>
        <w:t>庚基二</w:t>
      </w:r>
      <w:proofErr w:type="gramEnd"/>
      <w:r w:rsidRPr="00CE7B01">
        <w:rPr>
          <w:rFonts w:ascii="Calibri" w:hAnsi="宋体"/>
          <w:szCs w:val="22"/>
        </w:rPr>
        <w:t>氢</w:t>
      </w:r>
      <w:r w:rsidRPr="00CE7B01">
        <w:rPr>
          <w:rFonts w:ascii="Calibri" w:hAnsi="Calibri"/>
          <w:szCs w:val="22"/>
        </w:rPr>
        <w:t>-5-</w:t>
      </w:r>
      <w:r w:rsidRPr="00CE7B01">
        <w:rPr>
          <w:rFonts w:ascii="Calibri" w:hAnsi="宋体"/>
          <w:szCs w:val="22"/>
        </w:rPr>
        <w:t>甲基</w:t>
      </w:r>
      <w:r w:rsidRPr="00CE7B01">
        <w:rPr>
          <w:rFonts w:ascii="Calibri" w:hAnsi="Calibri"/>
          <w:szCs w:val="22"/>
        </w:rPr>
        <w:t>-2(3H)-</w:t>
      </w:r>
      <w:r w:rsidRPr="00CE7B01">
        <w:rPr>
          <w:rFonts w:ascii="Calibri" w:hAnsi="宋体"/>
          <w:szCs w:val="22"/>
        </w:rPr>
        <w:t>呋喃</w:t>
      </w:r>
      <w:proofErr w:type="gramStart"/>
      <w:r w:rsidRPr="00CE7B01">
        <w:rPr>
          <w:rFonts w:ascii="Calibri" w:hAnsi="宋体"/>
          <w:szCs w:val="22"/>
        </w:rPr>
        <w:t>酮</w:t>
      </w:r>
      <w:proofErr w:type="gramEnd"/>
    </w:p>
    <w:p w:rsidR="009242D1" w:rsidRPr="00CE7B01" w:rsidRDefault="009242D1" w:rsidP="009242D1">
      <w:pPr>
        <w:widowControl/>
        <w:autoSpaceDE w:val="0"/>
        <w:autoSpaceDN w:val="0"/>
        <w:rPr>
          <w:rFonts w:ascii="宋体"/>
          <w:noProof/>
          <w:kern w:val="0"/>
          <w:szCs w:val="20"/>
        </w:rPr>
      </w:pPr>
      <w:r w:rsidRPr="00CE7B01">
        <w:rPr>
          <w:rFonts w:ascii="黑体" w:eastAsia="黑体" w:hint="eastAsia"/>
          <w:noProof/>
          <w:kern w:val="0"/>
          <w:szCs w:val="20"/>
        </w:rPr>
        <w:t>2.2  分子式</w:t>
      </w:r>
    </w:p>
    <w:p w:rsidR="009242D1" w:rsidRPr="00CE7B01" w:rsidRDefault="009242D1" w:rsidP="009242D1">
      <w:pPr>
        <w:ind w:firstLineChars="200" w:firstLine="420"/>
        <w:rPr>
          <w:rFonts w:ascii="Calibri" w:hAnsi="宋体"/>
        </w:rPr>
      </w:pPr>
      <w:r w:rsidRPr="00CE7B01">
        <w:rPr>
          <w:rFonts w:ascii="Calibri" w:hAnsi="宋体"/>
        </w:rPr>
        <w:t>C</w:t>
      </w:r>
      <w:r w:rsidRPr="00CE7B01">
        <w:rPr>
          <w:rFonts w:ascii="Calibri" w:hAnsi="宋体" w:hint="eastAsia"/>
          <w:vertAlign w:val="subscript"/>
        </w:rPr>
        <w:t>12</w:t>
      </w:r>
      <w:r w:rsidRPr="00CE7B01">
        <w:rPr>
          <w:rFonts w:ascii="Calibri" w:hAnsi="宋体"/>
        </w:rPr>
        <w:t>H</w:t>
      </w:r>
      <w:r w:rsidRPr="00CE7B01">
        <w:rPr>
          <w:rFonts w:ascii="Calibri" w:hAnsi="宋体" w:hint="eastAsia"/>
          <w:vertAlign w:val="subscript"/>
        </w:rPr>
        <w:t>22</w:t>
      </w:r>
      <w:r w:rsidRPr="00CE7B01">
        <w:rPr>
          <w:rFonts w:ascii="Calibri" w:hAnsi="宋体"/>
        </w:rPr>
        <w:t>O</w:t>
      </w:r>
      <w:r w:rsidRPr="00CE7B01">
        <w:rPr>
          <w:rFonts w:ascii="Calibri" w:hAnsi="宋体" w:hint="eastAsia"/>
          <w:vertAlign w:val="subscript"/>
        </w:rPr>
        <w:t>2</w:t>
      </w:r>
      <w:r w:rsidRPr="00CE7B01">
        <w:rPr>
          <w:rFonts w:ascii="Calibri" w:hAnsi="宋体"/>
        </w:rPr>
        <w:t xml:space="preserve"> </w:t>
      </w:r>
    </w:p>
    <w:p w:rsidR="009242D1" w:rsidRPr="00CE7B01" w:rsidRDefault="009242D1" w:rsidP="009242D1">
      <w:pPr>
        <w:widowControl/>
        <w:autoSpaceDE w:val="0"/>
        <w:autoSpaceDN w:val="0"/>
        <w:rPr>
          <w:rFonts w:ascii="黑体" w:eastAsia="黑体"/>
          <w:noProof/>
          <w:kern w:val="0"/>
          <w:szCs w:val="20"/>
        </w:rPr>
      </w:pPr>
      <w:r w:rsidRPr="00CE7B01">
        <w:rPr>
          <w:rFonts w:ascii="黑体" w:eastAsia="黑体" w:hint="eastAsia"/>
          <w:noProof/>
          <w:kern w:val="0"/>
          <w:szCs w:val="20"/>
        </w:rPr>
        <w:t>2.3  结构式</w:t>
      </w:r>
    </w:p>
    <w:p w:rsidR="009242D1" w:rsidRPr="00CE7B01" w:rsidRDefault="009242D1" w:rsidP="009242D1">
      <w:pPr>
        <w:widowControl/>
        <w:autoSpaceDE w:val="0"/>
        <w:autoSpaceDN w:val="0"/>
        <w:ind w:firstLineChars="250" w:firstLine="525"/>
        <w:rPr>
          <w:rFonts w:ascii="宋体"/>
          <w:noProof/>
          <w:kern w:val="0"/>
          <w:szCs w:val="20"/>
        </w:rPr>
      </w:pPr>
      <w:r>
        <w:rPr>
          <w:rFonts w:ascii="宋体"/>
          <w:noProof/>
          <w:color w:val="333333"/>
          <w:kern w:val="0"/>
          <w:szCs w:val="20"/>
        </w:rPr>
        <w:drawing>
          <wp:inline distT="0" distB="0" distL="0" distR="0">
            <wp:extent cx="1591945" cy="1109345"/>
            <wp:effectExtent l="0" t="0" r="8255" b="0"/>
            <wp:docPr id="9" name="图片 9" descr="Description: http://www.iofidatabase.org/(S(y2nbjcvwdnn1p545xvqk3eac))/IOFIJPG/01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iofidatabase.org/(S(y2nbjcvwdnn1p545xvqk3eac))/IOFIJPG/0144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1945" cy="1109345"/>
                    </a:xfrm>
                    <a:prstGeom prst="rect">
                      <a:avLst/>
                    </a:prstGeom>
                    <a:noFill/>
                    <a:ln>
                      <a:noFill/>
                    </a:ln>
                  </pic:spPr>
                </pic:pic>
              </a:graphicData>
            </a:graphic>
          </wp:inline>
        </w:drawing>
      </w:r>
      <w:r w:rsidRPr="00CE7B01">
        <w:rPr>
          <w:rFonts w:ascii="宋体" w:hint="eastAsia"/>
          <w:noProof/>
          <w:kern w:val="0"/>
          <w:szCs w:val="20"/>
        </w:rPr>
        <w:t xml:space="preserve">             </w:t>
      </w:r>
    </w:p>
    <w:p w:rsidR="009242D1" w:rsidRPr="00CE7B01" w:rsidRDefault="009242D1" w:rsidP="009242D1">
      <w:pPr>
        <w:widowControl/>
        <w:autoSpaceDE w:val="0"/>
        <w:autoSpaceDN w:val="0"/>
        <w:rPr>
          <w:rFonts w:ascii="黑体" w:eastAsia="黑体"/>
          <w:noProof/>
          <w:kern w:val="0"/>
          <w:szCs w:val="20"/>
        </w:rPr>
      </w:pPr>
      <w:r w:rsidRPr="00CE7B01">
        <w:rPr>
          <w:rFonts w:ascii="黑体" w:eastAsia="黑体" w:hint="eastAsia"/>
          <w:noProof/>
          <w:kern w:val="0"/>
          <w:szCs w:val="20"/>
        </w:rPr>
        <w:t>2.4  相对分子质量</w:t>
      </w:r>
    </w:p>
    <w:p w:rsidR="009242D1" w:rsidRPr="00CE7B01" w:rsidRDefault="009242D1" w:rsidP="009242D1">
      <w:pPr>
        <w:ind w:firstLineChars="200" w:firstLine="420"/>
        <w:rPr>
          <w:rFonts w:ascii="Calibri" w:hAnsi="宋体"/>
        </w:rPr>
      </w:pPr>
      <w:r w:rsidRPr="00CE7B01">
        <w:rPr>
          <w:rFonts w:ascii="Calibri" w:hAnsi="宋体" w:hint="eastAsia"/>
        </w:rPr>
        <w:t>198.31</w:t>
      </w:r>
      <w:r w:rsidRPr="00CE7B01">
        <w:rPr>
          <w:rFonts w:ascii="Calibri" w:hAnsi="Calibri" w:hint="eastAsia"/>
          <w:szCs w:val="22"/>
        </w:rPr>
        <w:t>(</w:t>
      </w:r>
      <w:r w:rsidRPr="00CE7B01">
        <w:rPr>
          <w:rFonts w:ascii="Calibri" w:hAnsi="Calibri" w:hint="eastAsia"/>
          <w:szCs w:val="22"/>
        </w:rPr>
        <w:t>按</w:t>
      </w:r>
      <w:r w:rsidRPr="00CE7B01">
        <w:rPr>
          <w:rFonts w:ascii="Calibri" w:hAnsi="Calibri" w:hint="eastAsia"/>
          <w:szCs w:val="22"/>
        </w:rPr>
        <w:t>2007</w:t>
      </w:r>
      <w:r w:rsidRPr="00CE7B01">
        <w:rPr>
          <w:rFonts w:ascii="Calibri" w:hAnsi="Calibri" w:hint="eastAsia"/>
          <w:szCs w:val="22"/>
        </w:rPr>
        <w:t>年</w:t>
      </w:r>
      <w:r w:rsidRPr="00CE7B01">
        <w:rPr>
          <w:rFonts w:ascii="Calibri" w:hAnsi="Calibri"/>
          <w:szCs w:val="22"/>
        </w:rPr>
        <w:t>国际相对原子质量</w:t>
      </w:r>
      <w:r w:rsidRPr="00CE7B01">
        <w:rPr>
          <w:rFonts w:ascii="Calibri" w:hAnsi="Calibri" w:hint="eastAsia"/>
          <w:szCs w:val="22"/>
        </w:rPr>
        <w:t>)</w:t>
      </w:r>
    </w:p>
    <w:p w:rsidR="009242D1" w:rsidRPr="00CE7B01" w:rsidRDefault="009242D1" w:rsidP="009242D1">
      <w:pPr>
        <w:widowControl/>
        <w:numPr>
          <w:ilvl w:val="1"/>
          <w:numId w:val="0"/>
        </w:numPr>
        <w:outlineLvl w:val="1"/>
        <w:rPr>
          <w:rFonts w:ascii="黑体" w:eastAsia="黑体"/>
          <w:kern w:val="0"/>
          <w:szCs w:val="20"/>
        </w:rPr>
      </w:pPr>
      <w:r w:rsidRPr="00CE7B01">
        <w:rPr>
          <w:rFonts w:ascii="黑体" w:eastAsia="黑体" w:hint="eastAsia"/>
          <w:kern w:val="0"/>
          <w:szCs w:val="20"/>
        </w:rPr>
        <w:t>技术要求</w:t>
      </w:r>
    </w:p>
    <w:p w:rsidR="009242D1" w:rsidRPr="00CE7B01" w:rsidRDefault="009242D1" w:rsidP="009242D1">
      <w:pPr>
        <w:widowControl/>
        <w:autoSpaceDE w:val="0"/>
        <w:autoSpaceDN w:val="0"/>
        <w:rPr>
          <w:rFonts w:ascii="宋体" w:hAnsi="宋体"/>
          <w:noProof/>
          <w:kern w:val="0"/>
        </w:rPr>
      </w:pPr>
      <w:r w:rsidRPr="00CE7B01">
        <w:rPr>
          <w:rFonts w:ascii="黑体" w:eastAsia="黑体" w:hint="eastAsia"/>
          <w:noProof/>
          <w:kern w:val="0"/>
          <w:szCs w:val="20"/>
        </w:rPr>
        <w:t>3.1  感官要求:</w:t>
      </w:r>
      <w:r w:rsidRPr="00CE7B01">
        <w:rPr>
          <w:rFonts w:ascii="宋体" w:hAnsi="宋体" w:hint="eastAsia"/>
          <w:noProof/>
          <w:kern w:val="0"/>
        </w:rPr>
        <w:t>应符合表1的规定。</w:t>
      </w:r>
    </w:p>
    <w:p w:rsidR="009242D1" w:rsidRPr="00CE7B01" w:rsidRDefault="009242D1" w:rsidP="009242D1">
      <w:pPr>
        <w:jc w:val="center"/>
        <w:rPr>
          <w:rFonts w:ascii="黑体" w:eastAsia="黑体" w:hAnsi="宋体"/>
        </w:rPr>
      </w:pPr>
      <w:r w:rsidRPr="00CE7B01">
        <w:rPr>
          <w:rFonts w:ascii="黑体" w:eastAsia="黑体" w:hAnsi="宋体" w:hint="eastAsia"/>
        </w:rPr>
        <w:t>表1  感官要求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046"/>
        <w:gridCol w:w="2928"/>
      </w:tblGrid>
      <w:tr w:rsidR="009242D1" w:rsidRPr="00CE7B01" w:rsidTr="00C86B85">
        <w:trPr>
          <w:trHeight w:val="20"/>
          <w:jc w:val="center"/>
        </w:trPr>
        <w:tc>
          <w:tcPr>
            <w:tcW w:w="908" w:type="pct"/>
          </w:tcPr>
          <w:p w:rsidR="009242D1" w:rsidRPr="00CE7B01" w:rsidRDefault="009242D1" w:rsidP="00C86B85">
            <w:pPr>
              <w:jc w:val="center"/>
              <w:rPr>
                <w:sz w:val="18"/>
                <w:szCs w:val="18"/>
              </w:rPr>
            </w:pPr>
            <w:r w:rsidRPr="00CE7B01">
              <w:rPr>
                <w:sz w:val="18"/>
                <w:szCs w:val="18"/>
              </w:rPr>
              <w:t>项</w:t>
            </w:r>
            <w:r w:rsidRPr="00CE7B01">
              <w:rPr>
                <w:sz w:val="18"/>
                <w:szCs w:val="18"/>
              </w:rPr>
              <w:t xml:space="preserve">     </w:t>
            </w:r>
            <w:r w:rsidRPr="00CE7B01">
              <w:rPr>
                <w:sz w:val="18"/>
                <w:szCs w:val="18"/>
              </w:rPr>
              <w:t>目</w:t>
            </w:r>
          </w:p>
        </w:tc>
        <w:tc>
          <w:tcPr>
            <w:tcW w:w="2374" w:type="pct"/>
          </w:tcPr>
          <w:p w:rsidR="009242D1" w:rsidRPr="00CE7B01" w:rsidRDefault="009242D1" w:rsidP="00C86B85">
            <w:pPr>
              <w:jc w:val="center"/>
              <w:rPr>
                <w:sz w:val="18"/>
                <w:szCs w:val="18"/>
              </w:rPr>
            </w:pPr>
            <w:r w:rsidRPr="00CE7B01">
              <w:rPr>
                <w:sz w:val="18"/>
                <w:szCs w:val="18"/>
              </w:rPr>
              <w:t>要</w:t>
            </w:r>
            <w:r w:rsidRPr="00CE7B01">
              <w:rPr>
                <w:sz w:val="18"/>
                <w:szCs w:val="18"/>
              </w:rPr>
              <w:t xml:space="preserve">    </w:t>
            </w:r>
            <w:r w:rsidRPr="00CE7B01">
              <w:rPr>
                <w:sz w:val="18"/>
                <w:szCs w:val="18"/>
              </w:rPr>
              <w:t>求</w:t>
            </w:r>
          </w:p>
        </w:tc>
        <w:tc>
          <w:tcPr>
            <w:tcW w:w="1718" w:type="pct"/>
          </w:tcPr>
          <w:p w:rsidR="009242D1" w:rsidRPr="00CE7B01" w:rsidRDefault="009242D1" w:rsidP="00C86B85">
            <w:pPr>
              <w:jc w:val="center"/>
              <w:rPr>
                <w:sz w:val="18"/>
                <w:szCs w:val="18"/>
              </w:rPr>
            </w:pPr>
            <w:r w:rsidRPr="00CE7B01">
              <w:rPr>
                <w:sz w:val="18"/>
                <w:szCs w:val="18"/>
              </w:rPr>
              <w:t>检验方法</w:t>
            </w:r>
          </w:p>
        </w:tc>
      </w:tr>
      <w:tr w:rsidR="009242D1" w:rsidRPr="00CE7B01" w:rsidTr="00C86B85">
        <w:trPr>
          <w:trHeight w:val="20"/>
          <w:jc w:val="center"/>
        </w:trPr>
        <w:tc>
          <w:tcPr>
            <w:tcW w:w="908" w:type="pct"/>
          </w:tcPr>
          <w:p w:rsidR="009242D1" w:rsidRPr="00CE7B01" w:rsidRDefault="009242D1" w:rsidP="00C86B85">
            <w:pPr>
              <w:rPr>
                <w:sz w:val="18"/>
                <w:szCs w:val="18"/>
              </w:rPr>
            </w:pPr>
            <w:r w:rsidRPr="00CE7B01">
              <w:rPr>
                <w:sz w:val="18"/>
                <w:szCs w:val="18"/>
              </w:rPr>
              <w:t>色泽</w:t>
            </w:r>
          </w:p>
        </w:tc>
        <w:tc>
          <w:tcPr>
            <w:tcW w:w="2374" w:type="pct"/>
            <w:vAlign w:val="center"/>
          </w:tcPr>
          <w:p w:rsidR="009242D1" w:rsidRPr="00CE7B01" w:rsidRDefault="009242D1" w:rsidP="00C86B85">
            <w:pPr>
              <w:rPr>
                <w:sz w:val="18"/>
                <w:szCs w:val="18"/>
              </w:rPr>
            </w:pPr>
            <w:r w:rsidRPr="00CE7B01">
              <w:rPr>
                <w:sz w:val="18"/>
                <w:szCs w:val="18"/>
              </w:rPr>
              <w:t>无色</w:t>
            </w:r>
          </w:p>
        </w:tc>
        <w:tc>
          <w:tcPr>
            <w:tcW w:w="1718" w:type="pct"/>
            <w:vMerge w:val="restart"/>
            <w:shd w:val="clear" w:color="auto" w:fill="auto"/>
          </w:tcPr>
          <w:p w:rsidR="009242D1" w:rsidRPr="00CE7B01" w:rsidRDefault="009242D1" w:rsidP="00C86B85">
            <w:pPr>
              <w:rPr>
                <w:szCs w:val="22"/>
              </w:rPr>
            </w:pPr>
            <w:r w:rsidRPr="00CE7B01">
              <w:rPr>
                <w:sz w:val="18"/>
                <w:szCs w:val="18"/>
              </w:rPr>
              <w:t>将试样置于比色管内，用目测法观察</w:t>
            </w:r>
            <w:r w:rsidRPr="00CE7B01">
              <w:rPr>
                <w:rFonts w:hint="eastAsia"/>
                <w:sz w:val="18"/>
                <w:szCs w:val="18"/>
              </w:rPr>
              <w:t>。</w:t>
            </w:r>
          </w:p>
        </w:tc>
      </w:tr>
      <w:tr w:rsidR="009242D1" w:rsidRPr="00CE7B01" w:rsidTr="00C86B85">
        <w:trPr>
          <w:trHeight w:val="20"/>
          <w:jc w:val="center"/>
        </w:trPr>
        <w:tc>
          <w:tcPr>
            <w:tcW w:w="908" w:type="pct"/>
          </w:tcPr>
          <w:p w:rsidR="009242D1" w:rsidRPr="00CE7B01" w:rsidRDefault="009242D1" w:rsidP="00C86B85">
            <w:pPr>
              <w:rPr>
                <w:sz w:val="18"/>
                <w:szCs w:val="18"/>
              </w:rPr>
            </w:pPr>
            <w:r w:rsidRPr="00CE7B01">
              <w:rPr>
                <w:sz w:val="18"/>
                <w:szCs w:val="18"/>
              </w:rPr>
              <w:t>状态</w:t>
            </w:r>
          </w:p>
        </w:tc>
        <w:tc>
          <w:tcPr>
            <w:tcW w:w="2374" w:type="pct"/>
            <w:vAlign w:val="center"/>
          </w:tcPr>
          <w:p w:rsidR="009242D1" w:rsidRPr="00CE7B01" w:rsidRDefault="009242D1" w:rsidP="00C86B85">
            <w:pPr>
              <w:rPr>
                <w:sz w:val="18"/>
                <w:szCs w:val="18"/>
              </w:rPr>
            </w:pPr>
            <w:r w:rsidRPr="00CE7B01">
              <w:rPr>
                <w:sz w:val="18"/>
                <w:szCs w:val="18"/>
              </w:rPr>
              <w:t>液体</w:t>
            </w:r>
          </w:p>
        </w:tc>
        <w:tc>
          <w:tcPr>
            <w:tcW w:w="1718" w:type="pct"/>
            <w:vMerge/>
            <w:shd w:val="clear" w:color="auto" w:fill="auto"/>
          </w:tcPr>
          <w:p w:rsidR="009242D1" w:rsidRPr="00CE7B01" w:rsidRDefault="009242D1" w:rsidP="00C86B85">
            <w:pPr>
              <w:rPr>
                <w:sz w:val="18"/>
                <w:szCs w:val="18"/>
              </w:rPr>
            </w:pPr>
          </w:p>
        </w:tc>
      </w:tr>
      <w:tr w:rsidR="009242D1" w:rsidRPr="00CE7B01" w:rsidTr="00C86B85">
        <w:trPr>
          <w:trHeight w:val="20"/>
          <w:jc w:val="center"/>
        </w:trPr>
        <w:tc>
          <w:tcPr>
            <w:tcW w:w="908" w:type="pct"/>
            <w:vAlign w:val="center"/>
          </w:tcPr>
          <w:p w:rsidR="009242D1" w:rsidRPr="00CE7B01" w:rsidRDefault="009242D1" w:rsidP="00C86B85">
            <w:pPr>
              <w:rPr>
                <w:sz w:val="18"/>
                <w:szCs w:val="18"/>
              </w:rPr>
            </w:pPr>
            <w:r w:rsidRPr="00CE7B01">
              <w:rPr>
                <w:sz w:val="18"/>
                <w:szCs w:val="18"/>
              </w:rPr>
              <w:t>香气</w:t>
            </w:r>
          </w:p>
        </w:tc>
        <w:tc>
          <w:tcPr>
            <w:tcW w:w="2374" w:type="pct"/>
            <w:vAlign w:val="center"/>
          </w:tcPr>
          <w:p w:rsidR="009242D1" w:rsidRPr="00CE7B01" w:rsidRDefault="009242D1" w:rsidP="00C86B85">
            <w:pPr>
              <w:rPr>
                <w:sz w:val="18"/>
                <w:szCs w:val="18"/>
              </w:rPr>
            </w:pPr>
            <w:r w:rsidRPr="00CE7B01">
              <w:rPr>
                <w:sz w:val="18"/>
                <w:szCs w:val="18"/>
              </w:rPr>
              <w:t>果香</w:t>
            </w:r>
          </w:p>
        </w:tc>
        <w:tc>
          <w:tcPr>
            <w:tcW w:w="1718" w:type="pct"/>
            <w:shd w:val="clear" w:color="auto" w:fill="auto"/>
            <w:vAlign w:val="center"/>
          </w:tcPr>
          <w:p w:rsidR="009242D1" w:rsidRPr="00CE7B01" w:rsidRDefault="009242D1" w:rsidP="00C86B85">
            <w:pPr>
              <w:jc w:val="left"/>
              <w:rPr>
                <w:sz w:val="18"/>
                <w:szCs w:val="18"/>
              </w:rPr>
            </w:pPr>
            <w:r w:rsidRPr="00CE7B01">
              <w:rPr>
                <w:sz w:val="18"/>
                <w:szCs w:val="18"/>
              </w:rPr>
              <w:t>GB/T 14454.2</w:t>
            </w:r>
          </w:p>
        </w:tc>
      </w:tr>
    </w:tbl>
    <w:p w:rsidR="009242D1" w:rsidRPr="00CE7B01" w:rsidRDefault="009242D1" w:rsidP="009242D1">
      <w:pPr>
        <w:widowControl/>
        <w:autoSpaceDE w:val="0"/>
        <w:autoSpaceDN w:val="0"/>
        <w:rPr>
          <w:rFonts w:ascii="宋体" w:hAnsi="宋体"/>
          <w:noProof/>
          <w:kern w:val="0"/>
        </w:rPr>
      </w:pPr>
      <w:r w:rsidRPr="00CE7B01">
        <w:rPr>
          <w:rFonts w:ascii="黑体" w:eastAsia="黑体" w:hint="eastAsia"/>
          <w:noProof/>
          <w:kern w:val="0"/>
          <w:szCs w:val="20"/>
        </w:rPr>
        <w:t>3.2  理化指标:</w:t>
      </w:r>
      <w:r w:rsidRPr="00CE7B01">
        <w:rPr>
          <w:rFonts w:ascii="宋体" w:hAnsi="宋体" w:hint="eastAsia"/>
          <w:noProof/>
          <w:kern w:val="0"/>
        </w:rPr>
        <w:t>应符合表2的规定。</w:t>
      </w:r>
    </w:p>
    <w:p w:rsidR="009242D1" w:rsidRPr="00CE7B01" w:rsidRDefault="009242D1" w:rsidP="009242D1">
      <w:pPr>
        <w:widowControl/>
        <w:autoSpaceDE w:val="0"/>
        <w:autoSpaceDN w:val="0"/>
        <w:jc w:val="center"/>
        <w:rPr>
          <w:rFonts w:ascii="黑体" w:eastAsia="黑体" w:hAnsi="宋体"/>
          <w:noProof/>
          <w:kern w:val="0"/>
        </w:rPr>
      </w:pPr>
      <w:r w:rsidRPr="00CE7B01">
        <w:rPr>
          <w:rFonts w:ascii="黑体" w:eastAsia="黑体" w:hAnsi="宋体" w:hint="eastAsia"/>
          <w:noProof/>
          <w:kern w:val="0"/>
        </w:rPr>
        <w:t>表2  理化指标</w:t>
      </w:r>
    </w:p>
    <w:tbl>
      <w:tblPr>
        <w:tblpPr w:leftFromText="180" w:rightFromText="180" w:vertAnchor="text" w:horzAnchor="margin" w:tblpXSpec="center" w:tblpY="1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3595"/>
        <w:gridCol w:w="1895"/>
      </w:tblGrid>
      <w:tr w:rsidR="009242D1" w:rsidRPr="00CE7B01" w:rsidTr="00C86B85">
        <w:tc>
          <w:tcPr>
            <w:tcW w:w="1779" w:type="pct"/>
          </w:tcPr>
          <w:p w:rsidR="009242D1" w:rsidRPr="00CE7B01" w:rsidRDefault="009242D1" w:rsidP="00C86B85">
            <w:pPr>
              <w:jc w:val="center"/>
              <w:outlineLvl w:val="2"/>
              <w:rPr>
                <w:sz w:val="18"/>
                <w:szCs w:val="18"/>
              </w:rPr>
            </w:pPr>
            <w:r w:rsidRPr="00CE7B01">
              <w:rPr>
                <w:sz w:val="18"/>
                <w:szCs w:val="18"/>
              </w:rPr>
              <w:t>项</w:t>
            </w:r>
            <w:r w:rsidRPr="00CE7B01">
              <w:rPr>
                <w:sz w:val="18"/>
                <w:szCs w:val="18"/>
              </w:rPr>
              <w:t xml:space="preserve">     </w:t>
            </w:r>
            <w:r w:rsidRPr="00CE7B01">
              <w:rPr>
                <w:sz w:val="18"/>
                <w:szCs w:val="18"/>
              </w:rPr>
              <w:t>目</w:t>
            </w:r>
          </w:p>
        </w:tc>
        <w:tc>
          <w:tcPr>
            <w:tcW w:w="2109" w:type="pct"/>
          </w:tcPr>
          <w:p w:rsidR="009242D1" w:rsidRPr="00CE7B01" w:rsidRDefault="009242D1" w:rsidP="00C86B85">
            <w:pPr>
              <w:jc w:val="center"/>
              <w:outlineLvl w:val="2"/>
              <w:rPr>
                <w:sz w:val="18"/>
                <w:szCs w:val="18"/>
              </w:rPr>
            </w:pPr>
            <w:r w:rsidRPr="00CE7B01">
              <w:rPr>
                <w:sz w:val="18"/>
                <w:szCs w:val="18"/>
              </w:rPr>
              <w:t>指</w:t>
            </w:r>
            <w:r w:rsidRPr="00CE7B01">
              <w:rPr>
                <w:sz w:val="18"/>
                <w:szCs w:val="18"/>
              </w:rPr>
              <w:t xml:space="preserve">    </w:t>
            </w:r>
            <w:r w:rsidRPr="00CE7B01">
              <w:rPr>
                <w:sz w:val="18"/>
                <w:szCs w:val="18"/>
              </w:rPr>
              <w:t>标</w:t>
            </w:r>
          </w:p>
        </w:tc>
        <w:tc>
          <w:tcPr>
            <w:tcW w:w="1112" w:type="pct"/>
          </w:tcPr>
          <w:p w:rsidR="009242D1" w:rsidRPr="00CE7B01" w:rsidRDefault="009242D1" w:rsidP="00C86B85">
            <w:pPr>
              <w:jc w:val="center"/>
              <w:outlineLvl w:val="2"/>
              <w:rPr>
                <w:sz w:val="18"/>
                <w:szCs w:val="18"/>
              </w:rPr>
            </w:pPr>
            <w:r w:rsidRPr="00CE7B01">
              <w:rPr>
                <w:sz w:val="18"/>
                <w:szCs w:val="18"/>
              </w:rPr>
              <w:t>检验方法</w:t>
            </w:r>
          </w:p>
        </w:tc>
      </w:tr>
      <w:tr w:rsidR="009242D1" w:rsidRPr="00CE7B01" w:rsidTr="00C86B85">
        <w:trPr>
          <w:trHeight w:hRule="exact" w:val="250"/>
        </w:trPr>
        <w:tc>
          <w:tcPr>
            <w:tcW w:w="1779" w:type="pct"/>
            <w:vAlign w:val="center"/>
          </w:tcPr>
          <w:p w:rsidR="009242D1" w:rsidRPr="00CE7B01" w:rsidRDefault="009242D1" w:rsidP="00C86B85">
            <w:pPr>
              <w:jc w:val="left"/>
              <w:outlineLvl w:val="2"/>
              <w:rPr>
                <w:sz w:val="18"/>
                <w:szCs w:val="18"/>
              </w:rPr>
            </w:pPr>
            <w:r w:rsidRPr="00CE7B01">
              <w:rPr>
                <w:sz w:val="18"/>
                <w:szCs w:val="18"/>
              </w:rPr>
              <w:t>含量，</w:t>
            </w:r>
            <w:r w:rsidRPr="00CE7B01">
              <w:rPr>
                <w:i/>
                <w:iCs/>
                <w:sz w:val="18"/>
                <w:szCs w:val="18"/>
              </w:rPr>
              <w:t>w/</w:t>
            </w:r>
            <w:r w:rsidRPr="00CE7B01">
              <w:rPr>
                <w:spacing w:val="-10"/>
                <w:sz w:val="18"/>
                <w:szCs w:val="18"/>
              </w:rPr>
              <w:t>%</w:t>
            </w:r>
            <w:r w:rsidRPr="00CE7B01">
              <w:rPr>
                <w:sz w:val="18"/>
                <w:szCs w:val="18"/>
              </w:rPr>
              <w:t xml:space="preserve">                 </w:t>
            </w:r>
            <w:r w:rsidRPr="00CE7B01">
              <w:rPr>
                <w:rFonts w:ascii="宋体" w:hAnsi="宋体"/>
                <w:sz w:val="18"/>
                <w:szCs w:val="18"/>
              </w:rPr>
              <w:t>≥</w:t>
            </w:r>
            <w:r w:rsidRPr="00CE7B01">
              <w:rPr>
                <w:sz w:val="18"/>
                <w:szCs w:val="18"/>
              </w:rPr>
              <w:t xml:space="preserve">                      </w:t>
            </w:r>
          </w:p>
        </w:tc>
        <w:tc>
          <w:tcPr>
            <w:tcW w:w="2109" w:type="pct"/>
            <w:vAlign w:val="center"/>
          </w:tcPr>
          <w:p w:rsidR="009242D1" w:rsidRPr="00CE7B01" w:rsidRDefault="009242D1" w:rsidP="00C86B85">
            <w:pPr>
              <w:jc w:val="center"/>
              <w:outlineLvl w:val="2"/>
              <w:rPr>
                <w:sz w:val="18"/>
                <w:szCs w:val="18"/>
              </w:rPr>
            </w:pPr>
            <w:r w:rsidRPr="00CE7B01">
              <w:rPr>
                <w:sz w:val="18"/>
                <w:szCs w:val="18"/>
              </w:rPr>
              <w:t>95.0</w:t>
            </w:r>
            <w:r w:rsidRPr="00CE7B01">
              <w:rPr>
                <w:sz w:val="18"/>
                <w:szCs w:val="18"/>
              </w:rPr>
              <w:t>（顺反异构体之和）</w:t>
            </w:r>
          </w:p>
        </w:tc>
        <w:tc>
          <w:tcPr>
            <w:tcW w:w="1112" w:type="pct"/>
            <w:vAlign w:val="center"/>
          </w:tcPr>
          <w:p w:rsidR="009242D1" w:rsidRPr="00CE7B01" w:rsidRDefault="009242D1" w:rsidP="00C86B85">
            <w:pPr>
              <w:tabs>
                <w:tab w:val="center" w:pos="2198"/>
                <w:tab w:val="right" w:pos="4397"/>
              </w:tabs>
              <w:jc w:val="left"/>
              <w:outlineLvl w:val="2"/>
              <w:rPr>
                <w:sz w:val="18"/>
                <w:szCs w:val="18"/>
              </w:rPr>
            </w:pPr>
            <w:r w:rsidRPr="00CE7B01">
              <w:rPr>
                <w:sz w:val="18"/>
                <w:szCs w:val="18"/>
              </w:rPr>
              <w:t>附录</w:t>
            </w:r>
            <w:r w:rsidRPr="00CE7B01">
              <w:rPr>
                <w:sz w:val="18"/>
                <w:szCs w:val="18"/>
              </w:rPr>
              <w:t>A</w:t>
            </w:r>
          </w:p>
        </w:tc>
      </w:tr>
      <w:tr w:rsidR="009242D1" w:rsidRPr="00CE7B01" w:rsidTr="00C86B85">
        <w:trPr>
          <w:trHeight w:hRule="exact" w:val="285"/>
        </w:trPr>
        <w:tc>
          <w:tcPr>
            <w:tcW w:w="1779" w:type="pct"/>
            <w:vAlign w:val="center"/>
          </w:tcPr>
          <w:p w:rsidR="009242D1" w:rsidRPr="00CE7B01" w:rsidRDefault="009242D1" w:rsidP="00C86B85">
            <w:pPr>
              <w:rPr>
                <w:sz w:val="18"/>
                <w:szCs w:val="18"/>
              </w:rPr>
            </w:pPr>
            <w:r w:rsidRPr="00CE7B01">
              <w:rPr>
                <w:sz w:val="18"/>
                <w:szCs w:val="18"/>
              </w:rPr>
              <w:t>折光指数</w:t>
            </w:r>
            <w:r w:rsidRPr="00CE7B01">
              <w:rPr>
                <w:sz w:val="18"/>
                <w:szCs w:val="18"/>
              </w:rPr>
              <w:t xml:space="preserve">(20 </w:t>
            </w:r>
            <w:r w:rsidRPr="00CE7B01">
              <w:rPr>
                <w:rFonts w:ascii="宋体" w:hAnsi="宋体" w:cs="宋体" w:hint="eastAsia"/>
                <w:sz w:val="18"/>
                <w:szCs w:val="18"/>
              </w:rPr>
              <w:t>℃</w:t>
            </w:r>
            <w:r w:rsidRPr="00CE7B01">
              <w:rPr>
                <w:sz w:val="18"/>
                <w:szCs w:val="18"/>
              </w:rPr>
              <w:t>)</w:t>
            </w:r>
          </w:p>
        </w:tc>
        <w:tc>
          <w:tcPr>
            <w:tcW w:w="2109" w:type="pct"/>
            <w:vAlign w:val="center"/>
          </w:tcPr>
          <w:p w:rsidR="009242D1" w:rsidRPr="00CE7B01" w:rsidRDefault="009242D1" w:rsidP="00C86B85">
            <w:pPr>
              <w:jc w:val="center"/>
              <w:outlineLvl w:val="2"/>
              <w:rPr>
                <w:sz w:val="18"/>
                <w:szCs w:val="18"/>
              </w:rPr>
            </w:pPr>
            <w:r w:rsidRPr="00CE7B01">
              <w:rPr>
                <w:sz w:val="18"/>
                <w:szCs w:val="18"/>
              </w:rPr>
              <w:t>1.443</w:t>
            </w:r>
            <w:r w:rsidRPr="00CE7B01">
              <w:rPr>
                <w:rFonts w:hint="eastAsia"/>
                <w:sz w:val="18"/>
                <w:szCs w:val="18"/>
              </w:rPr>
              <w:t>～</w:t>
            </w:r>
            <w:r w:rsidRPr="00CE7B01">
              <w:rPr>
                <w:sz w:val="18"/>
                <w:szCs w:val="18"/>
              </w:rPr>
              <w:t>1.450</w:t>
            </w:r>
          </w:p>
        </w:tc>
        <w:tc>
          <w:tcPr>
            <w:tcW w:w="1112" w:type="pct"/>
            <w:vAlign w:val="center"/>
          </w:tcPr>
          <w:p w:rsidR="009242D1" w:rsidRPr="00CE7B01" w:rsidRDefault="009242D1" w:rsidP="00C86B85">
            <w:pPr>
              <w:tabs>
                <w:tab w:val="center" w:pos="2198"/>
                <w:tab w:val="right" w:pos="4397"/>
              </w:tabs>
              <w:jc w:val="left"/>
              <w:outlineLvl w:val="2"/>
              <w:rPr>
                <w:sz w:val="18"/>
                <w:szCs w:val="18"/>
              </w:rPr>
            </w:pPr>
            <w:r w:rsidRPr="00CE7B01">
              <w:rPr>
                <w:sz w:val="18"/>
                <w:szCs w:val="18"/>
              </w:rPr>
              <w:t>GB/T 14454.4</w:t>
            </w:r>
          </w:p>
        </w:tc>
      </w:tr>
      <w:tr w:rsidR="009242D1" w:rsidRPr="00CE7B01" w:rsidTr="00C86B85">
        <w:trPr>
          <w:trHeight w:hRule="exact" w:val="289"/>
        </w:trPr>
        <w:tc>
          <w:tcPr>
            <w:tcW w:w="1779" w:type="pct"/>
            <w:vAlign w:val="center"/>
          </w:tcPr>
          <w:p w:rsidR="009242D1" w:rsidRPr="00CE7B01" w:rsidRDefault="009242D1" w:rsidP="00C86B85">
            <w:pPr>
              <w:rPr>
                <w:sz w:val="18"/>
                <w:szCs w:val="18"/>
              </w:rPr>
            </w:pPr>
            <w:r w:rsidRPr="00CE7B01">
              <w:rPr>
                <w:sz w:val="18"/>
                <w:szCs w:val="18"/>
              </w:rPr>
              <w:t>相对密度</w:t>
            </w:r>
            <w:r w:rsidRPr="00CE7B01">
              <w:rPr>
                <w:sz w:val="18"/>
                <w:szCs w:val="18"/>
              </w:rPr>
              <w:t xml:space="preserve">(25 </w:t>
            </w:r>
            <w:r w:rsidRPr="00CE7B01">
              <w:rPr>
                <w:rFonts w:ascii="宋体" w:hAnsi="宋体" w:cs="宋体" w:hint="eastAsia"/>
                <w:sz w:val="18"/>
                <w:szCs w:val="18"/>
              </w:rPr>
              <w:t>℃</w:t>
            </w:r>
            <w:r w:rsidRPr="00CE7B01">
              <w:rPr>
                <w:sz w:val="18"/>
                <w:szCs w:val="18"/>
              </w:rPr>
              <w:t xml:space="preserve">/25 </w:t>
            </w:r>
            <w:r w:rsidRPr="00CE7B01">
              <w:rPr>
                <w:rFonts w:ascii="宋体" w:hAnsi="宋体" w:cs="宋体" w:hint="eastAsia"/>
                <w:sz w:val="18"/>
                <w:szCs w:val="18"/>
              </w:rPr>
              <w:t>℃</w:t>
            </w:r>
            <w:r w:rsidRPr="00CE7B01">
              <w:rPr>
                <w:sz w:val="18"/>
                <w:szCs w:val="18"/>
              </w:rPr>
              <w:t>)</w:t>
            </w:r>
          </w:p>
        </w:tc>
        <w:tc>
          <w:tcPr>
            <w:tcW w:w="2109" w:type="pct"/>
            <w:vAlign w:val="center"/>
          </w:tcPr>
          <w:p w:rsidR="009242D1" w:rsidRPr="00CE7B01" w:rsidRDefault="009242D1" w:rsidP="00C86B85">
            <w:pPr>
              <w:jc w:val="center"/>
              <w:outlineLvl w:val="2"/>
              <w:rPr>
                <w:sz w:val="18"/>
                <w:szCs w:val="18"/>
              </w:rPr>
            </w:pPr>
            <w:r w:rsidRPr="00CE7B01">
              <w:rPr>
                <w:sz w:val="18"/>
                <w:szCs w:val="18"/>
              </w:rPr>
              <w:t>0.928</w:t>
            </w:r>
            <w:r w:rsidRPr="00CE7B01">
              <w:rPr>
                <w:rFonts w:hint="eastAsia"/>
                <w:sz w:val="18"/>
                <w:szCs w:val="18"/>
              </w:rPr>
              <w:t>～</w:t>
            </w:r>
            <w:r w:rsidRPr="00CE7B01">
              <w:rPr>
                <w:sz w:val="18"/>
                <w:szCs w:val="18"/>
              </w:rPr>
              <w:t>0.942</w:t>
            </w:r>
          </w:p>
        </w:tc>
        <w:tc>
          <w:tcPr>
            <w:tcW w:w="1112" w:type="pct"/>
            <w:vAlign w:val="center"/>
          </w:tcPr>
          <w:p w:rsidR="009242D1" w:rsidRPr="00CE7B01" w:rsidRDefault="009242D1" w:rsidP="00C86B85">
            <w:pPr>
              <w:tabs>
                <w:tab w:val="center" w:pos="2198"/>
                <w:tab w:val="right" w:pos="4397"/>
              </w:tabs>
              <w:jc w:val="left"/>
              <w:outlineLvl w:val="2"/>
              <w:rPr>
                <w:sz w:val="18"/>
                <w:szCs w:val="18"/>
              </w:rPr>
            </w:pPr>
            <w:r w:rsidRPr="00CE7B01">
              <w:rPr>
                <w:sz w:val="18"/>
                <w:szCs w:val="18"/>
              </w:rPr>
              <w:t>GB/T 11540</w:t>
            </w:r>
          </w:p>
        </w:tc>
      </w:tr>
    </w:tbl>
    <w:p w:rsidR="009242D1" w:rsidRPr="00CE7B01" w:rsidRDefault="009242D1" w:rsidP="009242D1">
      <w:pPr>
        <w:tabs>
          <w:tab w:val="left" w:pos="3360"/>
        </w:tabs>
        <w:ind w:firstLineChars="200" w:firstLine="420"/>
        <w:rPr>
          <w:rFonts w:ascii="黑体" w:eastAsia="黑体" w:hAnsi="Calibri"/>
          <w:kern w:val="0"/>
          <w:lang w:val="zh-CN"/>
        </w:rPr>
      </w:pPr>
      <w:r w:rsidRPr="00CE7B01">
        <w:rPr>
          <w:rFonts w:ascii="Calibri" w:hAnsi="宋体"/>
        </w:rPr>
        <w:tab/>
      </w:r>
      <w:r w:rsidRPr="00CE7B01">
        <w:rPr>
          <w:rFonts w:ascii="黑体" w:eastAsia="黑体" w:hAnsi="Calibri" w:hint="eastAsia"/>
          <w:kern w:val="0"/>
          <w:lang w:val="zh-CN"/>
        </w:rPr>
        <w:t>附录A</w:t>
      </w:r>
    </w:p>
    <w:p w:rsidR="009242D1" w:rsidRPr="00CE7B01" w:rsidRDefault="009242D1" w:rsidP="009242D1">
      <w:pPr>
        <w:jc w:val="center"/>
        <w:rPr>
          <w:rFonts w:ascii="黑体" w:eastAsia="黑体" w:hAnsi="黑体"/>
          <w:kern w:val="0"/>
          <w:lang w:val="zh-CN"/>
        </w:rPr>
      </w:pPr>
      <w:r w:rsidRPr="00CE7B01">
        <w:rPr>
          <w:rFonts w:ascii="黑体" w:eastAsia="黑体" w:hAnsi="黑体" w:hint="eastAsia"/>
          <w:kern w:val="0"/>
          <w:lang w:val="zh-CN"/>
        </w:rPr>
        <w:t>3-</w:t>
      </w:r>
      <w:proofErr w:type="gramStart"/>
      <w:r w:rsidRPr="00CE7B01">
        <w:rPr>
          <w:rFonts w:ascii="黑体" w:eastAsia="黑体" w:hAnsi="黑体" w:hint="eastAsia"/>
          <w:kern w:val="0"/>
          <w:lang w:val="zh-CN"/>
        </w:rPr>
        <w:t>庚基二</w:t>
      </w:r>
      <w:proofErr w:type="gramEnd"/>
      <w:r w:rsidRPr="00CE7B01">
        <w:rPr>
          <w:rFonts w:ascii="黑体" w:eastAsia="黑体" w:hAnsi="黑体" w:hint="eastAsia"/>
          <w:kern w:val="0"/>
          <w:lang w:val="zh-CN"/>
        </w:rPr>
        <w:t>氢-5-甲基-2(3H)-呋喃</w:t>
      </w:r>
      <w:proofErr w:type="gramStart"/>
      <w:r w:rsidRPr="00CE7B01">
        <w:rPr>
          <w:rFonts w:ascii="黑体" w:eastAsia="黑体" w:hAnsi="黑体" w:hint="eastAsia"/>
          <w:kern w:val="0"/>
          <w:lang w:val="zh-CN"/>
        </w:rPr>
        <w:t>酮</w:t>
      </w:r>
      <w:proofErr w:type="gramEnd"/>
      <w:r w:rsidRPr="00CE7B01">
        <w:rPr>
          <w:rFonts w:ascii="黑体" w:eastAsia="黑体" w:hAnsi="黑体" w:hint="eastAsia"/>
          <w:kern w:val="0"/>
          <w:lang w:val="zh-CN"/>
        </w:rPr>
        <w:t>含量的测定</w:t>
      </w:r>
    </w:p>
    <w:p w:rsidR="009242D1" w:rsidRPr="00CE7B01" w:rsidRDefault="009242D1" w:rsidP="009242D1">
      <w:pPr>
        <w:widowControl/>
        <w:numPr>
          <w:ilvl w:val="1"/>
          <w:numId w:val="0"/>
        </w:numPr>
        <w:overflowPunct w:val="0"/>
        <w:autoSpaceDE w:val="0"/>
        <w:textAlignment w:val="baseline"/>
        <w:outlineLvl w:val="1"/>
        <w:rPr>
          <w:rFonts w:ascii="黑体" w:eastAsia="黑体"/>
          <w:szCs w:val="24"/>
        </w:rPr>
      </w:pPr>
      <w:r w:rsidRPr="00CE7B01">
        <w:rPr>
          <w:rFonts w:ascii="黑体" w:eastAsia="黑体" w:hint="eastAsia"/>
          <w:szCs w:val="24"/>
        </w:rPr>
        <w:t>A.1 仪器和设备</w:t>
      </w:r>
    </w:p>
    <w:p w:rsidR="009242D1" w:rsidRPr="00CE7B01" w:rsidRDefault="009242D1" w:rsidP="009242D1">
      <w:pPr>
        <w:widowControl/>
        <w:numPr>
          <w:ilvl w:val="2"/>
          <w:numId w:val="0"/>
        </w:numPr>
        <w:overflowPunct w:val="0"/>
        <w:autoSpaceDE w:val="0"/>
        <w:autoSpaceDN w:val="0"/>
        <w:jc w:val="left"/>
        <w:textAlignment w:val="baseline"/>
        <w:outlineLvl w:val="2"/>
        <w:rPr>
          <w:rFonts w:hAnsi="宋体"/>
          <w:kern w:val="0"/>
          <w:szCs w:val="22"/>
          <w:lang w:val="en-NZ"/>
        </w:rPr>
      </w:pPr>
      <w:r w:rsidRPr="00CE7B01">
        <w:rPr>
          <w:rFonts w:ascii="黑体" w:eastAsia="黑体" w:hAnsi="宋体" w:hint="eastAsia"/>
          <w:kern w:val="0"/>
          <w:szCs w:val="22"/>
          <w:lang w:val="en-NZ"/>
        </w:rPr>
        <w:t xml:space="preserve">A.1.1 </w:t>
      </w:r>
      <w:r w:rsidRPr="00CE7B01">
        <w:rPr>
          <w:rFonts w:hAnsi="宋体"/>
          <w:kern w:val="0"/>
          <w:szCs w:val="22"/>
          <w:lang w:val="en-NZ"/>
        </w:rPr>
        <w:t>色谱仪：按</w:t>
      </w:r>
      <w:r w:rsidRPr="00CE7B01">
        <w:rPr>
          <w:rFonts w:hAnsi="宋体"/>
          <w:kern w:val="0"/>
          <w:szCs w:val="22"/>
          <w:lang w:val="en-NZ"/>
        </w:rPr>
        <w:t>GB/T 11538</w:t>
      </w:r>
      <w:r w:rsidRPr="00CE7B01">
        <w:rPr>
          <w:rFonts w:hAnsi="宋体" w:hint="eastAsia"/>
          <w:kern w:val="0"/>
          <w:szCs w:val="22"/>
          <w:lang w:val="en-NZ"/>
        </w:rPr>
        <w:t>—</w:t>
      </w:r>
      <w:r w:rsidRPr="00CE7B01">
        <w:rPr>
          <w:rFonts w:hAnsi="宋体"/>
          <w:kern w:val="0"/>
          <w:szCs w:val="22"/>
          <w:lang w:val="en-NZ"/>
        </w:rPr>
        <w:t>2006</w:t>
      </w:r>
      <w:r w:rsidRPr="00CE7B01">
        <w:rPr>
          <w:rFonts w:hAnsi="宋体"/>
          <w:kern w:val="0"/>
          <w:szCs w:val="22"/>
          <w:lang w:val="en-NZ"/>
        </w:rPr>
        <w:t>中第</w:t>
      </w:r>
      <w:r w:rsidRPr="00CE7B01">
        <w:rPr>
          <w:rFonts w:hAnsi="宋体"/>
          <w:kern w:val="0"/>
          <w:szCs w:val="22"/>
          <w:lang w:val="en-NZ"/>
        </w:rPr>
        <w:t>5</w:t>
      </w:r>
      <w:r w:rsidRPr="00CE7B01">
        <w:rPr>
          <w:rFonts w:hAnsi="宋体"/>
          <w:kern w:val="0"/>
          <w:szCs w:val="22"/>
          <w:lang w:val="en-NZ"/>
        </w:rPr>
        <w:t>章的规定。</w:t>
      </w:r>
    </w:p>
    <w:p w:rsidR="009242D1" w:rsidRPr="00CE7B01" w:rsidRDefault="009242D1" w:rsidP="009242D1">
      <w:pPr>
        <w:widowControl/>
        <w:numPr>
          <w:ilvl w:val="2"/>
          <w:numId w:val="0"/>
        </w:numPr>
        <w:overflowPunct w:val="0"/>
        <w:autoSpaceDE w:val="0"/>
        <w:autoSpaceDN w:val="0"/>
        <w:jc w:val="left"/>
        <w:textAlignment w:val="baseline"/>
        <w:outlineLvl w:val="2"/>
        <w:rPr>
          <w:rFonts w:hAnsi="宋体"/>
          <w:kern w:val="0"/>
          <w:szCs w:val="22"/>
          <w:lang w:val="en-NZ"/>
        </w:rPr>
      </w:pPr>
      <w:r w:rsidRPr="00CE7B01">
        <w:rPr>
          <w:rFonts w:ascii="黑体" w:eastAsia="黑体" w:hAnsi="宋体" w:hint="eastAsia"/>
          <w:kern w:val="0"/>
          <w:szCs w:val="22"/>
          <w:lang w:val="en-NZ"/>
        </w:rPr>
        <w:t xml:space="preserve">A.1.2 </w:t>
      </w:r>
      <w:r w:rsidRPr="00CE7B01">
        <w:rPr>
          <w:rFonts w:hAnsi="宋体" w:hint="eastAsia"/>
          <w:kern w:val="0"/>
          <w:szCs w:val="22"/>
          <w:lang w:val="en-NZ"/>
        </w:rPr>
        <w:t>柱：</w:t>
      </w:r>
      <w:r w:rsidRPr="00CE7B01">
        <w:rPr>
          <w:rFonts w:hAnsi="宋体"/>
          <w:kern w:val="0"/>
          <w:szCs w:val="22"/>
          <w:lang w:val="en-NZ"/>
        </w:rPr>
        <w:t>毛细管柱。</w:t>
      </w:r>
    </w:p>
    <w:p w:rsidR="009242D1" w:rsidRPr="00CE7B01" w:rsidRDefault="009242D1" w:rsidP="009242D1">
      <w:pPr>
        <w:widowControl/>
        <w:numPr>
          <w:ilvl w:val="2"/>
          <w:numId w:val="0"/>
        </w:numPr>
        <w:overflowPunct w:val="0"/>
        <w:autoSpaceDE w:val="0"/>
        <w:autoSpaceDN w:val="0"/>
        <w:jc w:val="left"/>
        <w:textAlignment w:val="baseline"/>
        <w:outlineLvl w:val="2"/>
        <w:rPr>
          <w:rFonts w:hAnsi="宋体"/>
          <w:kern w:val="0"/>
          <w:szCs w:val="22"/>
          <w:lang w:val="en-NZ"/>
        </w:rPr>
      </w:pPr>
      <w:r w:rsidRPr="00CE7B01">
        <w:rPr>
          <w:rFonts w:ascii="黑体" w:eastAsia="黑体" w:hAnsi="宋体" w:hint="eastAsia"/>
          <w:kern w:val="0"/>
          <w:szCs w:val="22"/>
          <w:lang w:val="en-NZ"/>
        </w:rPr>
        <w:t>A.1.3</w:t>
      </w:r>
      <w:r w:rsidRPr="00CE7B01">
        <w:rPr>
          <w:rFonts w:hAnsi="宋体" w:hint="eastAsia"/>
          <w:kern w:val="0"/>
          <w:szCs w:val="22"/>
          <w:lang w:val="en-NZ"/>
        </w:rPr>
        <w:t xml:space="preserve"> </w:t>
      </w:r>
      <w:r w:rsidRPr="00CE7B01">
        <w:rPr>
          <w:rFonts w:hAnsi="宋体" w:hint="eastAsia"/>
          <w:kern w:val="0"/>
          <w:szCs w:val="22"/>
          <w:lang w:val="en-NZ"/>
        </w:rPr>
        <w:t>检测器：</w:t>
      </w:r>
      <w:r w:rsidRPr="00CE7B01">
        <w:rPr>
          <w:rFonts w:hAnsi="宋体"/>
          <w:kern w:val="0"/>
          <w:szCs w:val="22"/>
          <w:lang w:val="en-NZ"/>
        </w:rPr>
        <w:t>氢火焰离子化检测器。</w:t>
      </w:r>
    </w:p>
    <w:p w:rsidR="009242D1" w:rsidRPr="00CE7B01" w:rsidRDefault="009242D1" w:rsidP="009242D1">
      <w:pPr>
        <w:widowControl/>
        <w:numPr>
          <w:ilvl w:val="1"/>
          <w:numId w:val="0"/>
        </w:numPr>
        <w:overflowPunct w:val="0"/>
        <w:autoSpaceDE w:val="0"/>
        <w:textAlignment w:val="baseline"/>
        <w:outlineLvl w:val="1"/>
        <w:rPr>
          <w:rFonts w:ascii="黑体" w:eastAsia="黑体"/>
          <w:szCs w:val="24"/>
        </w:rPr>
      </w:pPr>
      <w:r w:rsidRPr="00CE7B01">
        <w:rPr>
          <w:rFonts w:ascii="黑体" w:eastAsia="黑体" w:hint="eastAsia"/>
          <w:szCs w:val="24"/>
          <w:lang w:val="en-NZ"/>
        </w:rPr>
        <w:lastRenderedPageBreak/>
        <w:t xml:space="preserve">A.2 </w:t>
      </w:r>
      <w:r w:rsidRPr="00CE7B01">
        <w:rPr>
          <w:rFonts w:ascii="黑体" w:eastAsia="黑体" w:hint="eastAsia"/>
          <w:szCs w:val="24"/>
        </w:rPr>
        <w:t>测定方法</w:t>
      </w:r>
    </w:p>
    <w:p w:rsidR="009242D1" w:rsidRPr="00CE7B01" w:rsidRDefault="009242D1" w:rsidP="009242D1">
      <w:pPr>
        <w:ind w:firstLineChars="200" w:firstLine="420"/>
        <w:jc w:val="left"/>
        <w:rPr>
          <w:rFonts w:ascii="Calibri" w:hAnsi="宋体"/>
        </w:rPr>
      </w:pPr>
      <w:r w:rsidRPr="00CE7B01">
        <w:rPr>
          <w:rFonts w:ascii="Calibri" w:hAnsi="宋体"/>
        </w:rPr>
        <w:t>面积归一化法：按</w:t>
      </w:r>
      <w:r w:rsidRPr="00CE7B01">
        <w:rPr>
          <w:rFonts w:ascii="Calibri" w:hAnsi="宋体"/>
        </w:rPr>
        <w:t>GB/T 11538</w:t>
      </w:r>
      <w:r w:rsidRPr="00CE7B01">
        <w:rPr>
          <w:rFonts w:ascii="Calibri" w:hAnsi="宋体" w:hint="eastAsia"/>
        </w:rPr>
        <w:t>—</w:t>
      </w:r>
      <w:r w:rsidRPr="00CE7B01">
        <w:rPr>
          <w:rFonts w:ascii="Calibri" w:hAnsi="宋体"/>
        </w:rPr>
        <w:t>2006</w:t>
      </w:r>
      <w:r w:rsidRPr="00CE7B01">
        <w:rPr>
          <w:rFonts w:ascii="Calibri" w:hAnsi="宋体"/>
        </w:rPr>
        <w:t>中</w:t>
      </w:r>
      <w:r w:rsidRPr="00CE7B01">
        <w:rPr>
          <w:rFonts w:ascii="Calibri" w:hAnsi="宋体"/>
        </w:rPr>
        <w:t>10.4</w:t>
      </w:r>
      <w:r w:rsidRPr="00CE7B01">
        <w:rPr>
          <w:rFonts w:ascii="Calibri" w:hAnsi="宋体"/>
        </w:rPr>
        <w:t>测定含量。</w:t>
      </w:r>
    </w:p>
    <w:p w:rsidR="009242D1" w:rsidRPr="00CE7B01" w:rsidRDefault="009242D1" w:rsidP="009242D1">
      <w:pPr>
        <w:widowControl/>
        <w:numPr>
          <w:ilvl w:val="1"/>
          <w:numId w:val="0"/>
        </w:numPr>
        <w:overflowPunct w:val="0"/>
        <w:autoSpaceDE w:val="0"/>
        <w:textAlignment w:val="baseline"/>
        <w:outlineLvl w:val="1"/>
        <w:rPr>
          <w:rFonts w:ascii="黑体" w:eastAsia="黑体"/>
          <w:szCs w:val="24"/>
        </w:rPr>
      </w:pPr>
      <w:r w:rsidRPr="00CE7B01">
        <w:rPr>
          <w:rFonts w:ascii="黑体" w:eastAsia="黑体" w:hint="eastAsia"/>
          <w:szCs w:val="24"/>
        </w:rPr>
        <w:t>A.3 重复性及结果表示</w:t>
      </w:r>
    </w:p>
    <w:p w:rsidR="009242D1" w:rsidRPr="00CE7B01" w:rsidRDefault="009242D1" w:rsidP="009242D1">
      <w:pPr>
        <w:ind w:firstLineChars="200" w:firstLine="420"/>
        <w:jc w:val="left"/>
        <w:rPr>
          <w:rFonts w:ascii="Calibri" w:hAnsi="宋体"/>
        </w:rPr>
      </w:pPr>
      <w:r w:rsidRPr="00CE7B01">
        <w:rPr>
          <w:rFonts w:ascii="Calibri" w:hAnsi="宋体" w:hint="eastAsia"/>
        </w:rPr>
        <w:t>按</w:t>
      </w:r>
      <w:r w:rsidRPr="00CE7B01">
        <w:rPr>
          <w:rFonts w:ascii="Calibri" w:hAnsi="宋体" w:hint="eastAsia"/>
        </w:rPr>
        <w:t>GB/T 11538</w:t>
      </w:r>
      <w:r w:rsidRPr="00CE7B01">
        <w:rPr>
          <w:rFonts w:ascii="Calibri" w:hAnsi="宋体" w:hint="eastAsia"/>
        </w:rPr>
        <w:t>—</w:t>
      </w:r>
      <w:r w:rsidRPr="00CE7B01">
        <w:rPr>
          <w:rFonts w:ascii="Calibri" w:hAnsi="宋体" w:hint="eastAsia"/>
        </w:rPr>
        <w:t>2006</w:t>
      </w:r>
      <w:r w:rsidRPr="00CE7B01">
        <w:rPr>
          <w:rFonts w:ascii="Calibri" w:hAnsi="宋体" w:hint="eastAsia"/>
        </w:rPr>
        <w:t>中</w:t>
      </w:r>
      <w:r w:rsidRPr="00CE7B01">
        <w:rPr>
          <w:rFonts w:ascii="Calibri" w:hAnsi="宋体" w:hint="eastAsia"/>
        </w:rPr>
        <w:t>11.4</w:t>
      </w:r>
      <w:r w:rsidRPr="00CE7B01">
        <w:rPr>
          <w:rFonts w:ascii="Calibri" w:hAnsi="宋体" w:hint="eastAsia"/>
        </w:rPr>
        <w:t>规定进行，应符合要求。</w:t>
      </w:r>
    </w:p>
    <w:p w:rsidR="009242D1" w:rsidRPr="00CE7B01" w:rsidRDefault="009242D1" w:rsidP="009242D1">
      <w:pPr>
        <w:ind w:firstLineChars="200" w:firstLine="420"/>
        <w:jc w:val="left"/>
        <w:rPr>
          <w:rFonts w:ascii="Calibri" w:hAnsi="宋体"/>
        </w:rPr>
      </w:pPr>
      <w:r w:rsidRPr="00CE7B01">
        <w:rPr>
          <w:rFonts w:ascii="Calibri" w:hAnsi="宋体" w:hint="eastAsia"/>
        </w:rPr>
        <w:t>食品添加剂</w:t>
      </w:r>
      <w:r w:rsidRPr="00CE7B01">
        <w:rPr>
          <w:rFonts w:ascii="Calibri" w:hAnsi="宋体" w:hint="eastAsia"/>
        </w:rPr>
        <w:t>3-</w:t>
      </w:r>
      <w:proofErr w:type="gramStart"/>
      <w:r w:rsidRPr="00CE7B01">
        <w:rPr>
          <w:rFonts w:ascii="Calibri" w:hAnsi="宋体" w:hint="eastAsia"/>
        </w:rPr>
        <w:t>庚基二</w:t>
      </w:r>
      <w:proofErr w:type="gramEnd"/>
      <w:r w:rsidRPr="00CE7B01">
        <w:rPr>
          <w:rFonts w:ascii="Calibri" w:hAnsi="宋体" w:hint="eastAsia"/>
        </w:rPr>
        <w:t>氢</w:t>
      </w:r>
      <w:r w:rsidRPr="00CE7B01">
        <w:rPr>
          <w:rFonts w:ascii="Calibri" w:hAnsi="宋体" w:hint="eastAsia"/>
        </w:rPr>
        <w:t>-5-</w:t>
      </w:r>
      <w:r w:rsidRPr="00CE7B01">
        <w:rPr>
          <w:rFonts w:ascii="Calibri" w:hAnsi="宋体" w:hint="eastAsia"/>
        </w:rPr>
        <w:t>甲基</w:t>
      </w:r>
      <w:r w:rsidRPr="00CE7B01">
        <w:rPr>
          <w:rFonts w:ascii="Calibri" w:hAnsi="宋体" w:hint="eastAsia"/>
        </w:rPr>
        <w:t>-2(3H)-</w:t>
      </w:r>
      <w:r w:rsidRPr="00CE7B01">
        <w:rPr>
          <w:rFonts w:ascii="Calibri" w:hAnsi="宋体" w:hint="eastAsia"/>
        </w:rPr>
        <w:t>呋喃</w:t>
      </w:r>
      <w:proofErr w:type="gramStart"/>
      <w:r w:rsidRPr="00CE7B01">
        <w:rPr>
          <w:rFonts w:ascii="Calibri" w:hAnsi="宋体" w:hint="eastAsia"/>
        </w:rPr>
        <w:t>酮</w:t>
      </w:r>
      <w:proofErr w:type="gramEnd"/>
      <w:r w:rsidRPr="00CE7B01">
        <w:rPr>
          <w:rFonts w:ascii="Calibri" w:hAnsi="宋体" w:hint="eastAsia"/>
        </w:rPr>
        <w:t>气相色谱图及操作条件参见附录</w:t>
      </w:r>
      <w:r w:rsidRPr="00CE7B01">
        <w:rPr>
          <w:rFonts w:ascii="Calibri" w:hAnsi="宋体" w:hint="eastAsia"/>
        </w:rPr>
        <w:t>B</w:t>
      </w:r>
      <w:r w:rsidRPr="00CE7B01">
        <w:rPr>
          <w:rFonts w:ascii="Calibri" w:hAnsi="宋体" w:hint="eastAsia"/>
        </w:rPr>
        <w:t>。</w:t>
      </w:r>
    </w:p>
    <w:p w:rsidR="009242D1" w:rsidRPr="00CE7B01" w:rsidRDefault="009242D1" w:rsidP="009242D1">
      <w:pPr>
        <w:spacing w:before="240" w:after="60"/>
        <w:jc w:val="center"/>
        <w:outlineLvl w:val="0"/>
        <w:rPr>
          <w:rFonts w:ascii="黑体" w:eastAsia="黑体" w:hAnsi="Arial"/>
          <w:bCs/>
          <w:kern w:val="0"/>
          <w:lang w:val="zh-CN" w:eastAsia="x-none"/>
        </w:rPr>
      </w:pPr>
      <w:proofErr w:type="spellStart"/>
      <w:r w:rsidRPr="00CE7B01">
        <w:rPr>
          <w:rFonts w:ascii="黑体" w:eastAsia="黑体" w:hAnsi="Arial" w:hint="eastAsia"/>
          <w:bCs/>
          <w:kern w:val="0"/>
          <w:lang w:val="zh-CN" w:eastAsia="x-none"/>
        </w:rPr>
        <w:t>附录B</w:t>
      </w:r>
      <w:proofErr w:type="spellEnd"/>
    </w:p>
    <w:p w:rsidR="009242D1" w:rsidRPr="00CE7B01" w:rsidRDefault="009242D1" w:rsidP="009242D1">
      <w:pPr>
        <w:jc w:val="center"/>
        <w:rPr>
          <w:rFonts w:ascii="黑体" w:eastAsia="黑体" w:hAnsi="黑体"/>
          <w:kern w:val="0"/>
          <w:lang w:val="zh-CN"/>
        </w:rPr>
      </w:pPr>
      <w:r w:rsidRPr="00CE7B01">
        <w:rPr>
          <w:rFonts w:ascii="黑体" w:eastAsia="黑体" w:hAnsi="黑体" w:hint="eastAsia"/>
          <w:kern w:val="0"/>
          <w:lang w:val="zh-CN"/>
        </w:rPr>
        <w:t>食品添加剂3-</w:t>
      </w:r>
      <w:proofErr w:type="gramStart"/>
      <w:r w:rsidRPr="00CE7B01">
        <w:rPr>
          <w:rFonts w:ascii="黑体" w:eastAsia="黑体" w:hAnsi="黑体" w:hint="eastAsia"/>
          <w:kern w:val="0"/>
          <w:lang w:val="zh-CN"/>
        </w:rPr>
        <w:t>庚基二</w:t>
      </w:r>
      <w:proofErr w:type="gramEnd"/>
      <w:r w:rsidRPr="00CE7B01">
        <w:rPr>
          <w:rFonts w:ascii="黑体" w:eastAsia="黑体" w:hAnsi="黑体" w:hint="eastAsia"/>
          <w:kern w:val="0"/>
          <w:lang w:val="zh-CN"/>
        </w:rPr>
        <w:t>氢-5-甲基-2(3H)-呋喃</w:t>
      </w:r>
      <w:proofErr w:type="gramStart"/>
      <w:r w:rsidRPr="00CE7B01">
        <w:rPr>
          <w:rFonts w:ascii="黑体" w:eastAsia="黑体" w:hAnsi="黑体" w:hint="eastAsia"/>
          <w:kern w:val="0"/>
          <w:lang w:val="zh-CN"/>
        </w:rPr>
        <w:t>酮</w:t>
      </w:r>
      <w:proofErr w:type="gramEnd"/>
      <w:r w:rsidRPr="00CE7B01">
        <w:rPr>
          <w:rFonts w:ascii="黑体" w:eastAsia="黑体" w:hAnsi="黑体" w:hint="eastAsia"/>
          <w:kern w:val="0"/>
          <w:lang w:val="zh-CN"/>
        </w:rPr>
        <w:t>气相色谱图及操作条件</w:t>
      </w:r>
    </w:p>
    <w:p w:rsidR="009242D1" w:rsidRPr="00CE7B01" w:rsidRDefault="009242D1" w:rsidP="009242D1">
      <w:pPr>
        <w:spacing w:afterLines="100" w:after="312"/>
        <w:jc w:val="center"/>
        <w:rPr>
          <w:rFonts w:ascii="黑体" w:eastAsia="黑体" w:hAnsi="黑体"/>
          <w:kern w:val="0"/>
          <w:lang w:val="zh-CN"/>
        </w:rPr>
      </w:pPr>
      <w:r w:rsidRPr="00CE7B01">
        <w:rPr>
          <w:rFonts w:ascii="黑体" w:eastAsia="黑体" w:hAnsi="Calibri" w:hint="eastAsia"/>
          <w:szCs w:val="22"/>
          <w:lang w:val="en-GB"/>
        </w:rPr>
        <w:t>(面积归一化法)</w:t>
      </w:r>
    </w:p>
    <w:p w:rsidR="009242D1" w:rsidRPr="00CE7B01" w:rsidRDefault="009242D1" w:rsidP="009242D1">
      <w:pPr>
        <w:widowControl/>
        <w:numPr>
          <w:ilvl w:val="0"/>
          <w:numId w:val="15"/>
        </w:numPr>
        <w:wordWrap w:val="0"/>
        <w:overflowPunct w:val="0"/>
        <w:autoSpaceDE w:val="0"/>
        <w:spacing w:beforeLines="50" w:before="156" w:afterLines="50" w:after="156" w:line="360" w:lineRule="auto"/>
        <w:textAlignment w:val="baseline"/>
        <w:outlineLvl w:val="1"/>
        <w:rPr>
          <w:rFonts w:ascii="黑体" w:eastAsia="黑体"/>
          <w:szCs w:val="24"/>
        </w:rPr>
      </w:pPr>
      <w:r w:rsidRPr="00CE7B01">
        <w:rPr>
          <w:rFonts w:ascii="黑体" w:eastAsia="黑体" w:hint="eastAsia"/>
          <w:szCs w:val="24"/>
        </w:rPr>
        <w:t xml:space="preserve"> </w:t>
      </w:r>
      <w:r w:rsidRPr="00CE7B01">
        <w:rPr>
          <w:rFonts w:ascii="黑体" w:eastAsia="黑体"/>
          <w:szCs w:val="24"/>
        </w:rPr>
        <w:t>食品添加剂</w:t>
      </w:r>
      <w:r w:rsidRPr="00CE7B01">
        <w:rPr>
          <w:rFonts w:ascii="黑体" w:eastAsia="黑体" w:hint="eastAsia"/>
          <w:szCs w:val="24"/>
        </w:rPr>
        <w:t>3-</w:t>
      </w:r>
      <w:proofErr w:type="gramStart"/>
      <w:r w:rsidRPr="00CE7B01">
        <w:rPr>
          <w:rFonts w:ascii="黑体" w:eastAsia="黑体" w:hint="eastAsia"/>
          <w:szCs w:val="24"/>
        </w:rPr>
        <w:t>庚基二</w:t>
      </w:r>
      <w:proofErr w:type="gramEnd"/>
      <w:r w:rsidRPr="00CE7B01">
        <w:rPr>
          <w:rFonts w:ascii="黑体" w:eastAsia="黑体" w:hint="eastAsia"/>
          <w:szCs w:val="24"/>
        </w:rPr>
        <w:t>氢-5-甲基-2(3H)-呋喃</w:t>
      </w:r>
      <w:proofErr w:type="gramStart"/>
      <w:r w:rsidRPr="00CE7B01">
        <w:rPr>
          <w:rFonts w:ascii="黑体" w:eastAsia="黑体" w:hint="eastAsia"/>
          <w:szCs w:val="24"/>
        </w:rPr>
        <w:t>酮</w:t>
      </w:r>
      <w:proofErr w:type="gramEnd"/>
      <w:r w:rsidRPr="00CE7B01">
        <w:rPr>
          <w:rFonts w:ascii="黑体" w:eastAsia="黑体"/>
          <w:szCs w:val="24"/>
        </w:rPr>
        <w:t>气相色谱图</w:t>
      </w:r>
    </w:p>
    <w:p w:rsidR="009242D1" w:rsidRPr="00CE7B01" w:rsidRDefault="009242D1" w:rsidP="009242D1">
      <w:pPr>
        <w:widowControl/>
        <w:wordWrap w:val="0"/>
        <w:overflowPunct w:val="0"/>
        <w:autoSpaceDE w:val="0"/>
        <w:spacing w:beforeLines="50" w:before="156" w:afterLines="50" w:after="156" w:line="360" w:lineRule="auto"/>
        <w:ind w:leftChars="200" w:left="420" w:firstLineChars="100" w:firstLine="210"/>
        <w:textAlignment w:val="baseline"/>
        <w:outlineLvl w:val="1"/>
        <w:rPr>
          <w:rFonts w:ascii="宋体" w:hAnsi="宋体"/>
          <w:szCs w:val="24"/>
        </w:rPr>
      </w:pPr>
      <w:r w:rsidRPr="00CE7B01">
        <w:rPr>
          <w:rFonts w:ascii="宋体" w:hAnsi="宋体"/>
          <w:szCs w:val="24"/>
        </w:rPr>
        <w:t>食品添加剂</w:t>
      </w:r>
      <w:r w:rsidRPr="00CE7B01">
        <w:rPr>
          <w:rFonts w:ascii="宋体" w:hAnsi="宋体" w:hint="eastAsia"/>
          <w:szCs w:val="24"/>
        </w:rPr>
        <w:t>3-</w:t>
      </w:r>
      <w:proofErr w:type="gramStart"/>
      <w:r w:rsidRPr="00CE7B01">
        <w:rPr>
          <w:rFonts w:ascii="宋体" w:hAnsi="宋体" w:hint="eastAsia"/>
          <w:szCs w:val="24"/>
        </w:rPr>
        <w:t>庚基二</w:t>
      </w:r>
      <w:proofErr w:type="gramEnd"/>
      <w:r w:rsidRPr="00CE7B01">
        <w:rPr>
          <w:rFonts w:ascii="宋体" w:hAnsi="宋体" w:hint="eastAsia"/>
          <w:szCs w:val="24"/>
        </w:rPr>
        <w:t>氢-5-甲基-2(3H)-呋喃</w:t>
      </w:r>
      <w:proofErr w:type="gramStart"/>
      <w:r w:rsidRPr="00CE7B01">
        <w:rPr>
          <w:rFonts w:ascii="宋体" w:hAnsi="宋体" w:hint="eastAsia"/>
          <w:szCs w:val="24"/>
        </w:rPr>
        <w:t>酮</w:t>
      </w:r>
      <w:proofErr w:type="gramEnd"/>
      <w:r w:rsidRPr="00CE7B01">
        <w:rPr>
          <w:rFonts w:ascii="宋体" w:hAnsi="宋体"/>
          <w:szCs w:val="24"/>
        </w:rPr>
        <w:t>气相色谱图见图</w:t>
      </w:r>
      <w:r w:rsidRPr="00CE7B01">
        <w:rPr>
          <w:rFonts w:ascii="宋体" w:hAnsi="宋体" w:hint="eastAsia"/>
          <w:szCs w:val="24"/>
        </w:rPr>
        <w:t>B.</w:t>
      </w:r>
      <w:r w:rsidRPr="00CE7B01">
        <w:rPr>
          <w:rFonts w:ascii="宋体" w:hAnsi="宋体"/>
          <w:szCs w:val="24"/>
        </w:rPr>
        <w:t>1</w:t>
      </w:r>
      <w:r w:rsidRPr="00CE7B01">
        <w:rPr>
          <w:rFonts w:ascii="宋体" w:hAnsi="宋体" w:hint="eastAsia"/>
          <w:szCs w:val="24"/>
        </w:rPr>
        <w:t>。</w:t>
      </w:r>
    </w:p>
    <w:p w:rsidR="009242D1" w:rsidRPr="00CE7B01" w:rsidRDefault="009242D1" w:rsidP="009242D1">
      <w:pPr>
        <w:widowControl/>
        <w:autoSpaceDE w:val="0"/>
        <w:autoSpaceDN w:val="0"/>
        <w:ind w:firstLineChars="200" w:firstLine="420"/>
        <w:jc w:val="center"/>
        <w:rPr>
          <w:rFonts w:ascii="宋体"/>
          <w:noProof/>
          <w:kern w:val="0"/>
          <w:szCs w:val="20"/>
        </w:rPr>
      </w:pPr>
      <w:r>
        <w:rPr>
          <w:rFonts w:ascii="宋体" w:hint="eastAsia"/>
          <w:noProof/>
          <w:kern w:val="0"/>
          <w:szCs w:val="20"/>
        </w:rPr>
        <w:drawing>
          <wp:inline distT="0" distB="0" distL="0" distR="0">
            <wp:extent cx="3665855" cy="237045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lum bright="-40000"/>
                      <a:grayscl/>
                      <a:biLevel thresh="50000"/>
                      <a:extLst>
                        <a:ext uri="{28A0092B-C50C-407E-A947-70E740481C1C}">
                          <a14:useLocalDpi xmlns:a14="http://schemas.microsoft.com/office/drawing/2010/main" val="0"/>
                        </a:ext>
                      </a:extLst>
                    </a:blip>
                    <a:srcRect/>
                    <a:stretch>
                      <a:fillRect/>
                    </a:stretch>
                  </pic:blipFill>
                  <pic:spPr bwMode="auto">
                    <a:xfrm>
                      <a:off x="0" y="0"/>
                      <a:ext cx="3665855" cy="2370455"/>
                    </a:xfrm>
                    <a:prstGeom prst="rect">
                      <a:avLst/>
                    </a:prstGeom>
                    <a:noFill/>
                    <a:ln>
                      <a:noFill/>
                    </a:ln>
                  </pic:spPr>
                </pic:pic>
              </a:graphicData>
            </a:graphic>
          </wp:inline>
        </w:drawing>
      </w:r>
    </w:p>
    <w:p w:rsidR="009242D1" w:rsidRPr="00CE7B01" w:rsidRDefault="009242D1" w:rsidP="009242D1">
      <w:pPr>
        <w:ind w:firstLineChars="200" w:firstLine="360"/>
        <w:jc w:val="left"/>
        <w:rPr>
          <w:rFonts w:ascii="Calibri" w:hAnsi="Calibri"/>
          <w:noProof/>
          <w:color w:val="000000"/>
          <w:sz w:val="18"/>
          <w:szCs w:val="18"/>
        </w:rPr>
      </w:pPr>
      <w:r w:rsidRPr="00CE7B01">
        <w:rPr>
          <w:rFonts w:ascii="Calibri" w:hAnsi="Calibri" w:hint="eastAsia"/>
          <w:noProof/>
          <w:color w:val="000000"/>
          <w:sz w:val="18"/>
          <w:szCs w:val="18"/>
        </w:rPr>
        <w:t>说明：</w:t>
      </w:r>
    </w:p>
    <w:p w:rsidR="009242D1" w:rsidRPr="00CE7B01" w:rsidRDefault="009242D1" w:rsidP="009242D1">
      <w:pPr>
        <w:ind w:firstLineChars="200" w:firstLine="360"/>
        <w:jc w:val="left"/>
        <w:rPr>
          <w:noProof/>
          <w:color w:val="000000"/>
          <w:sz w:val="18"/>
          <w:szCs w:val="18"/>
        </w:rPr>
      </w:pPr>
      <w:r w:rsidRPr="00CE7B01">
        <w:rPr>
          <w:noProof/>
          <w:color w:val="000000"/>
          <w:sz w:val="18"/>
          <w:szCs w:val="18"/>
        </w:rPr>
        <w:t>1——</w:t>
      </w:r>
      <w:r w:rsidRPr="00CE7B01">
        <w:rPr>
          <w:noProof/>
          <w:color w:val="000000"/>
          <w:sz w:val="18"/>
          <w:szCs w:val="18"/>
        </w:rPr>
        <w:t>顺式</w:t>
      </w:r>
      <w:r w:rsidRPr="00CE7B01">
        <w:rPr>
          <w:noProof/>
          <w:color w:val="000000"/>
          <w:sz w:val="18"/>
          <w:szCs w:val="18"/>
        </w:rPr>
        <w:t>-3-</w:t>
      </w:r>
      <w:r w:rsidRPr="00CE7B01">
        <w:rPr>
          <w:noProof/>
          <w:color w:val="000000"/>
          <w:sz w:val="18"/>
          <w:szCs w:val="18"/>
        </w:rPr>
        <w:t>庚基二氢</w:t>
      </w:r>
      <w:r w:rsidRPr="00CE7B01">
        <w:rPr>
          <w:noProof/>
          <w:color w:val="000000"/>
          <w:sz w:val="18"/>
          <w:szCs w:val="18"/>
        </w:rPr>
        <w:t>-5-</w:t>
      </w:r>
      <w:r w:rsidRPr="00CE7B01">
        <w:rPr>
          <w:noProof/>
          <w:color w:val="000000"/>
          <w:sz w:val="18"/>
          <w:szCs w:val="18"/>
        </w:rPr>
        <w:t>甲基</w:t>
      </w:r>
      <w:r w:rsidRPr="00CE7B01">
        <w:rPr>
          <w:noProof/>
          <w:color w:val="000000"/>
          <w:sz w:val="18"/>
          <w:szCs w:val="18"/>
        </w:rPr>
        <w:t>-2(3H)-</w:t>
      </w:r>
      <w:r w:rsidRPr="00CE7B01">
        <w:rPr>
          <w:noProof/>
          <w:color w:val="000000"/>
          <w:sz w:val="18"/>
          <w:szCs w:val="18"/>
        </w:rPr>
        <w:t>呋喃酮；</w:t>
      </w:r>
    </w:p>
    <w:p w:rsidR="009242D1" w:rsidRPr="00CE7B01" w:rsidRDefault="009242D1" w:rsidP="009242D1">
      <w:pPr>
        <w:ind w:firstLineChars="200" w:firstLine="360"/>
        <w:jc w:val="left"/>
        <w:rPr>
          <w:noProof/>
          <w:color w:val="000000"/>
          <w:sz w:val="18"/>
          <w:szCs w:val="18"/>
        </w:rPr>
      </w:pPr>
      <w:r w:rsidRPr="00CE7B01">
        <w:rPr>
          <w:noProof/>
          <w:color w:val="000000"/>
          <w:sz w:val="18"/>
          <w:szCs w:val="18"/>
        </w:rPr>
        <w:t>2——</w:t>
      </w:r>
      <w:r w:rsidRPr="00CE7B01">
        <w:rPr>
          <w:noProof/>
          <w:color w:val="000000"/>
          <w:sz w:val="18"/>
          <w:szCs w:val="18"/>
        </w:rPr>
        <w:t>反式</w:t>
      </w:r>
      <w:r w:rsidRPr="00CE7B01">
        <w:rPr>
          <w:noProof/>
          <w:color w:val="000000"/>
          <w:sz w:val="18"/>
          <w:szCs w:val="18"/>
        </w:rPr>
        <w:t>-3-</w:t>
      </w:r>
      <w:r w:rsidRPr="00CE7B01">
        <w:rPr>
          <w:noProof/>
          <w:color w:val="000000"/>
          <w:sz w:val="18"/>
          <w:szCs w:val="18"/>
        </w:rPr>
        <w:t>庚基二氢</w:t>
      </w:r>
      <w:r w:rsidRPr="00CE7B01">
        <w:rPr>
          <w:noProof/>
          <w:color w:val="000000"/>
          <w:sz w:val="18"/>
          <w:szCs w:val="18"/>
        </w:rPr>
        <w:t>-5-</w:t>
      </w:r>
      <w:r w:rsidRPr="00CE7B01">
        <w:rPr>
          <w:noProof/>
          <w:color w:val="000000"/>
          <w:sz w:val="18"/>
          <w:szCs w:val="18"/>
        </w:rPr>
        <w:t>甲基</w:t>
      </w:r>
      <w:r w:rsidRPr="00CE7B01">
        <w:rPr>
          <w:noProof/>
          <w:color w:val="000000"/>
          <w:sz w:val="18"/>
          <w:szCs w:val="18"/>
        </w:rPr>
        <w:t>-2(3H)-</w:t>
      </w:r>
      <w:r w:rsidRPr="00CE7B01">
        <w:rPr>
          <w:noProof/>
          <w:color w:val="000000"/>
          <w:sz w:val="18"/>
          <w:szCs w:val="18"/>
        </w:rPr>
        <w:t>呋喃酮。</w:t>
      </w:r>
    </w:p>
    <w:p w:rsidR="009242D1" w:rsidRPr="00CE7B01" w:rsidRDefault="009242D1" w:rsidP="009242D1">
      <w:pPr>
        <w:widowControl/>
        <w:autoSpaceDE w:val="0"/>
        <w:autoSpaceDN w:val="0"/>
        <w:ind w:firstLineChars="200" w:firstLine="420"/>
        <w:jc w:val="center"/>
        <w:rPr>
          <w:rFonts w:ascii="黑体" w:eastAsia="黑体"/>
          <w:noProof/>
          <w:kern w:val="0"/>
          <w:szCs w:val="20"/>
          <w:lang w:val="en-GB"/>
        </w:rPr>
      </w:pPr>
      <w:r w:rsidRPr="00CE7B01">
        <w:rPr>
          <w:rFonts w:ascii="黑体" w:eastAsia="黑体" w:hint="eastAsia"/>
          <w:noProof/>
          <w:kern w:val="0"/>
          <w:szCs w:val="20"/>
          <w:lang w:val="en-GB"/>
        </w:rPr>
        <w:t xml:space="preserve">图 B.1  </w:t>
      </w:r>
      <w:r w:rsidRPr="00CE7B01">
        <w:rPr>
          <w:rFonts w:ascii="黑体" w:eastAsia="黑体" w:hint="eastAsia"/>
          <w:noProof/>
          <w:kern w:val="0"/>
          <w:szCs w:val="20"/>
        </w:rPr>
        <w:t>食品添加剂3-庚基二氢-5-甲基-2(3H)-呋喃酮气相色谱图</w:t>
      </w:r>
    </w:p>
    <w:p w:rsidR="009242D1" w:rsidRPr="00CE7B01" w:rsidRDefault="009242D1" w:rsidP="009242D1">
      <w:pPr>
        <w:widowControl/>
        <w:numPr>
          <w:ilvl w:val="0"/>
          <w:numId w:val="15"/>
        </w:numPr>
        <w:overflowPunct w:val="0"/>
        <w:autoSpaceDE w:val="0"/>
        <w:textAlignment w:val="baseline"/>
        <w:outlineLvl w:val="1"/>
        <w:rPr>
          <w:rFonts w:ascii="黑体" w:eastAsia="黑体"/>
          <w:szCs w:val="24"/>
        </w:rPr>
      </w:pPr>
      <w:r w:rsidRPr="00CE7B01">
        <w:rPr>
          <w:rFonts w:ascii="黑体" w:eastAsia="黑体" w:hint="eastAsia"/>
          <w:szCs w:val="24"/>
          <w:lang w:val="en-GB"/>
        </w:rPr>
        <w:t xml:space="preserve"> </w:t>
      </w:r>
      <w:r w:rsidRPr="00CE7B01">
        <w:rPr>
          <w:rFonts w:ascii="黑体" w:eastAsia="黑体"/>
          <w:szCs w:val="24"/>
        </w:rPr>
        <w:t>操作条件</w:t>
      </w:r>
    </w:p>
    <w:p w:rsidR="009242D1" w:rsidRPr="00CE7B01" w:rsidRDefault="009242D1" w:rsidP="009242D1">
      <w:pPr>
        <w:widowControl/>
        <w:numPr>
          <w:ilvl w:val="2"/>
          <w:numId w:val="0"/>
        </w:numPr>
        <w:overflowPunct w:val="0"/>
        <w:autoSpaceDE w:val="0"/>
        <w:autoSpaceDN w:val="0"/>
        <w:jc w:val="left"/>
        <w:textAlignment w:val="baseline"/>
        <w:rPr>
          <w:rFonts w:hAnsi="宋体"/>
          <w:kern w:val="0"/>
          <w:szCs w:val="22"/>
          <w:lang w:val="en-NZ"/>
        </w:rPr>
      </w:pPr>
      <w:r w:rsidRPr="00CE7B01">
        <w:rPr>
          <w:rFonts w:ascii="黑体" w:eastAsia="黑体" w:hAnsi="宋体" w:hint="eastAsia"/>
          <w:kern w:val="0"/>
          <w:szCs w:val="22"/>
          <w:lang w:val="en-NZ"/>
        </w:rPr>
        <w:t xml:space="preserve">B.2.1 </w:t>
      </w:r>
      <w:r w:rsidRPr="00CE7B01">
        <w:rPr>
          <w:rFonts w:hAnsi="宋体"/>
          <w:kern w:val="0"/>
          <w:szCs w:val="22"/>
          <w:lang w:val="en-NZ"/>
        </w:rPr>
        <w:t>柱：</w:t>
      </w:r>
      <w:r w:rsidRPr="00CE7B01">
        <w:rPr>
          <w:rFonts w:hAnsi="宋体" w:hint="eastAsia"/>
          <w:kern w:val="0"/>
          <w:szCs w:val="22"/>
          <w:lang w:val="en-NZ"/>
        </w:rPr>
        <w:t>毛细管柱，长</w:t>
      </w:r>
      <w:r w:rsidRPr="00CE7B01">
        <w:rPr>
          <w:rFonts w:hAnsi="宋体" w:hint="eastAsia"/>
          <w:kern w:val="0"/>
          <w:szCs w:val="22"/>
          <w:lang w:val="en-NZ"/>
        </w:rPr>
        <w:t>25 m</w:t>
      </w:r>
      <w:r w:rsidRPr="00CE7B01">
        <w:rPr>
          <w:rFonts w:hAnsi="宋体" w:hint="eastAsia"/>
          <w:kern w:val="0"/>
          <w:szCs w:val="22"/>
          <w:lang w:val="en-NZ"/>
        </w:rPr>
        <w:t>，内径</w:t>
      </w:r>
      <w:r w:rsidRPr="00CE7B01">
        <w:rPr>
          <w:rFonts w:hAnsi="宋体"/>
          <w:kern w:val="0"/>
          <w:szCs w:val="22"/>
          <w:lang w:val="en-NZ"/>
        </w:rPr>
        <w:t>0.</w:t>
      </w:r>
      <w:r w:rsidRPr="00CE7B01">
        <w:rPr>
          <w:rFonts w:hAnsi="宋体" w:hint="eastAsia"/>
          <w:kern w:val="0"/>
          <w:szCs w:val="22"/>
          <w:lang w:val="en-NZ"/>
        </w:rPr>
        <w:t xml:space="preserve">20 </w:t>
      </w:r>
      <w:r w:rsidRPr="00CE7B01">
        <w:rPr>
          <w:rFonts w:hAnsi="宋体"/>
          <w:kern w:val="0"/>
          <w:szCs w:val="22"/>
          <w:lang w:val="en-NZ"/>
        </w:rPr>
        <w:t>mm</w:t>
      </w:r>
      <w:r w:rsidRPr="00CE7B01">
        <w:rPr>
          <w:rFonts w:hAnsi="宋体" w:hint="eastAsia"/>
          <w:kern w:val="0"/>
          <w:szCs w:val="22"/>
          <w:lang w:val="en-NZ"/>
        </w:rPr>
        <w:t>。</w:t>
      </w:r>
    </w:p>
    <w:p w:rsidR="009242D1" w:rsidRPr="00CE7B01" w:rsidRDefault="009242D1" w:rsidP="009242D1">
      <w:pPr>
        <w:widowControl/>
        <w:numPr>
          <w:ilvl w:val="2"/>
          <w:numId w:val="0"/>
        </w:numPr>
        <w:overflowPunct w:val="0"/>
        <w:autoSpaceDE w:val="0"/>
        <w:autoSpaceDN w:val="0"/>
        <w:jc w:val="left"/>
        <w:textAlignment w:val="baseline"/>
        <w:rPr>
          <w:rFonts w:hAnsi="宋体"/>
          <w:color w:val="000000"/>
          <w:kern w:val="0"/>
          <w:szCs w:val="22"/>
          <w:lang w:val="en-NZ"/>
        </w:rPr>
      </w:pPr>
      <w:r w:rsidRPr="00CE7B01">
        <w:rPr>
          <w:rFonts w:ascii="黑体" w:eastAsia="黑体" w:hAnsi="宋体" w:hint="eastAsia"/>
          <w:kern w:val="0"/>
          <w:szCs w:val="22"/>
          <w:lang w:val="en-NZ"/>
        </w:rPr>
        <w:t xml:space="preserve">B.2.2 </w:t>
      </w:r>
      <w:r w:rsidRPr="00CE7B01">
        <w:rPr>
          <w:rFonts w:hAnsi="宋体"/>
          <w:color w:val="000000"/>
          <w:kern w:val="0"/>
          <w:szCs w:val="22"/>
          <w:lang w:val="en-NZ"/>
        </w:rPr>
        <w:t>固定相：</w:t>
      </w:r>
      <w:r w:rsidRPr="00CE7B01">
        <w:rPr>
          <w:rFonts w:hAnsi="宋体" w:hint="eastAsia"/>
          <w:color w:val="000000"/>
          <w:kern w:val="0"/>
          <w:szCs w:val="22"/>
          <w:lang w:val="en-NZ"/>
        </w:rPr>
        <w:t>聚乙二醇</w:t>
      </w:r>
      <w:r w:rsidRPr="00CE7B01">
        <w:rPr>
          <w:rFonts w:hAnsi="宋体" w:hint="eastAsia"/>
          <w:color w:val="000000"/>
          <w:kern w:val="0"/>
          <w:szCs w:val="22"/>
          <w:lang w:val="en-NZ"/>
        </w:rPr>
        <w:t>20000</w:t>
      </w:r>
      <w:r w:rsidRPr="00CE7B01">
        <w:rPr>
          <w:rFonts w:hAnsi="宋体" w:hint="eastAsia"/>
          <w:color w:val="000000"/>
          <w:kern w:val="0"/>
          <w:szCs w:val="22"/>
          <w:lang w:val="en-NZ"/>
        </w:rPr>
        <w:t>。</w:t>
      </w:r>
    </w:p>
    <w:p w:rsidR="009242D1" w:rsidRPr="00CE7B01" w:rsidRDefault="009242D1" w:rsidP="009242D1">
      <w:pPr>
        <w:widowControl/>
        <w:numPr>
          <w:ilvl w:val="2"/>
          <w:numId w:val="0"/>
        </w:numPr>
        <w:overflowPunct w:val="0"/>
        <w:autoSpaceDE w:val="0"/>
        <w:autoSpaceDN w:val="0"/>
        <w:jc w:val="left"/>
        <w:textAlignment w:val="baseline"/>
        <w:rPr>
          <w:rFonts w:hAnsi="宋体"/>
          <w:kern w:val="0"/>
          <w:szCs w:val="22"/>
          <w:lang w:val="en-NZ"/>
        </w:rPr>
      </w:pPr>
      <w:r w:rsidRPr="00CE7B01">
        <w:rPr>
          <w:rFonts w:ascii="黑体" w:eastAsia="黑体" w:hAnsi="宋体" w:hint="eastAsia"/>
          <w:kern w:val="0"/>
          <w:szCs w:val="22"/>
          <w:lang w:val="en-NZ"/>
        </w:rPr>
        <w:t>B.2.3</w:t>
      </w:r>
      <w:r w:rsidRPr="00CE7B01">
        <w:rPr>
          <w:rFonts w:hAnsi="宋体" w:hint="eastAsia"/>
          <w:kern w:val="0"/>
          <w:szCs w:val="22"/>
          <w:lang w:val="en-NZ"/>
        </w:rPr>
        <w:t xml:space="preserve"> </w:t>
      </w:r>
      <w:r w:rsidRPr="00CE7B01">
        <w:rPr>
          <w:rFonts w:hAnsi="宋体"/>
          <w:kern w:val="0"/>
          <w:szCs w:val="22"/>
          <w:lang w:val="en-NZ"/>
        </w:rPr>
        <w:t>膜厚：</w:t>
      </w:r>
      <w:r w:rsidRPr="00CE7B01">
        <w:rPr>
          <w:rFonts w:hAnsi="宋体" w:hint="eastAsia"/>
          <w:kern w:val="0"/>
          <w:szCs w:val="22"/>
          <w:lang w:val="en-NZ"/>
        </w:rPr>
        <w:t xml:space="preserve">0.20 </w:t>
      </w:r>
      <w:proofErr w:type="spellStart"/>
      <w:r w:rsidRPr="00CE7B01">
        <w:rPr>
          <w:kern w:val="0"/>
          <w:szCs w:val="22"/>
          <w:lang w:val="en-NZ"/>
        </w:rPr>
        <w:t>μ</w:t>
      </w:r>
      <w:r w:rsidRPr="00CE7B01">
        <w:rPr>
          <w:rFonts w:hAnsi="宋体"/>
          <w:kern w:val="0"/>
          <w:szCs w:val="22"/>
          <w:lang w:val="en-NZ"/>
        </w:rPr>
        <w:t>m</w:t>
      </w:r>
      <w:proofErr w:type="spellEnd"/>
      <w:r w:rsidRPr="00CE7B01">
        <w:rPr>
          <w:rFonts w:hAnsi="宋体" w:hint="eastAsia"/>
          <w:kern w:val="0"/>
          <w:szCs w:val="22"/>
          <w:lang w:val="en-NZ"/>
        </w:rPr>
        <w:t>。</w:t>
      </w:r>
    </w:p>
    <w:p w:rsidR="009242D1" w:rsidRPr="00CE7B01" w:rsidRDefault="009242D1" w:rsidP="009242D1">
      <w:pPr>
        <w:widowControl/>
        <w:numPr>
          <w:ilvl w:val="2"/>
          <w:numId w:val="0"/>
        </w:numPr>
        <w:overflowPunct w:val="0"/>
        <w:autoSpaceDE w:val="0"/>
        <w:autoSpaceDN w:val="0"/>
        <w:jc w:val="left"/>
        <w:textAlignment w:val="baseline"/>
        <w:rPr>
          <w:rFonts w:hAnsi="宋体"/>
          <w:kern w:val="0"/>
          <w:szCs w:val="22"/>
          <w:lang w:val="en-NZ"/>
        </w:rPr>
      </w:pPr>
      <w:r w:rsidRPr="00CE7B01">
        <w:rPr>
          <w:rFonts w:ascii="黑体" w:eastAsia="黑体" w:hAnsi="宋体" w:hint="eastAsia"/>
          <w:kern w:val="0"/>
          <w:szCs w:val="22"/>
          <w:lang w:val="en-NZ"/>
        </w:rPr>
        <w:t xml:space="preserve">B.2.4 </w:t>
      </w:r>
      <w:r w:rsidRPr="00CE7B01">
        <w:rPr>
          <w:rFonts w:hAnsi="宋体"/>
          <w:kern w:val="0"/>
          <w:szCs w:val="22"/>
          <w:lang w:val="en-NZ"/>
        </w:rPr>
        <w:t>色谱炉温度：</w:t>
      </w:r>
      <w:r w:rsidRPr="00CE7B01">
        <w:rPr>
          <w:rFonts w:hAnsi="宋体" w:hint="eastAsia"/>
          <w:kern w:val="0"/>
          <w:szCs w:val="22"/>
          <w:lang w:val="en-NZ"/>
        </w:rPr>
        <w:t xml:space="preserve">75 </w:t>
      </w:r>
      <w:r w:rsidRPr="00CE7B01">
        <w:rPr>
          <w:rFonts w:hAnsi="宋体"/>
          <w:kern w:val="0"/>
          <w:szCs w:val="22"/>
          <w:lang w:val="en-NZ"/>
        </w:rPr>
        <w:t>℃</w:t>
      </w:r>
      <w:r w:rsidRPr="00CE7B01">
        <w:rPr>
          <w:rFonts w:hAnsi="宋体" w:hint="eastAsia"/>
          <w:kern w:val="0"/>
          <w:szCs w:val="22"/>
          <w:lang w:val="en-NZ"/>
        </w:rPr>
        <w:t>恒温</w:t>
      </w:r>
      <w:r w:rsidRPr="00CE7B01">
        <w:rPr>
          <w:rFonts w:hAnsi="宋体" w:hint="eastAsia"/>
          <w:kern w:val="0"/>
          <w:szCs w:val="22"/>
          <w:lang w:val="en-NZ"/>
        </w:rPr>
        <w:t>4 min</w:t>
      </w:r>
      <w:r w:rsidRPr="00CE7B01">
        <w:rPr>
          <w:rFonts w:hAnsi="宋体" w:hint="eastAsia"/>
          <w:kern w:val="0"/>
          <w:szCs w:val="22"/>
          <w:lang w:val="en-NZ"/>
        </w:rPr>
        <w:t>，然后线性程序升温从</w:t>
      </w:r>
      <w:r w:rsidRPr="00CE7B01">
        <w:rPr>
          <w:rFonts w:hAnsi="宋体" w:hint="eastAsia"/>
          <w:kern w:val="0"/>
          <w:szCs w:val="22"/>
          <w:lang w:val="en-NZ"/>
        </w:rPr>
        <w:t xml:space="preserve">75 </w:t>
      </w:r>
      <w:r w:rsidRPr="00CE7B01">
        <w:rPr>
          <w:rFonts w:hAnsi="宋体"/>
          <w:kern w:val="0"/>
          <w:szCs w:val="22"/>
          <w:lang w:val="en-NZ"/>
        </w:rPr>
        <w:t>℃</w:t>
      </w:r>
      <w:r w:rsidRPr="00CE7B01">
        <w:rPr>
          <w:rFonts w:hAnsi="宋体" w:hint="eastAsia"/>
          <w:kern w:val="0"/>
          <w:szCs w:val="22"/>
          <w:lang w:val="en-NZ"/>
        </w:rPr>
        <w:t>至</w:t>
      </w:r>
      <w:r w:rsidRPr="00CE7B01">
        <w:rPr>
          <w:rFonts w:hAnsi="宋体" w:hint="eastAsia"/>
          <w:kern w:val="0"/>
          <w:szCs w:val="22"/>
          <w:lang w:val="en-NZ"/>
        </w:rPr>
        <w:t xml:space="preserve">225 </w:t>
      </w:r>
      <w:r w:rsidRPr="00CE7B01">
        <w:rPr>
          <w:rFonts w:hAnsi="宋体"/>
          <w:kern w:val="0"/>
          <w:szCs w:val="22"/>
          <w:lang w:val="en-NZ"/>
        </w:rPr>
        <w:t>℃</w:t>
      </w:r>
      <w:r w:rsidRPr="00CE7B01">
        <w:rPr>
          <w:rFonts w:hAnsi="宋体" w:hint="eastAsia"/>
          <w:kern w:val="0"/>
          <w:szCs w:val="22"/>
          <w:lang w:val="en-NZ"/>
        </w:rPr>
        <w:t>，速率</w:t>
      </w:r>
      <w:r w:rsidRPr="00CE7B01">
        <w:rPr>
          <w:rFonts w:hAnsi="宋体" w:hint="eastAsia"/>
          <w:kern w:val="0"/>
          <w:szCs w:val="22"/>
          <w:lang w:val="en-NZ"/>
        </w:rPr>
        <w:t xml:space="preserve">8 </w:t>
      </w:r>
      <w:r w:rsidRPr="00CE7B01">
        <w:rPr>
          <w:rFonts w:hAnsi="宋体"/>
          <w:kern w:val="0"/>
          <w:szCs w:val="22"/>
          <w:lang w:val="en-NZ"/>
        </w:rPr>
        <w:t>℃</w:t>
      </w:r>
      <w:r w:rsidRPr="00CE7B01">
        <w:rPr>
          <w:rFonts w:hAnsi="宋体" w:hint="eastAsia"/>
          <w:kern w:val="0"/>
          <w:szCs w:val="22"/>
          <w:lang w:val="en-NZ"/>
        </w:rPr>
        <w:t>/min</w:t>
      </w:r>
      <w:r w:rsidRPr="00CE7B01">
        <w:rPr>
          <w:rFonts w:hAnsi="宋体" w:hint="eastAsia"/>
          <w:kern w:val="0"/>
          <w:szCs w:val="22"/>
          <w:lang w:val="en-NZ"/>
        </w:rPr>
        <w:t>，最后在</w:t>
      </w:r>
      <w:r w:rsidRPr="00CE7B01">
        <w:rPr>
          <w:rFonts w:hAnsi="宋体" w:hint="eastAsia"/>
          <w:kern w:val="0"/>
          <w:szCs w:val="22"/>
          <w:lang w:val="en-NZ"/>
        </w:rPr>
        <w:t xml:space="preserve">225 </w:t>
      </w:r>
      <w:r w:rsidRPr="00CE7B01">
        <w:rPr>
          <w:rFonts w:hAnsi="宋体"/>
          <w:kern w:val="0"/>
          <w:szCs w:val="22"/>
          <w:lang w:val="en-NZ"/>
        </w:rPr>
        <w:t>℃</w:t>
      </w:r>
      <w:r w:rsidRPr="00CE7B01">
        <w:rPr>
          <w:rFonts w:hAnsi="宋体" w:hint="eastAsia"/>
          <w:kern w:val="0"/>
          <w:szCs w:val="22"/>
          <w:lang w:val="en-NZ"/>
        </w:rPr>
        <w:t>恒温</w:t>
      </w:r>
      <w:r w:rsidRPr="00CE7B01">
        <w:rPr>
          <w:rFonts w:hAnsi="宋体" w:hint="eastAsia"/>
          <w:kern w:val="0"/>
          <w:szCs w:val="22"/>
          <w:lang w:val="en-NZ"/>
        </w:rPr>
        <w:t>8 min</w:t>
      </w:r>
      <w:r w:rsidRPr="00CE7B01">
        <w:rPr>
          <w:rFonts w:hAnsi="宋体" w:hint="eastAsia"/>
          <w:kern w:val="0"/>
          <w:szCs w:val="22"/>
          <w:lang w:val="en-NZ"/>
        </w:rPr>
        <w:t>。</w:t>
      </w:r>
    </w:p>
    <w:p w:rsidR="009242D1" w:rsidRPr="00CE7B01" w:rsidRDefault="009242D1" w:rsidP="009242D1">
      <w:pPr>
        <w:widowControl/>
        <w:numPr>
          <w:ilvl w:val="2"/>
          <w:numId w:val="0"/>
        </w:numPr>
        <w:overflowPunct w:val="0"/>
        <w:autoSpaceDE w:val="0"/>
        <w:autoSpaceDN w:val="0"/>
        <w:jc w:val="left"/>
        <w:textAlignment w:val="baseline"/>
        <w:rPr>
          <w:rFonts w:hAnsi="宋体"/>
          <w:kern w:val="0"/>
          <w:szCs w:val="22"/>
          <w:lang w:val="en-NZ"/>
        </w:rPr>
      </w:pPr>
      <w:r w:rsidRPr="00CE7B01">
        <w:rPr>
          <w:rFonts w:ascii="黑体" w:eastAsia="黑体" w:hAnsi="宋体" w:hint="eastAsia"/>
          <w:kern w:val="0"/>
          <w:szCs w:val="22"/>
          <w:lang w:val="en-NZ"/>
        </w:rPr>
        <w:t xml:space="preserve">B.2.5 </w:t>
      </w:r>
      <w:r w:rsidRPr="00CE7B01">
        <w:rPr>
          <w:rFonts w:hAnsi="宋体"/>
          <w:kern w:val="0"/>
          <w:szCs w:val="22"/>
          <w:lang w:val="en-NZ"/>
        </w:rPr>
        <w:t>进样口温度：</w:t>
      </w:r>
      <w:r w:rsidRPr="00CE7B01">
        <w:rPr>
          <w:rFonts w:hAnsi="宋体" w:hint="eastAsia"/>
          <w:kern w:val="0"/>
          <w:szCs w:val="22"/>
          <w:lang w:val="en-NZ"/>
        </w:rPr>
        <w:t>25</w:t>
      </w:r>
      <w:r w:rsidRPr="00CE7B01">
        <w:rPr>
          <w:rFonts w:hAnsi="宋体"/>
          <w:kern w:val="0"/>
          <w:szCs w:val="22"/>
          <w:lang w:val="en-NZ"/>
        </w:rPr>
        <w:t>0</w:t>
      </w:r>
      <w:r w:rsidRPr="00CE7B01">
        <w:rPr>
          <w:rFonts w:hAnsi="宋体" w:hint="eastAsia"/>
          <w:kern w:val="0"/>
          <w:szCs w:val="22"/>
          <w:lang w:val="en-NZ"/>
        </w:rPr>
        <w:t xml:space="preserve"> </w:t>
      </w:r>
      <w:r w:rsidRPr="00CE7B01">
        <w:rPr>
          <w:rFonts w:hAnsi="宋体"/>
          <w:kern w:val="0"/>
          <w:szCs w:val="22"/>
          <w:lang w:val="en-NZ"/>
        </w:rPr>
        <w:t>℃</w:t>
      </w:r>
      <w:r w:rsidRPr="00CE7B01">
        <w:rPr>
          <w:rFonts w:hAnsi="宋体" w:hint="eastAsia"/>
          <w:kern w:val="0"/>
          <w:szCs w:val="22"/>
          <w:lang w:val="en-NZ"/>
        </w:rPr>
        <w:t>。</w:t>
      </w:r>
    </w:p>
    <w:p w:rsidR="009242D1" w:rsidRPr="00CE7B01" w:rsidRDefault="009242D1" w:rsidP="009242D1">
      <w:pPr>
        <w:widowControl/>
        <w:numPr>
          <w:ilvl w:val="2"/>
          <w:numId w:val="0"/>
        </w:numPr>
        <w:overflowPunct w:val="0"/>
        <w:autoSpaceDE w:val="0"/>
        <w:autoSpaceDN w:val="0"/>
        <w:jc w:val="left"/>
        <w:textAlignment w:val="baseline"/>
        <w:rPr>
          <w:rFonts w:hAnsi="宋体"/>
          <w:kern w:val="0"/>
          <w:szCs w:val="22"/>
          <w:lang w:val="en-NZ"/>
        </w:rPr>
      </w:pPr>
      <w:r w:rsidRPr="00CE7B01">
        <w:rPr>
          <w:rFonts w:ascii="黑体" w:eastAsia="黑体" w:hAnsi="宋体" w:hint="eastAsia"/>
          <w:kern w:val="0"/>
          <w:szCs w:val="22"/>
          <w:lang w:val="en-NZ"/>
        </w:rPr>
        <w:t>B.2.6</w:t>
      </w:r>
      <w:r w:rsidRPr="00CE7B01">
        <w:rPr>
          <w:rFonts w:hAnsi="宋体" w:hint="eastAsia"/>
          <w:kern w:val="0"/>
          <w:szCs w:val="22"/>
          <w:lang w:val="en-NZ"/>
        </w:rPr>
        <w:t xml:space="preserve"> </w:t>
      </w:r>
      <w:r w:rsidRPr="00CE7B01">
        <w:rPr>
          <w:rFonts w:hAnsi="宋体"/>
          <w:kern w:val="0"/>
          <w:szCs w:val="22"/>
          <w:lang w:val="en-NZ"/>
        </w:rPr>
        <w:t>检测器温度：</w:t>
      </w:r>
      <w:r w:rsidRPr="00CE7B01">
        <w:rPr>
          <w:rFonts w:hAnsi="宋体"/>
          <w:kern w:val="0"/>
          <w:szCs w:val="22"/>
          <w:lang w:val="en-NZ"/>
        </w:rPr>
        <w:t>2</w:t>
      </w:r>
      <w:r w:rsidRPr="00CE7B01">
        <w:rPr>
          <w:rFonts w:hAnsi="宋体" w:hint="eastAsia"/>
          <w:kern w:val="0"/>
          <w:szCs w:val="22"/>
          <w:lang w:val="en-NZ"/>
        </w:rPr>
        <w:t>5</w:t>
      </w:r>
      <w:r w:rsidRPr="00CE7B01">
        <w:rPr>
          <w:rFonts w:hAnsi="宋体"/>
          <w:kern w:val="0"/>
          <w:szCs w:val="22"/>
          <w:lang w:val="en-NZ"/>
        </w:rPr>
        <w:t>0</w:t>
      </w:r>
      <w:r w:rsidRPr="00CE7B01">
        <w:rPr>
          <w:rFonts w:hAnsi="宋体" w:hint="eastAsia"/>
          <w:kern w:val="0"/>
          <w:szCs w:val="22"/>
          <w:lang w:val="en-NZ"/>
        </w:rPr>
        <w:t xml:space="preserve"> </w:t>
      </w:r>
      <w:r w:rsidRPr="00CE7B01">
        <w:rPr>
          <w:rFonts w:hAnsi="宋体"/>
          <w:kern w:val="0"/>
          <w:szCs w:val="22"/>
          <w:lang w:val="en-NZ"/>
        </w:rPr>
        <w:t>℃</w:t>
      </w:r>
      <w:r w:rsidRPr="00CE7B01">
        <w:rPr>
          <w:rFonts w:hAnsi="宋体" w:hint="eastAsia"/>
          <w:kern w:val="0"/>
          <w:szCs w:val="22"/>
          <w:lang w:val="en-NZ"/>
        </w:rPr>
        <w:t>。</w:t>
      </w:r>
    </w:p>
    <w:p w:rsidR="009242D1" w:rsidRPr="00CE7B01" w:rsidRDefault="009242D1" w:rsidP="009242D1">
      <w:pPr>
        <w:widowControl/>
        <w:numPr>
          <w:ilvl w:val="2"/>
          <w:numId w:val="0"/>
        </w:numPr>
        <w:overflowPunct w:val="0"/>
        <w:autoSpaceDE w:val="0"/>
        <w:autoSpaceDN w:val="0"/>
        <w:jc w:val="left"/>
        <w:textAlignment w:val="baseline"/>
        <w:rPr>
          <w:rFonts w:hAnsi="宋体"/>
          <w:kern w:val="0"/>
          <w:szCs w:val="22"/>
          <w:lang w:val="en-NZ"/>
        </w:rPr>
      </w:pPr>
      <w:r w:rsidRPr="00CE7B01">
        <w:rPr>
          <w:rFonts w:ascii="黑体" w:eastAsia="黑体" w:hAnsi="宋体" w:hint="eastAsia"/>
          <w:kern w:val="0"/>
          <w:szCs w:val="22"/>
          <w:lang w:val="en-NZ"/>
        </w:rPr>
        <w:t>B.2.7</w:t>
      </w:r>
      <w:r w:rsidRPr="00CE7B01">
        <w:rPr>
          <w:rFonts w:hAnsi="宋体" w:hint="eastAsia"/>
          <w:kern w:val="0"/>
          <w:szCs w:val="22"/>
          <w:lang w:val="en-NZ"/>
        </w:rPr>
        <w:t xml:space="preserve"> </w:t>
      </w:r>
      <w:r w:rsidRPr="00CE7B01">
        <w:rPr>
          <w:rFonts w:hAnsi="宋体"/>
          <w:kern w:val="0"/>
          <w:szCs w:val="22"/>
          <w:lang w:val="en-NZ"/>
        </w:rPr>
        <w:t>检测器：</w:t>
      </w:r>
      <w:r w:rsidRPr="00CE7B01">
        <w:rPr>
          <w:rFonts w:hAnsi="宋体" w:hint="eastAsia"/>
          <w:kern w:val="0"/>
          <w:szCs w:val="22"/>
          <w:lang w:val="en-NZ"/>
        </w:rPr>
        <w:t>氢</w:t>
      </w:r>
      <w:r w:rsidRPr="00CE7B01">
        <w:rPr>
          <w:rFonts w:hAnsi="宋体"/>
          <w:kern w:val="0"/>
          <w:szCs w:val="22"/>
          <w:lang w:val="en-NZ"/>
        </w:rPr>
        <w:t>火焰离子化检测器</w:t>
      </w:r>
      <w:r w:rsidRPr="00CE7B01">
        <w:rPr>
          <w:rFonts w:hAnsi="宋体" w:hint="eastAsia"/>
          <w:kern w:val="0"/>
          <w:szCs w:val="22"/>
          <w:lang w:val="en-NZ"/>
        </w:rPr>
        <w:t>。</w:t>
      </w:r>
    </w:p>
    <w:p w:rsidR="009242D1" w:rsidRPr="00CE7B01" w:rsidRDefault="009242D1" w:rsidP="009242D1">
      <w:pPr>
        <w:widowControl/>
        <w:numPr>
          <w:ilvl w:val="2"/>
          <w:numId w:val="0"/>
        </w:numPr>
        <w:overflowPunct w:val="0"/>
        <w:autoSpaceDE w:val="0"/>
        <w:autoSpaceDN w:val="0"/>
        <w:jc w:val="left"/>
        <w:textAlignment w:val="baseline"/>
        <w:rPr>
          <w:rFonts w:hAnsi="宋体"/>
          <w:kern w:val="0"/>
          <w:szCs w:val="22"/>
          <w:lang w:val="en-NZ"/>
        </w:rPr>
      </w:pPr>
      <w:r w:rsidRPr="00CE7B01">
        <w:rPr>
          <w:rFonts w:ascii="黑体" w:eastAsia="黑体" w:hAnsi="宋体" w:hint="eastAsia"/>
          <w:kern w:val="0"/>
          <w:szCs w:val="22"/>
          <w:lang w:val="en-NZ"/>
        </w:rPr>
        <w:t>B.2.8</w:t>
      </w:r>
      <w:r w:rsidRPr="00CE7B01">
        <w:rPr>
          <w:rFonts w:hAnsi="宋体" w:hint="eastAsia"/>
          <w:kern w:val="0"/>
          <w:szCs w:val="22"/>
          <w:lang w:val="en-NZ"/>
        </w:rPr>
        <w:t xml:space="preserve"> </w:t>
      </w:r>
      <w:r w:rsidRPr="00CE7B01">
        <w:rPr>
          <w:rFonts w:hAnsi="宋体"/>
          <w:kern w:val="0"/>
          <w:szCs w:val="22"/>
          <w:lang w:val="en-NZ"/>
        </w:rPr>
        <w:t>载气：氮气</w:t>
      </w:r>
      <w:r w:rsidRPr="00CE7B01">
        <w:rPr>
          <w:rFonts w:hAnsi="宋体" w:hint="eastAsia"/>
          <w:kern w:val="0"/>
          <w:szCs w:val="22"/>
          <w:lang w:val="en-NZ"/>
        </w:rPr>
        <w:t>。</w:t>
      </w:r>
    </w:p>
    <w:p w:rsidR="009242D1" w:rsidRPr="00CE7B01" w:rsidRDefault="009242D1" w:rsidP="009242D1">
      <w:pPr>
        <w:widowControl/>
        <w:numPr>
          <w:ilvl w:val="2"/>
          <w:numId w:val="0"/>
        </w:numPr>
        <w:overflowPunct w:val="0"/>
        <w:autoSpaceDE w:val="0"/>
        <w:autoSpaceDN w:val="0"/>
        <w:jc w:val="left"/>
        <w:textAlignment w:val="baseline"/>
        <w:rPr>
          <w:rFonts w:hAnsi="宋体"/>
          <w:kern w:val="0"/>
          <w:szCs w:val="22"/>
          <w:lang w:val="en-NZ"/>
        </w:rPr>
      </w:pPr>
      <w:r w:rsidRPr="00CE7B01">
        <w:rPr>
          <w:rFonts w:ascii="黑体" w:eastAsia="黑体" w:hAnsi="宋体" w:hint="eastAsia"/>
          <w:kern w:val="0"/>
          <w:szCs w:val="22"/>
          <w:lang w:val="en-NZ"/>
        </w:rPr>
        <w:t>B.2.9</w:t>
      </w:r>
      <w:r w:rsidRPr="00CE7B01">
        <w:rPr>
          <w:rFonts w:hAnsi="宋体" w:hint="eastAsia"/>
          <w:kern w:val="0"/>
          <w:szCs w:val="22"/>
          <w:lang w:val="en-NZ"/>
        </w:rPr>
        <w:t xml:space="preserve"> </w:t>
      </w:r>
      <w:r w:rsidRPr="00CE7B01">
        <w:rPr>
          <w:rFonts w:hAnsi="宋体"/>
          <w:kern w:val="0"/>
          <w:szCs w:val="22"/>
          <w:lang w:val="en-NZ"/>
        </w:rPr>
        <w:t>柱前压</w:t>
      </w:r>
      <w:r w:rsidRPr="00CE7B01">
        <w:rPr>
          <w:rFonts w:hAnsi="宋体" w:hint="eastAsia"/>
          <w:kern w:val="0"/>
          <w:szCs w:val="22"/>
          <w:lang w:val="en-NZ"/>
        </w:rPr>
        <w:t>：</w:t>
      </w:r>
      <w:r w:rsidRPr="00CE7B01">
        <w:rPr>
          <w:rFonts w:hAnsi="宋体" w:hint="eastAsia"/>
          <w:kern w:val="0"/>
          <w:szCs w:val="22"/>
          <w:lang w:val="en-NZ"/>
        </w:rPr>
        <w:t>0.06</w:t>
      </w:r>
      <w:r w:rsidRPr="00CE7B01">
        <w:rPr>
          <w:rFonts w:hAnsi="宋体"/>
          <w:kern w:val="0"/>
          <w:szCs w:val="22"/>
          <w:lang w:val="en-NZ"/>
        </w:rPr>
        <w:t xml:space="preserve"> </w:t>
      </w:r>
      <w:r w:rsidRPr="00CE7B01">
        <w:rPr>
          <w:rFonts w:hAnsi="宋体" w:hint="eastAsia"/>
          <w:kern w:val="0"/>
          <w:szCs w:val="22"/>
          <w:lang w:val="en-NZ"/>
        </w:rPr>
        <w:t>M</w:t>
      </w:r>
      <w:r w:rsidRPr="00CE7B01">
        <w:rPr>
          <w:rFonts w:hAnsi="宋体"/>
          <w:kern w:val="0"/>
          <w:szCs w:val="22"/>
          <w:lang w:val="en-NZ"/>
        </w:rPr>
        <w:t>Pa</w:t>
      </w:r>
      <w:r w:rsidRPr="00CE7B01">
        <w:rPr>
          <w:rFonts w:hAnsi="宋体" w:hint="eastAsia"/>
          <w:kern w:val="0"/>
          <w:szCs w:val="22"/>
          <w:lang w:val="en-NZ"/>
        </w:rPr>
        <w:t>。</w:t>
      </w:r>
    </w:p>
    <w:p w:rsidR="009242D1" w:rsidRPr="00CE7B01" w:rsidRDefault="009242D1" w:rsidP="009242D1">
      <w:pPr>
        <w:widowControl/>
        <w:numPr>
          <w:ilvl w:val="2"/>
          <w:numId w:val="0"/>
        </w:numPr>
        <w:overflowPunct w:val="0"/>
        <w:autoSpaceDE w:val="0"/>
        <w:autoSpaceDN w:val="0"/>
        <w:jc w:val="left"/>
        <w:textAlignment w:val="baseline"/>
        <w:rPr>
          <w:rFonts w:hAnsi="宋体"/>
          <w:kern w:val="0"/>
          <w:szCs w:val="22"/>
          <w:lang w:val="en-NZ"/>
        </w:rPr>
      </w:pPr>
      <w:r w:rsidRPr="00CE7B01">
        <w:rPr>
          <w:rFonts w:ascii="黑体" w:eastAsia="黑体" w:hAnsi="宋体" w:hint="eastAsia"/>
          <w:kern w:val="0"/>
          <w:szCs w:val="22"/>
          <w:lang w:val="en-NZ"/>
        </w:rPr>
        <w:t>B.2.10</w:t>
      </w:r>
      <w:r w:rsidRPr="00CE7B01">
        <w:rPr>
          <w:rFonts w:hAnsi="宋体" w:hint="eastAsia"/>
          <w:kern w:val="0"/>
          <w:szCs w:val="22"/>
          <w:lang w:val="en-NZ"/>
        </w:rPr>
        <w:t xml:space="preserve"> </w:t>
      </w:r>
      <w:r w:rsidRPr="00CE7B01">
        <w:rPr>
          <w:rFonts w:hAnsi="宋体"/>
          <w:kern w:val="0"/>
          <w:szCs w:val="22"/>
          <w:lang w:val="en-NZ"/>
        </w:rPr>
        <w:t>进样量：</w:t>
      </w:r>
      <w:r w:rsidRPr="00CE7B01">
        <w:rPr>
          <w:rFonts w:hAnsi="宋体"/>
          <w:kern w:val="0"/>
          <w:szCs w:val="22"/>
          <w:lang w:val="en-NZ"/>
        </w:rPr>
        <w:t>0.</w:t>
      </w:r>
      <w:r w:rsidRPr="00CE7B01">
        <w:rPr>
          <w:rFonts w:hAnsi="宋体" w:hint="eastAsia"/>
          <w:kern w:val="0"/>
          <w:szCs w:val="22"/>
          <w:lang w:val="en-NZ"/>
        </w:rPr>
        <w:t xml:space="preserve">1 </w:t>
      </w:r>
      <w:proofErr w:type="spellStart"/>
      <w:r w:rsidRPr="00CE7B01">
        <w:rPr>
          <w:kern w:val="0"/>
          <w:szCs w:val="22"/>
          <w:lang w:val="en-NZ"/>
        </w:rPr>
        <w:t>μ</w:t>
      </w:r>
      <w:r w:rsidRPr="00CE7B01">
        <w:rPr>
          <w:rFonts w:hAnsi="宋体"/>
          <w:kern w:val="0"/>
          <w:szCs w:val="22"/>
          <w:lang w:val="en-NZ"/>
        </w:rPr>
        <w:t>L</w:t>
      </w:r>
      <w:proofErr w:type="spellEnd"/>
      <w:r w:rsidRPr="00CE7B01">
        <w:rPr>
          <w:rFonts w:hAnsi="宋体" w:hint="eastAsia"/>
          <w:kern w:val="0"/>
          <w:szCs w:val="22"/>
          <w:lang w:val="en-NZ"/>
        </w:rPr>
        <w:t>。</w:t>
      </w:r>
    </w:p>
    <w:p w:rsidR="009242D1" w:rsidRPr="00CE7B01" w:rsidRDefault="009242D1" w:rsidP="009242D1">
      <w:pPr>
        <w:widowControl/>
        <w:numPr>
          <w:ilvl w:val="2"/>
          <w:numId w:val="0"/>
        </w:numPr>
        <w:overflowPunct w:val="0"/>
        <w:autoSpaceDE w:val="0"/>
        <w:autoSpaceDN w:val="0"/>
        <w:jc w:val="left"/>
        <w:textAlignment w:val="baseline"/>
        <w:rPr>
          <w:rFonts w:hAnsi="宋体"/>
          <w:kern w:val="0"/>
          <w:szCs w:val="22"/>
          <w:lang w:val="en-NZ"/>
        </w:rPr>
      </w:pPr>
      <w:r w:rsidRPr="00CE7B01">
        <w:rPr>
          <w:rFonts w:ascii="黑体" w:eastAsia="黑体" w:hAnsi="宋体" w:hint="eastAsia"/>
          <w:kern w:val="0"/>
          <w:szCs w:val="22"/>
          <w:lang w:val="en-NZ"/>
        </w:rPr>
        <w:t>B.2.11</w:t>
      </w:r>
      <w:r w:rsidRPr="00CE7B01">
        <w:rPr>
          <w:rFonts w:hAnsi="宋体" w:hint="eastAsia"/>
          <w:kern w:val="0"/>
          <w:szCs w:val="22"/>
          <w:lang w:val="en-NZ"/>
        </w:rPr>
        <w:t xml:space="preserve"> </w:t>
      </w:r>
      <w:r w:rsidRPr="00CE7B01">
        <w:rPr>
          <w:rFonts w:hAnsi="宋体"/>
          <w:kern w:val="0"/>
          <w:szCs w:val="22"/>
          <w:lang w:val="en-NZ"/>
        </w:rPr>
        <w:t>分流比：</w:t>
      </w:r>
      <w:r w:rsidRPr="00CE7B01">
        <w:rPr>
          <w:rFonts w:hAnsi="宋体" w:hint="eastAsia"/>
          <w:kern w:val="0"/>
          <w:szCs w:val="22"/>
          <w:lang w:val="en-NZ"/>
        </w:rPr>
        <w:t>75:1</w:t>
      </w:r>
      <w:r w:rsidRPr="00CE7B01">
        <w:rPr>
          <w:rFonts w:hAnsi="宋体" w:hint="eastAsia"/>
          <w:kern w:val="0"/>
          <w:szCs w:val="22"/>
          <w:lang w:val="en-NZ"/>
        </w:rPr>
        <w:t>。</w:t>
      </w:r>
      <w:r w:rsidRPr="00CE7B01">
        <w:rPr>
          <w:rFonts w:hAnsi="宋体"/>
          <w:kern w:val="0"/>
          <w:szCs w:val="22"/>
          <w:lang w:val="en-NZ"/>
        </w:rPr>
        <w:t xml:space="preserve"> </w:t>
      </w:r>
    </w:p>
    <w:p w:rsidR="009242D1" w:rsidRPr="00CE7B01" w:rsidRDefault="009242D1" w:rsidP="009242D1">
      <w:pPr>
        <w:widowControl/>
        <w:autoSpaceDE w:val="0"/>
        <w:autoSpaceDN w:val="0"/>
        <w:rPr>
          <w:rFonts w:ascii="宋体"/>
          <w:noProof/>
          <w:kern w:val="0"/>
          <w:szCs w:val="20"/>
        </w:rPr>
      </w:pPr>
      <w:r>
        <w:rPr>
          <w:rFonts w:ascii="宋体"/>
          <w:noProof/>
          <w:kern w:val="0"/>
          <w:szCs w:val="20"/>
        </w:rPr>
        <mc:AlternateContent>
          <mc:Choice Requires="wps">
            <w:drawing>
              <wp:anchor distT="0" distB="0" distL="114300" distR="114300" simplePos="0" relativeHeight="251654144" behindDoc="0" locked="0" layoutInCell="1" allowOverlap="1">
                <wp:simplePos x="0" y="0"/>
                <wp:positionH relativeFrom="column">
                  <wp:posOffset>1933575</wp:posOffset>
                </wp:positionH>
                <wp:positionV relativeFrom="paragraph">
                  <wp:posOffset>53975</wp:posOffset>
                </wp:positionV>
                <wp:extent cx="1889760" cy="635"/>
                <wp:effectExtent l="9525" t="12065" r="5715" b="6350"/>
                <wp:wrapSquare wrapText="bothSides"/>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4.25pt" to="301.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">
                <w10:wrap type="square"/>
              </v:line>
            </w:pict>
          </mc:Fallback>
        </mc:AlternateContent>
      </w:r>
    </w:p>
    <w:p w:rsidR="009242D1" w:rsidRPr="00CE7B01" w:rsidRDefault="009242D1" w:rsidP="009242D1">
      <w:pPr>
        <w:numPr>
          <w:ilvl w:val="0"/>
          <w:numId w:val="27"/>
        </w:numPr>
        <w:rPr>
          <w:rFonts w:ascii="黑体" w:eastAsia="黑体" w:hAnsi="黑体"/>
          <w:sz w:val="32"/>
          <w:szCs w:val="32"/>
        </w:rPr>
      </w:pPr>
      <w:r w:rsidRPr="00CE7B01">
        <w:rPr>
          <w:rFonts w:ascii="黑体" w:eastAsia="黑体" w:hAnsi="黑体"/>
        </w:rPr>
        <w:br w:type="page"/>
      </w:r>
      <w:r w:rsidRPr="00CE7B01">
        <w:rPr>
          <w:rFonts w:ascii="黑体" w:eastAsia="黑体" w:hAnsi="黑体" w:hint="eastAsia"/>
          <w:sz w:val="32"/>
          <w:szCs w:val="32"/>
        </w:rPr>
        <w:lastRenderedPageBreak/>
        <w:t>香兰醇</w:t>
      </w:r>
    </w:p>
    <w:p w:rsidR="009242D1" w:rsidRPr="00CE7B01" w:rsidRDefault="009242D1" w:rsidP="009242D1">
      <w:pPr>
        <w:rPr>
          <w:rFonts w:ascii="Calibri" w:hAnsi="Calibri"/>
        </w:rPr>
      </w:pPr>
      <w:r w:rsidRPr="00CE7B01">
        <w:rPr>
          <w:rFonts w:ascii="Calibri" w:hAnsi="Calibri" w:hint="eastAsia"/>
        </w:rPr>
        <w:t>英文名称：</w:t>
      </w:r>
      <w:proofErr w:type="spellStart"/>
      <w:r w:rsidRPr="00CE7B01">
        <w:t>Vanillyl</w:t>
      </w:r>
      <w:proofErr w:type="spellEnd"/>
      <w:r w:rsidRPr="00CE7B01">
        <w:t xml:space="preserve"> alcohol</w:t>
      </w:r>
    </w:p>
    <w:p w:rsidR="009242D1" w:rsidRPr="00CE7B01" w:rsidRDefault="009242D1" w:rsidP="009242D1">
      <w:pPr>
        <w:rPr>
          <w:rFonts w:ascii="Calibri" w:hAnsi="Calibri"/>
        </w:rPr>
      </w:pPr>
      <w:r w:rsidRPr="00CE7B01">
        <w:rPr>
          <w:rFonts w:ascii="Calibri" w:hAnsi="Calibri" w:hint="eastAsia"/>
        </w:rPr>
        <w:t>功能分类：食品用香料</w:t>
      </w:r>
    </w:p>
    <w:p w:rsidR="009242D1" w:rsidRPr="00CE7B01" w:rsidRDefault="009242D1" w:rsidP="009242D1">
      <w:pPr>
        <w:numPr>
          <w:ilvl w:val="0"/>
          <w:numId w:val="17"/>
        </w:numPr>
        <w:adjustRightInd w:val="0"/>
        <w:snapToGrid w:val="0"/>
        <w:spacing w:line="320" w:lineRule="exact"/>
        <w:jc w:val="left"/>
        <w:rPr>
          <w:rFonts w:ascii="黑体" w:eastAsia="黑体" w:hAnsi="宋体"/>
          <w:bCs/>
        </w:rPr>
      </w:pPr>
      <w:r w:rsidRPr="00CE7B01">
        <w:rPr>
          <w:rFonts w:ascii="黑体" w:eastAsia="黑体" w:hAnsi="宋体" w:hint="eastAsia"/>
          <w:bCs/>
        </w:rPr>
        <w:t>用量及使用范围</w:t>
      </w:r>
    </w:p>
    <w:p w:rsidR="009242D1" w:rsidRPr="00CE7B01" w:rsidRDefault="009242D1" w:rsidP="009242D1">
      <w:pPr>
        <w:adjustRightInd w:val="0"/>
        <w:snapToGrid w:val="0"/>
        <w:spacing w:line="320" w:lineRule="exact"/>
        <w:ind w:firstLineChars="200" w:firstLine="420"/>
        <w:jc w:val="left"/>
        <w:rPr>
          <w:rFonts w:ascii="黑体" w:eastAsia="黑体" w:hAnsi="宋体"/>
          <w:bCs/>
        </w:rPr>
      </w:pPr>
      <w:r w:rsidRPr="00CE7B01">
        <w:rPr>
          <w:rFonts w:ascii="宋体" w:hAnsi="宋体" w:hint="eastAsia"/>
        </w:rPr>
        <w:t>配制成食品用香精用于各类食品（GB2760-2014表B.1食品类别除外），用量为按生产需要适量使用。</w:t>
      </w:r>
    </w:p>
    <w:p w:rsidR="009242D1" w:rsidRPr="00CE7B01" w:rsidRDefault="009242D1" w:rsidP="009242D1">
      <w:pPr>
        <w:rPr>
          <w:rFonts w:ascii="黑体" w:eastAsia="黑体" w:hAnsi="宋体"/>
          <w:bCs/>
        </w:rPr>
      </w:pPr>
      <w:r w:rsidRPr="00CE7B01">
        <w:rPr>
          <w:rFonts w:ascii="黑体" w:eastAsia="黑体" w:hAnsi="宋体" w:hint="eastAsia"/>
          <w:bCs/>
        </w:rPr>
        <w:t>（二）质量规格要求</w:t>
      </w:r>
    </w:p>
    <w:p w:rsidR="009242D1" w:rsidRPr="00CE7B01" w:rsidRDefault="009242D1" w:rsidP="009242D1">
      <w:pPr>
        <w:widowControl/>
        <w:numPr>
          <w:ilvl w:val="1"/>
          <w:numId w:val="28"/>
        </w:numPr>
        <w:spacing w:before="156"/>
        <w:outlineLvl w:val="1"/>
        <w:rPr>
          <w:rFonts w:ascii="黑体" w:eastAsia="黑体"/>
          <w:kern w:val="0"/>
          <w:szCs w:val="20"/>
        </w:rPr>
      </w:pPr>
      <w:r w:rsidRPr="00CE7B01">
        <w:rPr>
          <w:rFonts w:ascii="黑体" w:eastAsia="黑体" w:hint="eastAsia"/>
          <w:kern w:val="0"/>
          <w:szCs w:val="20"/>
        </w:rPr>
        <w:t>范围</w:t>
      </w:r>
    </w:p>
    <w:p w:rsidR="009242D1" w:rsidRPr="00CE7B01" w:rsidRDefault="009242D1" w:rsidP="009242D1">
      <w:pPr>
        <w:ind w:firstLineChars="200" w:firstLine="420"/>
        <w:rPr>
          <w:rFonts w:ascii="Calibri" w:hAnsi="宋体"/>
        </w:rPr>
      </w:pPr>
      <w:r w:rsidRPr="00CE7B01">
        <w:rPr>
          <w:rFonts w:ascii="Calibri" w:hAnsi="宋体" w:hint="eastAsia"/>
        </w:rPr>
        <w:t>本质量规格要求适用于由</w:t>
      </w:r>
      <w:r w:rsidRPr="00CE7B01">
        <w:rPr>
          <w:rFonts w:ascii="宋体" w:hAnsi="宋体" w:hint="eastAsia"/>
          <w:szCs w:val="22"/>
        </w:rPr>
        <w:t>香兰素</w:t>
      </w:r>
      <w:r w:rsidRPr="00CE7B01">
        <w:rPr>
          <w:rFonts w:ascii="Calibri" w:hAnsi="宋体" w:hint="eastAsia"/>
        </w:rPr>
        <w:t>为原料经化学反应制得的食品添加剂</w:t>
      </w:r>
      <w:r w:rsidRPr="00CE7B01">
        <w:rPr>
          <w:rFonts w:ascii="宋体" w:hAnsi="宋体" w:hint="eastAsia"/>
          <w:szCs w:val="22"/>
        </w:rPr>
        <w:t>香兰醇</w:t>
      </w:r>
      <w:r w:rsidRPr="00CE7B01">
        <w:rPr>
          <w:rFonts w:ascii="Calibri" w:hAnsi="宋体" w:hint="eastAsia"/>
        </w:rPr>
        <w:t>。</w:t>
      </w:r>
    </w:p>
    <w:p w:rsidR="009242D1" w:rsidRPr="00CE7B01" w:rsidRDefault="009242D1" w:rsidP="009242D1">
      <w:pPr>
        <w:widowControl/>
        <w:numPr>
          <w:ilvl w:val="1"/>
          <w:numId w:val="0"/>
        </w:numPr>
        <w:outlineLvl w:val="1"/>
        <w:rPr>
          <w:rFonts w:ascii="黑体" w:eastAsia="黑体"/>
          <w:kern w:val="0"/>
          <w:szCs w:val="20"/>
        </w:rPr>
      </w:pPr>
      <w:r w:rsidRPr="00CE7B01">
        <w:rPr>
          <w:rFonts w:ascii="黑体" w:eastAsia="黑体" w:hint="eastAsia"/>
          <w:kern w:val="0"/>
          <w:szCs w:val="20"/>
        </w:rPr>
        <w:t>化学名称、分子式、结构式和相对分子质量</w:t>
      </w:r>
    </w:p>
    <w:p w:rsidR="009242D1" w:rsidRPr="00CE7B01" w:rsidRDefault="009242D1" w:rsidP="009242D1">
      <w:pPr>
        <w:widowControl/>
        <w:autoSpaceDE w:val="0"/>
        <w:autoSpaceDN w:val="0"/>
        <w:rPr>
          <w:rFonts w:ascii="黑体" w:eastAsia="黑体"/>
          <w:noProof/>
          <w:kern w:val="0"/>
          <w:szCs w:val="20"/>
        </w:rPr>
      </w:pPr>
      <w:r w:rsidRPr="00CE7B01">
        <w:rPr>
          <w:rFonts w:ascii="黑体" w:eastAsia="黑体" w:hint="eastAsia"/>
          <w:noProof/>
          <w:kern w:val="0"/>
          <w:szCs w:val="20"/>
        </w:rPr>
        <w:t>2.1  化学名称</w:t>
      </w:r>
    </w:p>
    <w:p w:rsidR="009242D1" w:rsidRPr="00CE7B01" w:rsidRDefault="009242D1" w:rsidP="009242D1">
      <w:pPr>
        <w:ind w:firstLineChars="200" w:firstLine="420"/>
        <w:rPr>
          <w:rFonts w:ascii="Calibri" w:hAnsi="Calibri"/>
          <w:color w:val="FF0000"/>
        </w:rPr>
      </w:pPr>
      <w:r w:rsidRPr="00CE7B01">
        <w:rPr>
          <w:rFonts w:ascii="Calibri" w:hAnsi="Calibri"/>
          <w:szCs w:val="22"/>
        </w:rPr>
        <w:t>4-</w:t>
      </w:r>
      <w:r w:rsidRPr="00CE7B01">
        <w:rPr>
          <w:rFonts w:ascii="Calibri" w:hAnsi="宋体"/>
          <w:szCs w:val="22"/>
        </w:rPr>
        <w:t>羟基</w:t>
      </w:r>
      <w:r w:rsidRPr="00CE7B01">
        <w:rPr>
          <w:rFonts w:ascii="Calibri" w:hAnsi="Calibri"/>
          <w:szCs w:val="22"/>
        </w:rPr>
        <w:t>-3-</w:t>
      </w:r>
      <w:r w:rsidRPr="00CE7B01">
        <w:rPr>
          <w:rFonts w:ascii="Calibri" w:hAnsi="宋体"/>
          <w:szCs w:val="22"/>
        </w:rPr>
        <w:t>甲氧基</w:t>
      </w:r>
      <w:proofErr w:type="gramStart"/>
      <w:r w:rsidRPr="00CE7B01">
        <w:rPr>
          <w:rFonts w:ascii="Calibri" w:hAnsi="宋体"/>
          <w:szCs w:val="22"/>
        </w:rPr>
        <w:t>苄</w:t>
      </w:r>
      <w:proofErr w:type="gramEnd"/>
      <w:r w:rsidRPr="00CE7B01">
        <w:rPr>
          <w:rFonts w:ascii="Calibri" w:hAnsi="宋体"/>
          <w:szCs w:val="22"/>
        </w:rPr>
        <w:t>醇</w:t>
      </w:r>
    </w:p>
    <w:p w:rsidR="009242D1" w:rsidRPr="00CE7B01" w:rsidRDefault="009242D1" w:rsidP="009242D1">
      <w:pPr>
        <w:widowControl/>
        <w:autoSpaceDE w:val="0"/>
        <w:autoSpaceDN w:val="0"/>
        <w:rPr>
          <w:rFonts w:ascii="黑体" w:eastAsia="黑体"/>
          <w:noProof/>
          <w:kern w:val="0"/>
          <w:szCs w:val="20"/>
        </w:rPr>
      </w:pPr>
      <w:r w:rsidRPr="00CE7B01">
        <w:rPr>
          <w:rFonts w:ascii="黑体" w:eastAsia="黑体" w:hint="eastAsia"/>
          <w:noProof/>
          <w:kern w:val="0"/>
          <w:szCs w:val="20"/>
        </w:rPr>
        <w:t>2.2  分子式</w:t>
      </w:r>
    </w:p>
    <w:p w:rsidR="009242D1" w:rsidRPr="00CE7B01" w:rsidRDefault="009242D1" w:rsidP="009242D1">
      <w:pPr>
        <w:ind w:firstLineChars="200" w:firstLine="420"/>
        <w:rPr>
          <w:rFonts w:ascii="Calibri" w:hAnsi="宋体"/>
        </w:rPr>
      </w:pPr>
      <w:r w:rsidRPr="00CE7B01">
        <w:rPr>
          <w:rFonts w:ascii="Calibri" w:hAnsi="宋体"/>
        </w:rPr>
        <w:t>C</w:t>
      </w:r>
      <w:r w:rsidRPr="00CE7B01">
        <w:rPr>
          <w:rFonts w:ascii="Calibri" w:hAnsi="宋体" w:hint="eastAsia"/>
          <w:vertAlign w:val="subscript"/>
        </w:rPr>
        <w:t>8</w:t>
      </w:r>
      <w:r w:rsidRPr="00CE7B01">
        <w:rPr>
          <w:rFonts w:ascii="Calibri" w:hAnsi="宋体"/>
        </w:rPr>
        <w:t>H</w:t>
      </w:r>
      <w:r w:rsidRPr="00CE7B01">
        <w:rPr>
          <w:rFonts w:ascii="Calibri" w:hAnsi="宋体" w:hint="eastAsia"/>
          <w:vertAlign w:val="subscript"/>
        </w:rPr>
        <w:t>10</w:t>
      </w:r>
      <w:r w:rsidRPr="00CE7B01">
        <w:rPr>
          <w:rFonts w:ascii="Calibri" w:hAnsi="宋体" w:hint="eastAsia"/>
        </w:rPr>
        <w:t>O</w:t>
      </w:r>
      <w:r w:rsidRPr="00CE7B01">
        <w:rPr>
          <w:rFonts w:ascii="Calibri" w:hAnsi="宋体" w:hint="eastAsia"/>
          <w:vertAlign w:val="subscript"/>
        </w:rPr>
        <w:t>3</w:t>
      </w:r>
      <w:r w:rsidRPr="00CE7B01">
        <w:rPr>
          <w:rFonts w:ascii="Calibri" w:hAnsi="宋体"/>
        </w:rPr>
        <w:t xml:space="preserve"> </w:t>
      </w:r>
    </w:p>
    <w:p w:rsidR="009242D1" w:rsidRPr="00CE7B01" w:rsidRDefault="009242D1" w:rsidP="009242D1">
      <w:pPr>
        <w:widowControl/>
        <w:autoSpaceDE w:val="0"/>
        <w:autoSpaceDN w:val="0"/>
        <w:rPr>
          <w:rFonts w:ascii="黑体" w:eastAsia="黑体"/>
          <w:noProof/>
          <w:kern w:val="0"/>
          <w:szCs w:val="20"/>
        </w:rPr>
      </w:pPr>
      <w:r w:rsidRPr="00CE7B01">
        <w:rPr>
          <w:rFonts w:ascii="黑体" w:eastAsia="黑体" w:hint="eastAsia"/>
          <w:noProof/>
          <w:kern w:val="0"/>
          <w:szCs w:val="20"/>
        </w:rPr>
        <w:t>2.3  结构式</w:t>
      </w:r>
    </w:p>
    <w:p w:rsidR="009242D1" w:rsidRPr="00CE7B01" w:rsidRDefault="009242D1" w:rsidP="009242D1">
      <w:pPr>
        <w:widowControl/>
        <w:autoSpaceDE w:val="0"/>
        <w:autoSpaceDN w:val="0"/>
        <w:ind w:firstLineChars="250" w:firstLine="525"/>
        <w:rPr>
          <w:rFonts w:ascii="宋体"/>
          <w:noProof/>
          <w:kern w:val="0"/>
          <w:szCs w:val="20"/>
        </w:rPr>
      </w:pPr>
      <w:r>
        <w:rPr>
          <w:rFonts w:ascii="宋体"/>
          <w:noProof/>
          <w:kern w:val="0"/>
          <w:szCs w:val="20"/>
        </w:rPr>
        <w:drawing>
          <wp:inline distT="0" distB="0" distL="0" distR="0">
            <wp:extent cx="1701800" cy="1134745"/>
            <wp:effectExtent l="0" t="0" r="0" b="8255"/>
            <wp:docPr id="7" name="图片 7" descr="Description: http://rifmdatabase.rifm.org/nd/MaterialImage.cfm?CASNumber=49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rifmdatabase.rifm.org/nd/MaterialImage.cfm?CASNumber=498-0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1800" cy="1134745"/>
                    </a:xfrm>
                    <a:prstGeom prst="rect">
                      <a:avLst/>
                    </a:prstGeom>
                    <a:noFill/>
                    <a:ln>
                      <a:noFill/>
                    </a:ln>
                  </pic:spPr>
                </pic:pic>
              </a:graphicData>
            </a:graphic>
          </wp:inline>
        </w:drawing>
      </w:r>
      <w:r w:rsidRPr="00CE7B01">
        <w:rPr>
          <w:rFonts w:ascii="宋体" w:hint="eastAsia"/>
          <w:noProof/>
          <w:kern w:val="0"/>
          <w:szCs w:val="20"/>
        </w:rPr>
        <w:t xml:space="preserve">             </w:t>
      </w:r>
    </w:p>
    <w:p w:rsidR="009242D1" w:rsidRPr="00CE7B01" w:rsidRDefault="009242D1" w:rsidP="009242D1">
      <w:pPr>
        <w:widowControl/>
        <w:autoSpaceDE w:val="0"/>
        <w:autoSpaceDN w:val="0"/>
        <w:rPr>
          <w:rFonts w:ascii="黑体" w:eastAsia="黑体"/>
          <w:noProof/>
          <w:kern w:val="0"/>
          <w:szCs w:val="20"/>
        </w:rPr>
      </w:pPr>
      <w:r w:rsidRPr="00CE7B01">
        <w:rPr>
          <w:rFonts w:ascii="黑体" w:eastAsia="黑体" w:hint="eastAsia"/>
          <w:noProof/>
          <w:kern w:val="0"/>
          <w:szCs w:val="20"/>
        </w:rPr>
        <w:t>2.4  相对分子质量</w:t>
      </w:r>
    </w:p>
    <w:p w:rsidR="009242D1" w:rsidRPr="00CE7B01" w:rsidRDefault="009242D1" w:rsidP="009242D1">
      <w:pPr>
        <w:ind w:firstLineChars="200" w:firstLine="420"/>
        <w:rPr>
          <w:rFonts w:ascii="Calibri" w:hAnsi="宋体"/>
        </w:rPr>
      </w:pPr>
      <w:r w:rsidRPr="00CE7B01">
        <w:rPr>
          <w:rFonts w:ascii="Calibri" w:hAnsi="宋体" w:hint="eastAsia"/>
        </w:rPr>
        <w:t>154.17</w:t>
      </w:r>
      <w:r w:rsidRPr="00CE7B01">
        <w:rPr>
          <w:rFonts w:ascii="Calibri" w:hAnsi="Calibri" w:hint="eastAsia"/>
          <w:szCs w:val="22"/>
        </w:rPr>
        <w:t>(</w:t>
      </w:r>
      <w:r w:rsidRPr="00CE7B01">
        <w:rPr>
          <w:rFonts w:ascii="Calibri" w:hAnsi="Calibri" w:hint="eastAsia"/>
          <w:szCs w:val="22"/>
        </w:rPr>
        <w:t>按</w:t>
      </w:r>
      <w:r w:rsidRPr="00CE7B01">
        <w:rPr>
          <w:rFonts w:ascii="Calibri" w:hAnsi="Calibri" w:hint="eastAsia"/>
          <w:szCs w:val="22"/>
        </w:rPr>
        <w:t>2007</w:t>
      </w:r>
      <w:r w:rsidRPr="00CE7B01">
        <w:rPr>
          <w:rFonts w:ascii="Calibri" w:hAnsi="Calibri" w:hint="eastAsia"/>
          <w:szCs w:val="22"/>
        </w:rPr>
        <w:t>年</w:t>
      </w:r>
      <w:r w:rsidRPr="00CE7B01">
        <w:rPr>
          <w:rFonts w:ascii="Calibri" w:hAnsi="Calibri"/>
          <w:szCs w:val="22"/>
        </w:rPr>
        <w:t>国际相对原子质量</w:t>
      </w:r>
      <w:r w:rsidRPr="00CE7B01">
        <w:rPr>
          <w:rFonts w:ascii="Calibri" w:hAnsi="Calibri" w:hint="eastAsia"/>
          <w:szCs w:val="22"/>
        </w:rPr>
        <w:t>)</w:t>
      </w:r>
    </w:p>
    <w:p w:rsidR="009242D1" w:rsidRPr="00CE7B01" w:rsidRDefault="009242D1" w:rsidP="009242D1">
      <w:pPr>
        <w:widowControl/>
        <w:numPr>
          <w:ilvl w:val="1"/>
          <w:numId w:val="0"/>
        </w:numPr>
        <w:outlineLvl w:val="1"/>
        <w:rPr>
          <w:rFonts w:ascii="黑体" w:eastAsia="黑体"/>
          <w:kern w:val="0"/>
          <w:szCs w:val="20"/>
        </w:rPr>
      </w:pPr>
      <w:r w:rsidRPr="00CE7B01">
        <w:rPr>
          <w:rFonts w:ascii="黑体" w:eastAsia="黑体" w:hint="eastAsia"/>
          <w:kern w:val="0"/>
          <w:szCs w:val="20"/>
        </w:rPr>
        <w:t>技术要求</w:t>
      </w:r>
    </w:p>
    <w:p w:rsidR="009242D1" w:rsidRPr="00CE7B01" w:rsidRDefault="009242D1" w:rsidP="009242D1">
      <w:pPr>
        <w:widowControl/>
        <w:autoSpaceDE w:val="0"/>
        <w:autoSpaceDN w:val="0"/>
        <w:rPr>
          <w:rFonts w:ascii="宋体" w:hAnsi="宋体"/>
          <w:noProof/>
          <w:kern w:val="0"/>
        </w:rPr>
      </w:pPr>
      <w:r w:rsidRPr="00CE7B01">
        <w:rPr>
          <w:rFonts w:ascii="黑体" w:eastAsia="黑体" w:hint="eastAsia"/>
          <w:noProof/>
          <w:kern w:val="0"/>
          <w:szCs w:val="20"/>
        </w:rPr>
        <w:t>3.1  感官要求：</w:t>
      </w:r>
      <w:r w:rsidRPr="00CE7B01">
        <w:rPr>
          <w:rFonts w:ascii="宋体" w:hAnsi="宋体" w:hint="eastAsia"/>
          <w:noProof/>
          <w:kern w:val="0"/>
        </w:rPr>
        <w:t>应符合表1的规定。</w:t>
      </w:r>
    </w:p>
    <w:p w:rsidR="009242D1" w:rsidRPr="00CE7B01" w:rsidRDefault="009242D1" w:rsidP="009242D1">
      <w:pPr>
        <w:jc w:val="center"/>
        <w:rPr>
          <w:rFonts w:ascii="黑体" w:eastAsia="黑体" w:hAnsi="宋体"/>
        </w:rPr>
      </w:pPr>
      <w:r w:rsidRPr="00CE7B01">
        <w:rPr>
          <w:rFonts w:ascii="黑体" w:eastAsia="黑体" w:hAnsi="宋体" w:hint="eastAsia"/>
        </w:rPr>
        <w:t>表1  感官要求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046"/>
        <w:gridCol w:w="2928"/>
      </w:tblGrid>
      <w:tr w:rsidR="009242D1" w:rsidRPr="00CE7B01" w:rsidTr="00C86B85">
        <w:trPr>
          <w:trHeight w:val="20"/>
          <w:jc w:val="center"/>
        </w:trPr>
        <w:tc>
          <w:tcPr>
            <w:tcW w:w="908" w:type="pct"/>
          </w:tcPr>
          <w:p w:rsidR="009242D1" w:rsidRPr="00CE7B01" w:rsidRDefault="009242D1" w:rsidP="00C86B85">
            <w:pPr>
              <w:jc w:val="center"/>
              <w:rPr>
                <w:sz w:val="18"/>
                <w:szCs w:val="18"/>
              </w:rPr>
            </w:pPr>
            <w:r w:rsidRPr="00CE7B01">
              <w:rPr>
                <w:sz w:val="18"/>
                <w:szCs w:val="18"/>
              </w:rPr>
              <w:t>项</w:t>
            </w:r>
            <w:r w:rsidRPr="00CE7B01">
              <w:rPr>
                <w:sz w:val="18"/>
                <w:szCs w:val="18"/>
              </w:rPr>
              <w:t xml:space="preserve">     </w:t>
            </w:r>
            <w:r w:rsidRPr="00CE7B01">
              <w:rPr>
                <w:sz w:val="18"/>
                <w:szCs w:val="18"/>
              </w:rPr>
              <w:t>目</w:t>
            </w:r>
          </w:p>
        </w:tc>
        <w:tc>
          <w:tcPr>
            <w:tcW w:w="2374" w:type="pct"/>
          </w:tcPr>
          <w:p w:rsidR="009242D1" w:rsidRPr="00CE7B01" w:rsidRDefault="009242D1" w:rsidP="00C86B85">
            <w:pPr>
              <w:jc w:val="center"/>
              <w:rPr>
                <w:sz w:val="18"/>
                <w:szCs w:val="18"/>
              </w:rPr>
            </w:pPr>
            <w:r w:rsidRPr="00CE7B01">
              <w:rPr>
                <w:sz w:val="18"/>
                <w:szCs w:val="18"/>
              </w:rPr>
              <w:t>要</w:t>
            </w:r>
            <w:r w:rsidRPr="00CE7B01">
              <w:rPr>
                <w:sz w:val="18"/>
                <w:szCs w:val="18"/>
              </w:rPr>
              <w:t xml:space="preserve">    </w:t>
            </w:r>
            <w:r w:rsidRPr="00CE7B01">
              <w:rPr>
                <w:sz w:val="18"/>
                <w:szCs w:val="18"/>
              </w:rPr>
              <w:t>求</w:t>
            </w:r>
          </w:p>
        </w:tc>
        <w:tc>
          <w:tcPr>
            <w:tcW w:w="1718" w:type="pct"/>
          </w:tcPr>
          <w:p w:rsidR="009242D1" w:rsidRPr="00CE7B01" w:rsidRDefault="009242D1" w:rsidP="00C86B85">
            <w:pPr>
              <w:jc w:val="center"/>
              <w:rPr>
                <w:sz w:val="18"/>
                <w:szCs w:val="18"/>
              </w:rPr>
            </w:pPr>
            <w:r w:rsidRPr="00CE7B01">
              <w:rPr>
                <w:sz w:val="18"/>
                <w:szCs w:val="18"/>
              </w:rPr>
              <w:t>检验方法</w:t>
            </w:r>
          </w:p>
        </w:tc>
      </w:tr>
      <w:tr w:rsidR="009242D1" w:rsidRPr="00CE7B01" w:rsidTr="00C86B85">
        <w:trPr>
          <w:trHeight w:val="20"/>
          <w:jc w:val="center"/>
        </w:trPr>
        <w:tc>
          <w:tcPr>
            <w:tcW w:w="908" w:type="pct"/>
          </w:tcPr>
          <w:p w:rsidR="009242D1" w:rsidRPr="00CE7B01" w:rsidRDefault="009242D1" w:rsidP="00C86B85">
            <w:pPr>
              <w:rPr>
                <w:sz w:val="18"/>
                <w:szCs w:val="18"/>
              </w:rPr>
            </w:pPr>
            <w:r w:rsidRPr="00CE7B01">
              <w:rPr>
                <w:sz w:val="18"/>
                <w:szCs w:val="18"/>
              </w:rPr>
              <w:t>色泽</w:t>
            </w:r>
          </w:p>
        </w:tc>
        <w:tc>
          <w:tcPr>
            <w:tcW w:w="2374" w:type="pct"/>
            <w:vAlign w:val="center"/>
          </w:tcPr>
          <w:p w:rsidR="009242D1" w:rsidRPr="00CE7B01" w:rsidRDefault="009242D1" w:rsidP="00C86B85">
            <w:pPr>
              <w:rPr>
                <w:sz w:val="18"/>
                <w:szCs w:val="18"/>
              </w:rPr>
            </w:pPr>
            <w:r w:rsidRPr="00CE7B01">
              <w:rPr>
                <w:sz w:val="18"/>
                <w:szCs w:val="18"/>
              </w:rPr>
              <w:t>白色至浅黄色，久置成棕黄色</w:t>
            </w:r>
          </w:p>
        </w:tc>
        <w:tc>
          <w:tcPr>
            <w:tcW w:w="1718" w:type="pct"/>
            <w:vMerge w:val="restart"/>
            <w:shd w:val="clear" w:color="auto" w:fill="auto"/>
          </w:tcPr>
          <w:p w:rsidR="009242D1" w:rsidRPr="00CE7B01" w:rsidRDefault="009242D1" w:rsidP="00C86B85">
            <w:pPr>
              <w:rPr>
                <w:szCs w:val="22"/>
              </w:rPr>
            </w:pPr>
            <w:r w:rsidRPr="00CE7B01">
              <w:rPr>
                <w:sz w:val="18"/>
                <w:szCs w:val="18"/>
              </w:rPr>
              <w:t>将试样置于</w:t>
            </w:r>
            <w:proofErr w:type="gramStart"/>
            <w:r w:rsidRPr="00CE7B01">
              <w:rPr>
                <w:sz w:val="18"/>
                <w:szCs w:val="18"/>
              </w:rPr>
              <w:t>一</w:t>
            </w:r>
            <w:proofErr w:type="gramEnd"/>
            <w:r w:rsidRPr="00CE7B01">
              <w:rPr>
                <w:sz w:val="18"/>
                <w:szCs w:val="18"/>
              </w:rPr>
              <w:t>洁净白纸上，用目测法观察</w:t>
            </w:r>
            <w:r w:rsidRPr="00CE7B01">
              <w:rPr>
                <w:rFonts w:hint="eastAsia"/>
                <w:sz w:val="18"/>
                <w:szCs w:val="18"/>
              </w:rPr>
              <w:t>。</w:t>
            </w:r>
          </w:p>
        </w:tc>
      </w:tr>
      <w:tr w:rsidR="009242D1" w:rsidRPr="00CE7B01" w:rsidTr="00C86B85">
        <w:trPr>
          <w:trHeight w:val="20"/>
          <w:jc w:val="center"/>
        </w:trPr>
        <w:tc>
          <w:tcPr>
            <w:tcW w:w="908" w:type="pct"/>
          </w:tcPr>
          <w:p w:rsidR="009242D1" w:rsidRPr="00CE7B01" w:rsidRDefault="009242D1" w:rsidP="00C86B85">
            <w:pPr>
              <w:rPr>
                <w:sz w:val="18"/>
                <w:szCs w:val="18"/>
              </w:rPr>
            </w:pPr>
            <w:r w:rsidRPr="00CE7B01">
              <w:rPr>
                <w:sz w:val="18"/>
                <w:szCs w:val="18"/>
              </w:rPr>
              <w:t>状态</w:t>
            </w:r>
          </w:p>
        </w:tc>
        <w:tc>
          <w:tcPr>
            <w:tcW w:w="2374" w:type="pct"/>
            <w:vAlign w:val="center"/>
          </w:tcPr>
          <w:p w:rsidR="009242D1" w:rsidRPr="00CE7B01" w:rsidRDefault="009242D1" w:rsidP="00C86B85">
            <w:pPr>
              <w:rPr>
                <w:sz w:val="18"/>
                <w:szCs w:val="18"/>
              </w:rPr>
            </w:pPr>
            <w:r w:rsidRPr="00CE7B01">
              <w:rPr>
                <w:sz w:val="18"/>
                <w:szCs w:val="18"/>
              </w:rPr>
              <w:t>结晶性粉末</w:t>
            </w:r>
          </w:p>
        </w:tc>
        <w:tc>
          <w:tcPr>
            <w:tcW w:w="1718" w:type="pct"/>
            <w:vMerge/>
            <w:shd w:val="clear" w:color="auto" w:fill="auto"/>
          </w:tcPr>
          <w:p w:rsidR="009242D1" w:rsidRPr="00CE7B01" w:rsidRDefault="009242D1" w:rsidP="00C86B85">
            <w:pPr>
              <w:rPr>
                <w:sz w:val="18"/>
                <w:szCs w:val="18"/>
              </w:rPr>
            </w:pPr>
          </w:p>
        </w:tc>
      </w:tr>
      <w:tr w:rsidR="009242D1" w:rsidRPr="00CE7B01" w:rsidTr="00C86B85">
        <w:trPr>
          <w:trHeight w:val="20"/>
          <w:jc w:val="center"/>
        </w:trPr>
        <w:tc>
          <w:tcPr>
            <w:tcW w:w="908" w:type="pct"/>
            <w:vAlign w:val="center"/>
          </w:tcPr>
          <w:p w:rsidR="009242D1" w:rsidRPr="00CE7B01" w:rsidRDefault="009242D1" w:rsidP="00C86B85">
            <w:pPr>
              <w:rPr>
                <w:sz w:val="18"/>
                <w:szCs w:val="18"/>
              </w:rPr>
            </w:pPr>
            <w:r w:rsidRPr="00CE7B01">
              <w:rPr>
                <w:sz w:val="18"/>
                <w:szCs w:val="18"/>
              </w:rPr>
              <w:t>香气</w:t>
            </w:r>
          </w:p>
        </w:tc>
        <w:tc>
          <w:tcPr>
            <w:tcW w:w="2374" w:type="pct"/>
            <w:vAlign w:val="center"/>
          </w:tcPr>
          <w:p w:rsidR="009242D1" w:rsidRPr="00CE7B01" w:rsidRDefault="009242D1" w:rsidP="00C86B85">
            <w:pPr>
              <w:rPr>
                <w:sz w:val="18"/>
                <w:szCs w:val="18"/>
              </w:rPr>
            </w:pPr>
            <w:r w:rsidRPr="00CE7B01">
              <w:rPr>
                <w:sz w:val="18"/>
                <w:szCs w:val="18"/>
              </w:rPr>
              <w:t>温和的甜香、膏香、香兰素样香气</w:t>
            </w:r>
          </w:p>
        </w:tc>
        <w:tc>
          <w:tcPr>
            <w:tcW w:w="1718" w:type="pct"/>
            <w:shd w:val="clear" w:color="auto" w:fill="auto"/>
            <w:vAlign w:val="center"/>
          </w:tcPr>
          <w:p w:rsidR="009242D1" w:rsidRPr="00CE7B01" w:rsidRDefault="009242D1" w:rsidP="00C86B85">
            <w:pPr>
              <w:jc w:val="left"/>
              <w:rPr>
                <w:sz w:val="18"/>
                <w:szCs w:val="18"/>
              </w:rPr>
            </w:pPr>
            <w:r w:rsidRPr="00CE7B01">
              <w:rPr>
                <w:sz w:val="18"/>
                <w:szCs w:val="18"/>
              </w:rPr>
              <w:t>GB/T 14454.2</w:t>
            </w:r>
          </w:p>
        </w:tc>
      </w:tr>
    </w:tbl>
    <w:p w:rsidR="009242D1" w:rsidRPr="00CE7B01" w:rsidRDefault="009242D1" w:rsidP="009242D1">
      <w:pPr>
        <w:widowControl/>
        <w:autoSpaceDE w:val="0"/>
        <w:autoSpaceDN w:val="0"/>
        <w:rPr>
          <w:rFonts w:ascii="宋体" w:hAnsi="宋体"/>
          <w:noProof/>
          <w:kern w:val="0"/>
        </w:rPr>
      </w:pPr>
      <w:r w:rsidRPr="00CE7B01">
        <w:rPr>
          <w:rFonts w:ascii="黑体" w:eastAsia="黑体" w:hint="eastAsia"/>
          <w:noProof/>
          <w:kern w:val="0"/>
          <w:szCs w:val="20"/>
        </w:rPr>
        <w:t>3.2  理化指标：</w:t>
      </w:r>
      <w:r w:rsidRPr="00CE7B01">
        <w:rPr>
          <w:rFonts w:ascii="宋体" w:hAnsi="宋体" w:hint="eastAsia"/>
          <w:noProof/>
          <w:kern w:val="0"/>
        </w:rPr>
        <w:t>应符合表2的规定。</w:t>
      </w:r>
    </w:p>
    <w:p w:rsidR="009242D1" w:rsidRPr="00CE7B01" w:rsidRDefault="009242D1" w:rsidP="009242D1">
      <w:pPr>
        <w:ind w:firstLineChars="200" w:firstLine="420"/>
        <w:jc w:val="center"/>
        <w:rPr>
          <w:rFonts w:ascii="黑体" w:eastAsia="黑体" w:hAnsi="宋体"/>
        </w:rPr>
      </w:pPr>
      <w:r w:rsidRPr="00CE7B01">
        <w:rPr>
          <w:rFonts w:ascii="黑体" w:eastAsia="黑体" w:hAnsi="宋体" w:hint="eastAsia"/>
        </w:rPr>
        <w:t>表2  理化指标</w:t>
      </w:r>
    </w:p>
    <w:tbl>
      <w:tblPr>
        <w:tblpPr w:leftFromText="180" w:rightFromText="180" w:vertAnchor="text" w:horzAnchor="margin" w:tblpXSpec="center" w:tblpY="10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7"/>
        <w:gridCol w:w="3400"/>
        <w:gridCol w:w="1895"/>
      </w:tblGrid>
      <w:tr w:rsidR="009242D1" w:rsidRPr="00CE7B01" w:rsidTr="00C86B85">
        <w:tc>
          <w:tcPr>
            <w:tcW w:w="1893" w:type="pct"/>
          </w:tcPr>
          <w:p w:rsidR="009242D1" w:rsidRPr="00CE7B01" w:rsidRDefault="009242D1" w:rsidP="00C86B85">
            <w:pPr>
              <w:jc w:val="center"/>
              <w:outlineLvl w:val="2"/>
              <w:rPr>
                <w:kern w:val="0"/>
                <w:sz w:val="18"/>
                <w:szCs w:val="18"/>
                <w:lang w:val="en-NZ"/>
              </w:rPr>
            </w:pPr>
            <w:r w:rsidRPr="00CE7B01">
              <w:rPr>
                <w:kern w:val="0"/>
                <w:sz w:val="18"/>
                <w:szCs w:val="18"/>
                <w:lang w:val="en-NZ"/>
              </w:rPr>
              <w:t>项</w:t>
            </w:r>
            <w:r w:rsidRPr="00CE7B01">
              <w:rPr>
                <w:kern w:val="0"/>
                <w:sz w:val="18"/>
                <w:szCs w:val="18"/>
                <w:lang w:val="en-NZ"/>
              </w:rPr>
              <w:t xml:space="preserve">     </w:t>
            </w:r>
            <w:r w:rsidRPr="00CE7B01">
              <w:rPr>
                <w:kern w:val="0"/>
                <w:sz w:val="18"/>
                <w:szCs w:val="18"/>
                <w:lang w:val="en-NZ"/>
              </w:rPr>
              <w:t>目</w:t>
            </w:r>
          </w:p>
        </w:tc>
        <w:tc>
          <w:tcPr>
            <w:tcW w:w="1995" w:type="pct"/>
          </w:tcPr>
          <w:p w:rsidR="009242D1" w:rsidRPr="00CE7B01" w:rsidRDefault="009242D1" w:rsidP="00C86B85">
            <w:pPr>
              <w:jc w:val="center"/>
              <w:outlineLvl w:val="2"/>
              <w:rPr>
                <w:kern w:val="0"/>
                <w:sz w:val="18"/>
                <w:szCs w:val="18"/>
                <w:lang w:val="en-NZ"/>
              </w:rPr>
            </w:pPr>
            <w:r w:rsidRPr="00CE7B01">
              <w:rPr>
                <w:kern w:val="0"/>
                <w:sz w:val="18"/>
                <w:szCs w:val="18"/>
                <w:lang w:val="en-NZ"/>
              </w:rPr>
              <w:t>指</w:t>
            </w:r>
            <w:r w:rsidRPr="00CE7B01">
              <w:rPr>
                <w:kern w:val="0"/>
                <w:sz w:val="18"/>
                <w:szCs w:val="18"/>
                <w:lang w:val="en-NZ"/>
              </w:rPr>
              <w:t xml:space="preserve">    </w:t>
            </w:r>
            <w:r w:rsidRPr="00CE7B01">
              <w:rPr>
                <w:kern w:val="0"/>
                <w:sz w:val="18"/>
                <w:szCs w:val="18"/>
                <w:lang w:val="en-NZ"/>
              </w:rPr>
              <w:t>标</w:t>
            </w:r>
          </w:p>
        </w:tc>
        <w:tc>
          <w:tcPr>
            <w:tcW w:w="1112" w:type="pct"/>
          </w:tcPr>
          <w:p w:rsidR="009242D1" w:rsidRPr="00CE7B01" w:rsidRDefault="009242D1" w:rsidP="00C86B85">
            <w:pPr>
              <w:jc w:val="center"/>
              <w:outlineLvl w:val="2"/>
              <w:rPr>
                <w:kern w:val="0"/>
                <w:sz w:val="18"/>
                <w:szCs w:val="18"/>
                <w:lang w:val="en-NZ"/>
              </w:rPr>
            </w:pPr>
            <w:r w:rsidRPr="00CE7B01">
              <w:rPr>
                <w:kern w:val="0"/>
                <w:sz w:val="18"/>
                <w:szCs w:val="18"/>
                <w:lang w:val="en-NZ"/>
              </w:rPr>
              <w:t>检验方法</w:t>
            </w:r>
          </w:p>
        </w:tc>
      </w:tr>
      <w:tr w:rsidR="009242D1" w:rsidRPr="00CE7B01" w:rsidTr="00C86B85">
        <w:trPr>
          <w:trHeight w:hRule="exact" w:val="258"/>
        </w:trPr>
        <w:tc>
          <w:tcPr>
            <w:tcW w:w="1893" w:type="pct"/>
          </w:tcPr>
          <w:p w:rsidR="009242D1" w:rsidRPr="00CE7B01" w:rsidRDefault="009242D1" w:rsidP="00C86B85">
            <w:pPr>
              <w:jc w:val="left"/>
              <w:outlineLvl w:val="2"/>
              <w:rPr>
                <w:kern w:val="0"/>
                <w:sz w:val="18"/>
                <w:szCs w:val="18"/>
                <w:lang w:val="en-NZ"/>
              </w:rPr>
            </w:pPr>
            <w:r w:rsidRPr="00CE7B01">
              <w:rPr>
                <w:kern w:val="0"/>
                <w:sz w:val="18"/>
                <w:szCs w:val="18"/>
                <w:lang w:val="en-NZ"/>
              </w:rPr>
              <w:t>含量</w:t>
            </w:r>
            <w:r w:rsidRPr="00CE7B01">
              <w:rPr>
                <w:sz w:val="18"/>
                <w:szCs w:val="18"/>
              </w:rPr>
              <w:t>，</w:t>
            </w:r>
            <w:r w:rsidRPr="00CE7B01">
              <w:rPr>
                <w:i/>
                <w:iCs/>
                <w:sz w:val="18"/>
                <w:szCs w:val="18"/>
              </w:rPr>
              <w:t>w/</w:t>
            </w:r>
            <w:r w:rsidRPr="00CE7B01">
              <w:rPr>
                <w:spacing w:val="-10"/>
                <w:sz w:val="18"/>
                <w:szCs w:val="18"/>
              </w:rPr>
              <w:t>%</w:t>
            </w:r>
            <w:r w:rsidRPr="00CE7B01">
              <w:rPr>
                <w:kern w:val="0"/>
                <w:sz w:val="18"/>
                <w:szCs w:val="18"/>
                <w:lang w:val="en-NZ"/>
              </w:rPr>
              <w:t xml:space="preserve">                  </w:t>
            </w:r>
            <w:r w:rsidRPr="00CE7B01">
              <w:rPr>
                <w:rFonts w:ascii="宋体" w:hAnsi="宋体"/>
                <w:kern w:val="0"/>
                <w:sz w:val="18"/>
                <w:szCs w:val="18"/>
                <w:lang w:val="en-NZ"/>
              </w:rPr>
              <w:t xml:space="preserve">  ≥</w:t>
            </w:r>
            <w:r w:rsidRPr="00CE7B01">
              <w:rPr>
                <w:kern w:val="0"/>
                <w:sz w:val="18"/>
                <w:szCs w:val="18"/>
                <w:lang w:val="en-NZ"/>
              </w:rPr>
              <w:t xml:space="preserve">                      </w:t>
            </w:r>
          </w:p>
        </w:tc>
        <w:tc>
          <w:tcPr>
            <w:tcW w:w="1995" w:type="pct"/>
          </w:tcPr>
          <w:p w:rsidR="009242D1" w:rsidRPr="00CE7B01" w:rsidRDefault="009242D1" w:rsidP="00C86B85">
            <w:pPr>
              <w:jc w:val="center"/>
              <w:outlineLvl w:val="2"/>
              <w:rPr>
                <w:kern w:val="0"/>
                <w:sz w:val="18"/>
                <w:szCs w:val="18"/>
                <w:lang w:val="en-NZ"/>
              </w:rPr>
            </w:pPr>
            <w:r w:rsidRPr="00CE7B01">
              <w:rPr>
                <w:kern w:val="0"/>
                <w:sz w:val="18"/>
                <w:szCs w:val="18"/>
                <w:lang w:val="en-NZ"/>
              </w:rPr>
              <w:t>98.0</w:t>
            </w:r>
          </w:p>
        </w:tc>
        <w:tc>
          <w:tcPr>
            <w:tcW w:w="1112" w:type="pct"/>
          </w:tcPr>
          <w:p w:rsidR="009242D1" w:rsidRPr="00CE7B01" w:rsidRDefault="009242D1" w:rsidP="00C86B85">
            <w:pPr>
              <w:tabs>
                <w:tab w:val="center" w:pos="2198"/>
                <w:tab w:val="right" w:pos="4397"/>
              </w:tabs>
              <w:jc w:val="left"/>
              <w:outlineLvl w:val="2"/>
              <w:rPr>
                <w:kern w:val="0"/>
                <w:sz w:val="18"/>
                <w:szCs w:val="18"/>
                <w:lang w:val="en-NZ"/>
              </w:rPr>
            </w:pPr>
            <w:r w:rsidRPr="00CE7B01">
              <w:rPr>
                <w:kern w:val="0"/>
                <w:sz w:val="18"/>
                <w:szCs w:val="18"/>
                <w:lang w:val="en-NZ"/>
              </w:rPr>
              <w:t>附录</w:t>
            </w:r>
            <w:r w:rsidRPr="00CE7B01">
              <w:rPr>
                <w:kern w:val="0"/>
                <w:sz w:val="18"/>
                <w:szCs w:val="18"/>
                <w:lang w:val="en-NZ"/>
              </w:rPr>
              <w:t>A</w:t>
            </w:r>
          </w:p>
        </w:tc>
      </w:tr>
    </w:tbl>
    <w:p w:rsidR="009242D1" w:rsidRPr="00CE7B01" w:rsidRDefault="009242D1" w:rsidP="009242D1">
      <w:pPr>
        <w:tabs>
          <w:tab w:val="left" w:pos="3360"/>
        </w:tabs>
        <w:jc w:val="center"/>
        <w:rPr>
          <w:rFonts w:ascii="黑体" w:eastAsia="黑体" w:hAnsi="Calibri"/>
          <w:kern w:val="0"/>
          <w:lang w:val="zh-CN"/>
        </w:rPr>
      </w:pPr>
      <w:r w:rsidRPr="00CE7B01">
        <w:rPr>
          <w:rFonts w:ascii="黑体" w:eastAsia="黑体" w:hAnsi="Calibri" w:hint="eastAsia"/>
          <w:kern w:val="0"/>
          <w:lang w:val="zh-CN"/>
        </w:rPr>
        <w:t>附录A</w:t>
      </w:r>
    </w:p>
    <w:p w:rsidR="009242D1" w:rsidRPr="00CE7B01" w:rsidRDefault="009242D1" w:rsidP="009242D1">
      <w:pPr>
        <w:jc w:val="center"/>
        <w:rPr>
          <w:rFonts w:ascii="黑体" w:eastAsia="黑体" w:hAnsi="黑体"/>
          <w:kern w:val="0"/>
          <w:lang w:val="zh-CN"/>
        </w:rPr>
      </w:pPr>
      <w:r w:rsidRPr="00CE7B01">
        <w:rPr>
          <w:rFonts w:ascii="黑体" w:eastAsia="黑体" w:hAnsi="黑体" w:hint="eastAsia"/>
          <w:kern w:val="0"/>
          <w:lang w:val="zh-CN"/>
        </w:rPr>
        <w:t>香兰醇含量的测定</w:t>
      </w:r>
    </w:p>
    <w:p w:rsidR="009242D1" w:rsidRPr="00CE7B01" w:rsidRDefault="009242D1" w:rsidP="009242D1">
      <w:pPr>
        <w:widowControl/>
        <w:numPr>
          <w:ilvl w:val="1"/>
          <w:numId w:val="0"/>
        </w:numPr>
        <w:overflowPunct w:val="0"/>
        <w:autoSpaceDE w:val="0"/>
        <w:textAlignment w:val="baseline"/>
        <w:outlineLvl w:val="1"/>
        <w:rPr>
          <w:rFonts w:ascii="黑体" w:eastAsia="黑体"/>
          <w:szCs w:val="24"/>
        </w:rPr>
      </w:pPr>
      <w:r w:rsidRPr="00CE7B01">
        <w:rPr>
          <w:rFonts w:ascii="黑体" w:eastAsia="黑体" w:hint="eastAsia"/>
          <w:szCs w:val="24"/>
        </w:rPr>
        <w:t>A.1 仪器和设备</w:t>
      </w:r>
    </w:p>
    <w:p w:rsidR="009242D1" w:rsidRPr="00CE7B01" w:rsidRDefault="009242D1" w:rsidP="009242D1">
      <w:pPr>
        <w:widowControl/>
        <w:numPr>
          <w:ilvl w:val="2"/>
          <w:numId w:val="0"/>
        </w:numPr>
        <w:overflowPunct w:val="0"/>
        <w:autoSpaceDE w:val="0"/>
        <w:autoSpaceDN w:val="0"/>
        <w:jc w:val="left"/>
        <w:textAlignment w:val="baseline"/>
        <w:outlineLvl w:val="2"/>
        <w:rPr>
          <w:rFonts w:hAnsi="宋体"/>
          <w:kern w:val="0"/>
          <w:szCs w:val="22"/>
          <w:lang w:val="en-NZ"/>
        </w:rPr>
      </w:pPr>
      <w:r w:rsidRPr="00CE7B01">
        <w:rPr>
          <w:rFonts w:ascii="黑体" w:eastAsia="黑体" w:hAnsi="宋体" w:hint="eastAsia"/>
          <w:kern w:val="0"/>
          <w:szCs w:val="22"/>
          <w:lang w:val="en-NZ"/>
        </w:rPr>
        <w:t xml:space="preserve">A.1.1 </w:t>
      </w:r>
      <w:r w:rsidRPr="00CE7B01">
        <w:rPr>
          <w:rFonts w:hAnsi="宋体"/>
          <w:kern w:val="0"/>
          <w:szCs w:val="22"/>
          <w:lang w:val="en-NZ"/>
        </w:rPr>
        <w:t>色谱仪：按</w:t>
      </w:r>
      <w:r w:rsidRPr="00CE7B01">
        <w:rPr>
          <w:rFonts w:hAnsi="宋体"/>
          <w:kern w:val="0"/>
          <w:szCs w:val="22"/>
          <w:lang w:val="en-NZ"/>
        </w:rPr>
        <w:t>GB/T 11538</w:t>
      </w:r>
      <w:r w:rsidRPr="00CE7B01">
        <w:rPr>
          <w:rFonts w:hAnsi="宋体" w:hint="eastAsia"/>
          <w:kern w:val="0"/>
          <w:szCs w:val="22"/>
          <w:lang w:val="en-NZ"/>
        </w:rPr>
        <w:t>—</w:t>
      </w:r>
      <w:r w:rsidRPr="00CE7B01">
        <w:rPr>
          <w:rFonts w:hAnsi="宋体"/>
          <w:kern w:val="0"/>
          <w:szCs w:val="22"/>
          <w:lang w:val="en-NZ"/>
        </w:rPr>
        <w:t>2006</w:t>
      </w:r>
      <w:r w:rsidRPr="00CE7B01">
        <w:rPr>
          <w:rFonts w:hAnsi="宋体"/>
          <w:kern w:val="0"/>
          <w:szCs w:val="22"/>
          <w:lang w:val="en-NZ"/>
        </w:rPr>
        <w:t>中第</w:t>
      </w:r>
      <w:r w:rsidRPr="00CE7B01">
        <w:rPr>
          <w:rFonts w:hAnsi="宋体"/>
          <w:kern w:val="0"/>
          <w:szCs w:val="22"/>
          <w:lang w:val="en-NZ"/>
        </w:rPr>
        <w:t>5</w:t>
      </w:r>
      <w:r w:rsidRPr="00CE7B01">
        <w:rPr>
          <w:rFonts w:hAnsi="宋体"/>
          <w:kern w:val="0"/>
          <w:szCs w:val="22"/>
          <w:lang w:val="en-NZ"/>
        </w:rPr>
        <w:t>章的规定。</w:t>
      </w:r>
    </w:p>
    <w:p w:rsidR="009242D1" w:rsidRPr="00CE7B01" w:rsidRDefault="009242D1" w:rsidP="009242D1">
      <w:pPr>
        <w:widowControl/>
        <w:numPr>
          <w:ilvl w:val="2"/>
          <w:numId w:val="0"/>
        </w:numPr>
        <w:overflowPunct w:val="0"/>
        <w:autoSpaceDE w:val="0"/>
        <w:autoSpaceDN w:val="0"/>
        <w:jc w:val="left"/>
        <w:textAlignment w:val="baseline"/>
        <w:outlineLvl w:val="2"/>
        <w:rPr>
          <w:rFonts w:hAnsi="宋体"/>
          <w:kern w:val="0"/>
          <w:szCs w:val="22"/>
          <w:lang w:val="en-NZ"/>
        </w:rPr>
      </w:pPr>
      <w:r w:rsidRPr="00CE7B01">
        <w:rPr>
          <w:rFonts w:ascii="黑体" w:eastAsia="黑体" w:hAnsi="宋体" w:hint="eastAsia"/>
          <w:kern w:val="0"/>
          <w:szCs w:val="22"/>
          <w:lang w:val="en-NZ"/>
        </w:rPr>
        <w:t xml:space="preserve">A.1.2 </w:t>
      </w:r>
      <w:r w:rsidRPr="00CE7B01">
        <w:rPr>
          <w:rFonts w:hAnsi="宋体" w:hint="eastAsia"/>
          <w:kern w:val="0"/>
          <w:szCs w:val="22"/>
          <w:lang w:val="en-NZ"/>
        </w:rPr>
        <w:t>柱：</w:t>
      </w:r>
      <w:r w:rsidRPr="00CE7B01">
        <w:rPr>
          <w:rFonts w:hAnsi="宋体"/>
          <w:kern w:val="0"/>
          <w:szCs w:val="22"/>
          <w:lang w:val="en-NZ"/>
        </w:rPr>
        <w:t>毛细管柱。</w:t>
      </w:r>
    </w:p>
    <w:p w:rsidR="009242D1" w:rsidRPr="00CE7B01" w:rsidRDefault="009242D1" w:rsidP="009242D1">
      <w:pPr>
        <w:widowControl/>
        <w:numPr>
          <w:ilvl w:val="2"/>
          <w:numId w:val="0"/>
        </w:numPr>
        <w:overflowPunct w:val="0"/>
        <w:autoSpaceDE w:val="0"/>
        <w:autoSpaceDN w:val="0"/>
        <w:jc w:val="left"/>
        <w:textAlignment w:val="baseline"/>
        <w:outlineLvl w:val="2"/>
        <w:rPr>
          <w:rFonts w:hAnsi="宋体"/>
          <w:kern w:val="0"/>
          <w:szCs w:val="22"/>
          <w:lang w:val="en-NZ"/>
        </w:rPr>
      </w:pPr>
      <w:r w:rsidRPr="00CE7B01">
        <w:rPr>
          <w:rFonts w:ascii="黑体" w:eastAsia="黑体" w:hAnsi="宋体" w:hint="eastAsia"/>
          <w:kern w:val="0"/>
          <w:szCs w:val="22"/>
          <w:lang w:val="en-NZ"/>
        </w:rPr>
        <w:t xml:space="preserve">A.1.3 </w:t>
      </w:r>
      <w:r w:rsidRPr="00CE7B01">
        <w:rPr>
          <w:rFonts w:hAnsi="宋体" w:hint="eastAsia"/>
          <w:kern w:val="0"/>
          <w:szCs w:val="22"/>
          <w:lang w:val="en-NZ"/>
        </w:rPr>
        <w:t>检测器：</w:t>
      </w:r>
      <w:r w:rsidRPr="00CE7B01">
        <w:rPr>
          <w:rFonts w:hAnsi="宋体"/>
          <w:kern w:val="0"/>
          <w:szCs w:val="22"/>
          <w:lang w:val="en-NZ"/>
        </w:rPr>
        <w:t>氢火焰离子化检测器。</w:t>
      </w:r>
    </w:p>
    <w:p w:rsidR="009242D1" w:rsidRPr="00CE7B01" w:rsidRDefault="009242D1" w:rsidP="009242D1">
      <w:pPr>
        <w:widowControl/>
        <w:numPr>
          <w:ilvl w:val="1"/>
          <w:numId w:val="0"/>
        </w:numPr>
        <w:overflowPunct w:val="0"/>
        <w:autoSpaceDE w:val="0"/>
        <w:textAlignment w:val="baseline"/>
        <w:outlineLvl w:val="1"/>
        <w:rPr>
          <w:rFonts w:ascii="黑体" w:eastAsia="黑体"/>
          <w:szCs w:val="24"/>
        </w:rPr>
      </w:pPr>
      <w:r w:rsidRPr="00CE7B01">
        <w:rPr>
          <w:rFonts w:ascii="黑体" w:eastAsia="黑体" w:hint="eastAsia"/>
          <w:szCs w:val="24"/>
          <w:lang w:val="en-NZ"/>
        </w:rPr>
        <w:t xml:space="preserve">A.2 </w:t>
      </w:r>
      <w:r w:rsidRPr="00CE7B01">
        <w:rPr>
          <w:rFonts w:ascii="黑体" w:eastAsia="黑体" w:hint="eastAsia"/>
          <w:szCs w:val="24"/>
        </w:rPr>
        <w:t>测定方法</w:t>
      </w:r>
    </w:p>
    <w:p w:rsidR="009242D1" w:rsidRPr="00CE7B01" w:rsidRDefault="009242D1" w:rsidP="009242D1">
      <w:pPr>
        <w:ind w:firstLineChars="200" w:firstLine="420"/>
        <w:jc w:val="left"/>
        <w:rPr>
          <w:rFonts w:ascii="Calibri" w:hAnsi="宋体"/>
        </w:rPr>
      </w:pPr>
      <w:r w:rsidRPr="00CE7B01">
        <w:rPr>
          <w:rFonts w:ascii="Calibri" w:hAnsi="宋体"/>
        </w:rPr>
        <w:t>面积归一化法：按</w:t>
      </w:r>
      <w:r w:rsidRPr="00CE7B01">
        <w:rPr>
          <w:rFonts w:ascii="Calibri" w:hAnsi="宋体"/>
        </w:rPr>
        <w:t>GB/T 11538</w:t>
      </w:r>
      <w:r w:rsidRPr="00CE7B01">
        <w:rPr>
          <w:rFonts w:ascii="Calibri" w:hAnsi="宋体" w:hint="eastAsia"/>
        </w:rPr>
        <w:t>—</w:t>
      </w:r>
      <w:r w:rsidRPr="00CE7B01">
        <w:rPr>
          <w:rFonts w:ascii="Calibri" w:hAnsi="宋体"/>
        </w:rPr>
        <w:t>2006</w:t>
      </w:r>
      <w:r w:rsidRPr="00CE7B01">
        <w:rPr>
          <w:rFonts w:ascii="Calibri" w:hAnsi="宋体"/>
        </w:rPr>
        <w:t>中</w:t>
      </w:r>
      <w:r w:rsidRPr="00CE7B01">
        <w:rPr>
          <w:rFonts w:ascii="Calibri" w:hAnsi="宋体"/>
        </w:rPr>
        <w:t>10.4</w:t>
      </w:r>
      <w:r w:rsidRPr="00CE7B01">
        <w:rPr>
          <w:rFonts w:ascii="Calibri" w:hAnsi="宋体"/>
        </w:rPr>
        <w:t>测定含量。</w:t>
      </w:r>
    </w:p>
    <w:p w:rsidR="009242D1" w:rsidRPr="00CE7B01" w:rsidRDefault="009242D1" w:rsidP="009242D1">
      <w:pPr>
        <w:ind w:firstLineChars="200" w:firstLine="420"/>
        <w:jc w:val="left"/>
        <w:rPr>
          <w:rFonts w:ascii="Calibri" w:hAnsi="宋体"/>
        </w:rPr>
      </w:pPr>
      <w:r w:rsidRPr="00CE7B01">
        <w:rPr>
          <w:rFonts w:ascii="Calibri" w:hAnsi="宋体" w:hint="eastAsia"/>
        </w:rPr>
        <w:lastRenderedPageBreak/>
        <w:t>试样制备：称取试样</w:t>
      </w:r>
      <w:r w:rsidRPr="00CE7B01">
        <w:rPr>
          <w:rFonts w:ascii="Calibri" w:hAnsi="宋体"/>
        </w:rPr>
        <w:t>2 g</w:t>
      </w:r>
      <w:r w:rsidRPr="00CE7B01">
        <w:rPr>
          <w:rFonts w:ascii="Calibri" w:hAnsi="宋体" w:hint="eastAsia"/>
        </w:rPr>
        <w:t>溶于</w:t>
      </w:r>
      <w:r w:rsidRPr="00CE7B01">
        <w:rPr>
          <w:rFonts w:ascii="Calibri" w:hAnsi="宋体"/>
        </w:rPr>
        <w:t>1 mL</w:t>
      </w:r>
      <w:r w:rsidRPr="00CE7B01">
        <w:rPr>
          <w:rFonts w:ascii="Calibri" w:hAnsi="宋体" w:hint="eastAsia"/>
        </w:rPr>
        <w:t>无水乙醇中，摇匀备用</w:t>
      </w:r>
    </w:p>
    <w:p w:rsidR="009242D1" w:rsidRPr="00CE7B01" w:rsidRDefault="009242D1" w:rsidP="009242D1">
      <w:pPr>
        <w:widowControl/>
        <w:numPr>
          <w:ilvl w:val="1"/>
          <w:numId w:val="0"/>
        </w:numPr>
        <w:overflowPunct w:val="0"/>
        <w:autoSpaceDE w:val="0"/>
        <w:textAlignment w:val="baseline"/>
        <w:outlineLvl w:val="1"/>
        <w:rPr>
          <w:rFonts w:ascii="黑体" w:eastAsia="黑体"/>
          <w:szCs w:val="24"/>
        </w:rPr>
      </w:pPr>
      <w:r w:rsidRPr="00CE7B01">
        <w:rPr>
          <w:rFonts w:ascii="黑体" w:eastAsia="黑体" w:hint="eastAsia"/>
          <w:szCs w:val="24"/>
        </w:rPr>
        <w:t>A.3 重复性及结果表示</w:t>
      </w:r>
    </w:p>
    <w:p w:rsidR="009242D1" w:rsidRPr="00CE7B01" w:rsidRDefault="009242D1" w:rsidP="009242D1">
      <w:pPr>
        <w:ind w:firstLineChars="200" w:firstLine="420"/>
        <w:jc w:val="left"/>
        <w:rPr>
          <w:rFonts w:ascii="Calibri" w:hAnsi="宋体"/>
        </w:rPr>
      </w:pPr>
      <w:r w:rsidRPr="00CE7B01">
        <w:rPr>
          <w:rFonts w:ascii="Calibri" w:hAnsi="宋体" w:hint="eastAsia"/>
        </w:rPr>
        <w:t>按</w:t>
      </w:r>
      <w:r w:rsidRPr="00CE7B01">
        <w:rPr>
          <w:rFonts w:ascii="Calibri" w:hAnsi="宋体" w:hint="eastAsia"/>
        </w:rPr>
        <w:t>GB/T 11538</w:t>
      </w:r>
      <w:r w:rsidRPr="00CE7B01">
        <w:rPr>
          <w:rFonts w:ascii="Calibri" w:hAnsi="宋体" w:hint="eastAsia"/>
        </w:rPr>
        <w:t>—</w:t>
      </w:r>
      <w:r w:rsidRPr="00CE7B01">
        <w:rPr>
          <w:rFonts w:ascii="Calibri" w:hAnsi="宋体" w:hint="eastAsia"/>
        </w:rPr>
        <w:t>2006</w:t>
      </w:r>
      <w:r w:rsidRPr="00CE7B01">
        <w:rPr>
          <w:rFonts w:ascii="Calibri" w:hAnsi="宋体" w:hint="eastAsia"/>
        </w:rPr>
        <w:t>中</w:t>
      </w:r>
      <w:r w:rsidRPr="00CE7B01">
        <w:rPr>
          <w:rFonts w:ascii="Calibri" w:hAnsi="宋体" w:hint="eastAsia"/>
        </w:rPr>
        <w:t>11.4</w:t>
      </w:r>
      <w:r w:rsidRPr="00CE7B01">
        <w:rPr>
          <w:rFonts w:ascii="Calibri" w:hAnsi="宋体" w:hint="eastAsia"/>
        </w:rPr>
        <w:t>规定进行，应符合要求。</w:t>
      </w:r>
    </w:p>
    <w:p w:rsidR="009242D1" w:rsidRPr="00CE7B01" w:rsidRDefault="009242D1" w:rsidP="009242D1">
      <w:pPr>
        <w:ind w:firstLineChars="200" w:firstLine="420"/>
        <w:rPr>
          <w:rFonts w:ascii="Calibri" w:hAnsi="宋体"/>
        </w:rPr>
      </w:pPr>
      <w:r w:rsidRPr="00CE7B01">
        <w:rPr>
          <w:rFonts w:ascii="Calibri" w:hAnsi="宋体" w:hint="eastAsia"/>
        </w:rPr>
        <w:t>食品添加剂香兰醇气相色谱图及操作条件参见附录</w:t>
      </w:r>
      <w:r w:rsidRPr="00CE7B01">
        <w:rPr>
          <w:rFonts w:ascii="Calibri" w:hAnsi="宋体" w:hint="eastAsia"/>
        </w:rPr>
        <w:t>B</w:t>
      </w:r>
      <w:r w:rsidRPr="00CE7B01">
        <w:rPr>
          <w:rFonts w:ascii="Calibri" w:hAnsi="宋体" w:hint="eastAsia"/>
        </w:rPr>
        <w:t>。</w:t>
      </w:r>
    </w:p>
    <w:p w:rsidR="009242D1" w:rsidRPr="00CE7B01" w:rsidRDefault="009242D1" w:rsidP="009242D1">
      <w:pPr>
        <w:jc w:val="center"/>
        <w:outlineLvl w:val="0"/>
        <w:rPr>
          <w:rFonts w:ascii="黑体" w:eastAsia="黑体" w:hAnsi="Arial"/>
          <w:bCs/>
          <w:kern w:val="0"/>
          <w:lang w:val="zh-CN" w:eastAsia="x-none"/>
        </w:rPr>
      </w:pPr>
      <w:proofErr w:type="spellStart"/>
      <w:r w:rsidRPr="00CE7B01">
        <w:rPr>
          <w:rFonts w:ascii="黑体" w:eastAsia="黑体" w:hAnsi="Arial" w:hint="eastAsia"/>
          <w:bCs/>
          <w:kern w:val="0"/>
          <w:lang w:val="zh-CN" w:eastAsia="x-none"/>
        </w:rPr>
        <w:t>附录B</w:t>
      </w:r>
      <w:proofErr w:type="spellEnd"/>
    </w:p>
    <w:p w:rsidR="009242D1" w:rsidRPr="00CE7B01" w:rsidRDefault="009242D1" w:rsidP="009242D1">
      <w:pPr>
        <w:jc w:val="center"/>
        <w:rPr>
          <w:rFonts w:ascii="黑体" w:eastAsia="黑体" w:hAnsi="黑体"/>
          <w:kern w:val="0"/>
          <w:lang w:val="zh-CN"/>
        </w:rPr>
      </w:pPr>
      <w:r w:rsidRPr="00CE7B01">
        <w:rPr>
          <w:rFonts w:ascii="黑体" w:eastAsia="黑体" w:hAnsi="黑体" w:hint="eastAsia"/>
          <w:kern w:val="0"/>
          <w:lang w:val="zh-CN"/>
        </w:rPr>
        <w:t>食品添加剂香兰醇气相色谱图及操作条件</w:t>
      </w:r>
    </w:p>
    <w:p w:rsidR="009242D1" w:rsidRPr="00CE7B01" w:rsidRDefault="009242D1" w:rsidP="009242D1">
      <w:pPr>
        <w:jc w:val="center"/>
        <w:rPr>
          <w:rFonts w:ascii="黑体" w:eastAsia="黑体" w:hAnsi="黑体"/>
          <w:kern w:val="0"/>
          <w:lang w:val="zh-CN"/>
        </w:rPr>
      </w:pPr>
      <w:r w:rsidRPr="00CE7B01">
        <w:rPr>
          <w:rFonts w:ascii="黑体" w:eastAsia="黑体" w:hAnsi="Calibri" w:hint="eastAsia"/>
          <w:szCs w:val="22"/>
          <w:lang w:val="en-GB"/>
        </w:rPr>
        <w:t>(面积归一化法)</w:t>
      </w:r>
    </w:p>
    <w:p w:rsidR="009242D1" w:rsidRPr="00CE7B01" w:rsidRDefault="009242D1" w:rsidP="009242D1">
      <w:pPr>
        <w:widowControl/>
        <w:numPr>
          <w:ilvl w:val="0"/>
          <w:numId w:val="13"/>
        </w:numPr>
        <w:overflowPunct w:val="0"/>
        <w:autoSpaceDE w:val="0"/>
        <w:textAlignment w:val="baseline"/>
        <w:outlineLvl w:val="1"/>
        <w:rPr>
          <w:rFonts w:ascii="黑体" w:eastAsia="黑体"/>
          <w:szCs w:val="24"/>
        </w:rPr>
      </w:pPr>
      <w:r w:rsidRPr="00CE7B01">
        <w:rPr>
          <w:rFonts w:ascii="黑体" w:eastAsia="黑体" w:hint="eastAsia"/>
          <w:szCs w:val="24"/>
        </w:rPr>
        <w:t xml:space="preserve"> </w:t>
      </w:r>
      <w:r w:rsidRPr="00CE7B01">
        <w:rPr>
          <w:rFonts w:ascii="黑体" w:eastAsia="黑体"/>
          <w:szCs w:val="24"/>
        </w:rPr>
        <w:t>食品添加剂</w:t>
      </w:r>
      <w:r w:rsidRPr="00CE7B01">
        <w:rPr>
          <w:rFonts w:ascii="黑体" w:eastAsia="黑体" w:hAnsi="黑体" w:hint="eastAsia"/>
          <w:kern w:val="0"/>
          <w:lang w:val="zh-CN"/>
        </w:rPr>
        <w:t>香兰醇</w:t>
      </w:r>
      <w:r w:rsidRPr="00CE7B01">
        <w:rPr>
          <w:rFonts w:ascii="黑体" w:eastAsia="黑体"/>
          <w:szCs w:val="24"/>
        </w:rPr>
        <w:t>气相色谱图</w:t>
      </w:r>
    </w:p>
    <w:p w:rsidR="009242D1" w:rsidRPr="00CE7B01" w:rsidRDefault="009242D1" w:rsidP="009242D1">
      <w:pPr>
        <w:widowControl/>
        <w:autoSpaceDE w:val="0"/>
        <w:autoSpaceDN w:val="0"/>
        <w:ind w:firstLineChars="200" w:firstLine="420"/>
        <w:rPr>
          <w:rFonts w:ascii="宋体" w:hAnsi="宋体"/>
          <w:noProof/>
          <w:kern w:val="0"/>
          <w:szCs w:val="20"/>
        </w:rPr>
      </w:pPr>
      <w:r w:rsidRPr="00CE7B01">
        <w:rPr>
          <w:rFonts w:ascii="宋体" w:hAnsi="宋体"/>
          <w:noProof/>
          <w:szCs w:val="24"/>
        </w:rPr>
        <w:t>食品添加剂</w:t>
      </w:r>
      <w:r w:rsidRPr="00CE7B01">
        <w:rPr>
          <w:rFonts w:ascii="宋体" w:hAnsi="宋体" w:hint="eastAsia"/>
          <w:noProof/>
          <w:kern w:val="0"/>
          <w:lang w:val="zh-CN"/>
        </w:rPr>
        <w:t>香兰醇</w:t>
      </w:r>
      <w:r w:rsidRPr="00CE7B01">
        <w:rPr>
          <w:rFonts w:ascii="宋体" w:hAnsi="宋体"/>
          <w:noProof/>
          <w:szCs w:val="24"/>
        </w:rPr>
        <w:t>气相色谱图见图</w:t>
      </w:r>
      <w:r w:rsidRPr="00CE7B01">
        <w:rPr>
          <w:rFonts w:ascii="宋体" w:hAnsi="宋体" w:hint="eastAsia"/>
          <w:noProof/>
          <w:szCs w:val="24"/>
        </w:rPr>
        <w:t>B.</w:t>
      </w:r>
      <w:r w:rsidRPr="00CE7B01">
        <w:rPr>
          <w:rFonts w:ascii="宋体" w:hAnsi="宋体"/>
          <w:noProof/>
          <w:szCs w:val="24"/>
        </w:rPr>
        <w:t>1</w:t>
      </w:r>
      <w:r w:rsidRPr="00CE7B01">
        <w:rPr>
          <w:rFonts w:ascii="宋体" w:hAnsi="宋体" w:hint="eastAsia"/>
          <w:noProof/>
          <w:szCs w:val="24"/>
        </w:rPr>
        <w:t>。</w:t>
      </w:r>
    </w:p>
    <w:p w:rsidR="009242D1" w:rsidRPr="00CE7B01" w:rsidRDefault="009242D1" w:rsidP="009242D1">
      <w:pPr>
        <w:widowControl/>
        <w:autoSpaceDE w:val="0"/>
        <w:autoSpaceDN w:val="0"/>
        <w:ind w:firstLineChars="200" w:firstLine="420"/>
        <w:jc w:val="center"/>
        <w:rPr>
          <w:rFonts w:ascii="宋体"/>
          <w:noProof/>
          <w:kern w:val="0"/>
          <w:szCs w:val="20"/>
        </w:rPr>
      </w:pPr>
      <w:r>
        <w:rPr>
          <w:rFonts w:ascii="宋体" w:hint="eastAsia"/>
          <w:noProof/>
          <w:kern w:val="0"/>
          <w:szCs w:val="20"/>
        </w:rPr>
        <w:drawing>
          <wp:inline distT="0" distB="0" distL="0" distR="0">
            <wp:extent cx="3759200" cy="2455545"/>
            <wp:effectExtent l="0" t="0" r="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59200" cy="2455545"/>
                    </a:xfrm>
                    <a:prstGeom prst="rect">
                      <a:avLst/>
                    </a:prstGeom>
                    <a:noFill/>
                    <a:ln>
                      <a:noFill/>
                    </a:ln>
                  </pic:spPr>
                </pic:pic>
              </a:graphicData>
            </a:graphic>
          </wp:inline>
        </w:drawing>
      </w:r>
    </w:p>
    <w:p w:rsidR="009242D1" w:rsidRPr="00CE7B01" w:rsidRDefault="009242D1" w:rsidP="009242D1">
      <w:pPr>
        <w:ind w:firstLineChars="200" w:firstLine="360"/>
        <w:jc w:val="left"/>
        <w:rPr>
          <w:rFonts w:ascii="Calibri" w:hAnsi="Calibri"/>
          <w:noProof/>
          <w:color w:val="000000"/>
          <w:sz w:val="18"/>
          <w:szCs w:val="18"/>
        </w:rPr>
      </w:pPr>
      <w:r w:rsidRPr="00CE7B01">
        <w:rPr>
          <w:rFonts w:ascii="Calibri" w:hAnsi="Calibri" w:hint="eastAsia"/>
          <w:noProof/>
          <w:color w:val="000000"/>
          <w:sz w:val="18"/>
          <w:szCs w:val="18"/>
        </w:rPr>
        <w:t>说明：</w:t>
      </w:r>
    </w:p>
    <w:p w:rsidR="009242D1" w:rsidRPr="00CE7B01" w:rsidRDefault="009242D1" w:rsidP="009242D1">
      <w:pPr>
        <w:ind w:firstLineChars="200" w:firstLine="360"/>
        <w:jc w:val="left"/>
        <w:rPr>
          <w:noProof/>
          <w:color w:val="000000"/>
          <w:sz w:val="18"/>
          <w:szCs w:val="18"/>
        </w:rPr>
      </w:pPr>
      <w:r w:rsidRPr="00CE7B01">
        <w:rPr>
          <w:noProof/>
          <w:color w:val="000000"/>
          <w:sz w:val="18"/>
          <w:szCs w:val="18"/>
        </w:rPr>
        <w:t>1——</w:t>
      </w:r>
      <w:r w:rsidRPr="00CE7B01">
        <w:rPr>
          <w:noProof/>
          <w:color w:val="000000"/>
          <w:sz w:val="18"/>
          <w:szCs w:val="18"/>
        </w:rPr>
        <w:t>乙醇</w:t>
      </w:r>
      <w:r w:rsidRPr="00CE7B01">
        <w:rPr>
          <w:noProof/>
          <w:color w:val="000000"/>
          <w:sz w:val="18"/>
          <w:szCs w:val="18"/>
        </w:rPr>
        <w:t>(</w:t>
      </w:r>
      <w:r w:rsidRPr="00CE7B01">
        <w:rPr>
          <w:noProof/>
          <w:color w:val="000000"/>
          <w:sz w:val="18"/>
          <w:szCs w:val="18"/>
        </w:rPr>
        <w:t>溶剂</w:t>
      </w:r>
      <w:r w:rsidRPr="00CE7B01">
        <w:rPr>
          <w:noProof/>
          <w:color w:val="000000"/>
          <w:sz w:val="18"/>
          <w:szCs w:val="18"/>
        </w:rPr>
        <w:t>)</w:t>
      </w:r>
      <w:r w:rsidRPr="00CE7B01">
        <w:rPr>
          <w:noProof/>
          <w:color w:val="000000"/>
          <w:sz w:val="18"/>
          <w:szCs w:val="18"/>
        </w:rPr>
        <w:t>；</w:t>
      </w:r>
    </w:p>
    <w:p w:rsidR="009242D1" w:rsidRPr="00CE7B01" w:rsidRDefault="009242D1" w:rsidP="009242D1">
      <w:pPr>
        <w:ind w:firstLineChars="200" w:firstLine="360"/>
        <w:jc w:val="left"/>
        <w:rPr>
          <w:noProof/>
          <w:color w:val="000000"/>
          <w:sz w:val="18"/>
          <w:szCs w:val="18"/>
        </w:rPr>
      </w:pPr>
      <w:r w:rsidRPr="00CE7B01">
        <w:rPr>
          <w:noProof/>
          <w:color w:val="000000"/>
          <w:sz w:val="18"/>
          <w:szCs w:val="18"/>
        </w:rPr>
        <w:t>2——</w:t>
      </w:r>
      <w:r w:rsidRPr="00CE7B01">
        <w:rPr>
          <w:noProof/>
          <w:color w:val="000000"/>
          <w:sz w:val="18"/>
          <w:szCs w:val="18"/>
        </w:rPr>
        <w:t>香兰醇。</w:t>
      </w:r>
    </w:p>
    <w:p w:rsidR="009242D1" w:rsidRPr="00CE7B01" w:rsidRDefault="009242D1" w:rsidP="009242D1">
      <w:pPr>
        <w:jc w:val="center"/>
        <w:rPr>
          <w:rFonts w:ascii="Calibri" w:hAnsi="Calibri"/>
          <w:szCs w:val="22"/>
        </w:rPr>
      </w:pPr>
    </w:p>
    <w:p w:rsidR="009242D1" w:rsidRPr="00CE7B01" w:rsidRDefault="009242D1" w:rsidP="009242D1">
      <w:pPr>
        <w:widowControl/>
        <w:autoSpaceDE w:val="0"/>
        <w:autoSpaceDN w:val="0"/>
        <w:spacing w:line="320" w:lineRule="exact"/>
        <w:ind w:firstLineChars="200" w:firstLine="420"/>
        <w:jc w:val="center"/>
        <w:rPr>
          <w:rFonts w:ascii="黑体" w:eastAsia="黑体"/>
          <w:noProof/>
          <w:kern w:val="0"/>
          <w:szCs w:val="20"/>
          <w:lang w:val="en-GB"/>
        </w:rPr>
      </w:pPr>
      <w:r w:rsidRPr="00CE7B01">
        <w:rPr>
          <w:rFonts w:ascii="黑体" w:eastAsia="黑体" w:hint="eastAsia"/>
          <w:noProof/>
          <w:kern w:val="0"/>
          <w:szCs w:val="20"/>
          <w:lang w:val="en-GB"/>
        </w:rPr>
        <w:t xml:space="preserve">图 B.1  </w:t>
      </w:r>
      <w:r w:rsidRPr="00CE7B01">
        <w:rPr>
          <w:rFonts w:ascii="黑体" w:eastAsia="黑体" w:hint="eastAsia"/>
          <w:noProof/>
          <w:kern w:val="0"/>
          <w:szCs w:val="20"/>
        </w:rPr>
        <w:t>食品添加剂</w:t>
      </w:r>
      <w:r w:rsidRPr="00CE7B01">
        <w:rPr>
          <w:rFonts w:ascii="黑体" w:eastAsia="黑体" w:hAnsi="黑体" w:hint="eastAsia"/>
          <w:noProof/>
          <w:kern w:val="0"/>
          <w:szCs w:val="20"/>
          <w:lang w:val="zh-CN"/>
        </w:rPr>
        <w:t>香兰醇</w:t>
      </w:r>
      <w:r w:rsidRPr="00CE7B01">
        <w:rPr>
          <w:rFonts w:ascii="黑体" w:eastAsia="黑体" w:hint="eastAsia"/>
          <w:noProof/>
          <w:kern w:val="0"/>
          <w:szCs w:val="20"/>
        </w:rPr>
        <w:t>气相色谱图</w:t>
      </w:r>
    </w:p>
    <w:p w:rsidR="009242D1" w:rsidRPr="00CE7B01" w:rsidRDefault="009242D1" w:rsidP="009242D1">
      <w:pPr>
        <w:widowControl/>
        <w:numPr>
          <w:ilvl w:val="0"/>
          <w:numId w:val="13"/>
        </w:numPr>
        <w:wordWrap w:val="0"/>
        <w:overflowPunct w:val="0"/>
        <w:autoSpaceDE w:val="0"/>
        <w:textAlignment w:val="baseline"/>
        <w:outlineLvl w:val="1"/>
        <w:rPr>
          <w:rFonts w:ascii="黑体" w:eastAsia="黑体"/>
          <w:szCs w:val="24"/>
        </w:rPr>
      </w:pPr>
      <w:r w:rsidRPr="00CE7B01">
        <w:rPr>
          <w:rFonts w:ascii="黑体" w:eastAsia="黑体" w:hint="eastAsia"/>
          <w:szCs w:val="24"/>
          <w:lang w:val="en-GB"/>
        </w:rPr>
        <w:t xml:space="preserve"> </w:t>
      </w:r>
      <w:r w:rsidRPr="00CE7B01">
        <w:rPr>
          <w:rFonts w:ascii="黑体" w:eastAsia="黑体"/>
          <w:szCs w:val="24"/>
        </w:rPr>
        <w:t>操作条件</w:t>
      </w:r>
    </w:p>
    <w:p w:rsidR="009242D1" w:rsidRPr="00CE7B01" w:rsidRDefault="009242D1" w:rsidP="009242D1">
      <w:pPr>
        <w:widowControl/>
        <w:numPr>
          <w:ilvl w:val="2"/>
          <w:numId w:val="0"/>
        </w:numPr>
        <w:wordWrap w:val="0"/>
        <w:overflowPunct w:val="0"/>
        <w:autoSpaceDE w:val="0"/>
        <w:autoSpaceDN w:val="0"/>
        <w:jc w:val="left"/>
        <w:textAlignment w:val="baseline"/>
        <w:rPr>
          <w:rFonts w:hAnsi="宋体"/>
          <w:kern w:val="0"/>
          <w:szCs w:val="22"/>
          <w:lang w:val="en-NZ"/>
        </w:rPr>
      </w:pPr>
      <w:r w:rsidRPr="00CE7B01">
        <w:rPr>
          <w:rFonts w:ascii="黑体" w:eastAsia="黑体" w:hAnsi="宋体" w:hint="eastAsia"/>
          <w:kern w:val="0"/>
          <w:szCs w:val="22"/>
          <w:lang w:val="en-NZ"/>
        </w:rPr>
        <w:t xml:space="preserve">B.2.1 </w:t>
      </w:r>
      <w:r w:rsidRPr="00CE7B01">
        <w:rPr>
          <w:rFonts w:hAnsi="宋体"/>
          <w:kern w:val="0"/>
          <w:szCs w:val="22"/>
          <w:lang w:val="en-NZ"/>
        </w:rPr>
        <w:t>柱：</w:t>
      </w:r>
      <w:r w:rsidRPr="00CE7B01">
        <w:rPr>
          <w:rFonts w:hAnsi="宋体" w:hint="eastAsia"/>
          <w:kern w:val="0"/>
          <w:szCs w:val="22"/>
          <w:lang w:val="en-NZ"/>
        </w:rPr>
        <w:t>毛细管柱，长</w:t>
      </w:r>
      <w:r w:rsidRPr="00CE7B01">
        <w:rPr>
          <w:rFonts w:hAnsi="宋体" w:hint="eastAsia"/>
          <w:kern w:val="0"/>
          <w:szCs w:val="22"/>
          <w:lang w:val="en-NZ"/>
        </w:rPr>
        <w:t>25 m</w:t>
      </w:r>
      <w:r w:rsidRPr="00CE7B01">
        <w:rPr>
          <w:rFonts w:hAnsi="宋体" w:hint="eastAsia"/>
          <w:kern w:val="0"/>
          <w:szCs w:val="22"/>
          <w:lang w:val="en-NZ"/>
        </w:rPr>
        <w:t>，内径</w:t>
      </w:r>
      <w:r w:rsidRPr="00CE7B01">
        <w:rPr>
          <w:rFonts w:hAnsi="宋体"/>
          <w:kern w:val="0"/>
          <w:szCs w:val="22"/>
          <w:lang w:val="en-NZ"/>
        </w:rPr>
        <w:t>0.</w:t>
      </w:r>
      <w:r w:rsidRPr="00CE7B01">
        <w:rPr>
          <w:rFonts w:hAnsi="宋体" w:hint="eastAsia"/>
          <w:kern w:val="0"/>
          <w:szCs w:val="22"/>
          <w:lang w:val="en-NZ"/>
        </w:rPr>
        <w:t xml:space="preserve">20 </w:t>
      </w:r>
      <w:r w:rsidRPr="00CE7B01">
        <w:rPr>
          <w:rFonts w:hAnsi="宋体"/>
          <w:kern w:val="0"/>
          <w:szCs w:val="22"/>
          <w:lang w:val="en-NZ"/>
        </w:rPr>
        <w:t>mm</w:t>
      </w:r>
      <w:r w:rsidRPr="00CE7B01">
        <w:rPr>
          <w:rFonts w:hAnsi="宋体" w:hint="eastAsia"/>
          <w:kern w:val="0"/>
          <w:szCs w:val="22"/>
          <w:lang w:val="en-NZ"/>
        </w:rPr>
        <w:t>。</w:t>
      </w:r>
    </w:p>
    <w:p w:rsidR="009242D1" w:rsidRPr="00CE7B01" w:rsidRDefault="009242D1" w:rsidP="009242D1">
      <w:pPr>
        <w:widowControl/>
        <w:numPr>
          <w:ilvl w:val="2"/>
          <w:numId w:val="0"/>
        </w:numPr>
        <w:wordWrap w:val="0"/>
        <w:overflowPunct w:val="0"/>
        <w:autoSpaceDE w:val="0"/>
        <w:autoSpaceDN w:val="0"/>
        <w:jc w:val="left"/>
        <w:textAlignment w:val="baseline"/>
        <w:rPr>
          <w:rFonts w:hAnsi="宋体"/>
          <w:color w:val="000000"/>
          <w:kern w:val="0"/>
          <w:szCs w:val="22"/>
          <w:lang w:val="en-NZ"/>
        </w:rPr>
      </w:pPr>
      <w:r w:rsidRPr="00CE7B01">
        <w:rPr>
          <w:rFonts w:ascii="黑体" w:eastAsia="黑体" w:hAnsi="宋体" w:hint="eastAsia"/>
          <w:kern w:val="0"/>
          <w:szCs w:val="22"/>
          <w:lang w:val="en-NZ"/>
        </w:rPr>
        <w:t xml:space="preserve">B.2.2 </w:t>
      </w:r>
      <w:r w:rsidRPr="00CE7B01">
        <w:rPr>
          <w:rFonts w:hAnsi="宋体"/>
          <w:color w:val="000000"/>
          <w:kern w:val="0"/>
          <w:szCs w:val="22"/>
          <w:lang w:val="en-NZ"/>
        </w:rPr>
        <w:t>固定相：</w:t>
      </w:r>
      <w:r w:rsidRPr="00CE7B01">
        <w:rPr>
          <w:rFonts w:hAnsi="宋体" w:hint="eastAsia"/>
          <w:color w:val="000000"/>
          <w:kern w:val="0"/>
          <w:szCs w:val="22"/>
          <w:lang w:val="en-NZ"/>
        </w:rPr>
        <w:t>聚乙二醇</w:t>
      </w:r>
      <w:r w:rsidRPr="00CE7B01">
        <w:rPr>
          <w:rFonts w:hAnsi="宋体" w:hint="eastAsia"/>
          <w:color w:val="000000"/>
          <w:kern w:val="0"/>
          <w:szCs w:val="22"/>
          <w:lang w:val="en-NZ"/>
        </w:rPr>
        <w:t>20000</w:t>
      </w:r>
      <w:r w:rsidRPr="00CE7B01">
        <w:rPr>
          <w:rFonts w:hAnsi="宋体" w:hint="eastAsia"/>
          <w:color w:val="000000"/>
          <w:kern w:val="0"/>
          <w:szCs w:val="22"/>
          <w:lang w:val="en-NZ"/>
        </w:rPr>
        <w:t>。</w:t>
      </w:r>
    </w:p>
    <w:p w:rsidR="009242D1" w:rsidRPr="00CE7B01" w:rsidRDefault="009242D1" w:rsidP="009242D1">
      <w:pPr>
        <w:widowControl/>
        <w:numPr>
          <w:ilvl w:val="2"/>
          <w:numId w:val="0"/>
        </w:numPr>
        <w:wordWrap w:val="0"/>
        <w:overflowPunct w:val="0"/>
        <w:autoSpaceDE w:val="0"/>
        <w:autoSpaceDN w:val="0"/>
        <w:jc w:val="left"/>
        <w:textAlignment w:val="baseline"/>
        <w:rPr>
          <w:rFonts w:hAnsi="宋体"/>
          <w:kern w:val="0"/>
          <w:szCs w:val="22"/>
          <w:lang w:val="en-NZ"/>
        </w:rPr>
      </w:pPr>
      <w:r w:rsidRPr="00CE7B01">
        <w:rPr>
          <w:rFonts w:ascii="黑体" w:eastAsia="黑体" w:hAnsi="宋体" w:hint="eastAsia"/>
          <w:kern w:val="0"/>
          <w:szCs w:val="22"/>
          <w:lang w:val="en-NZ"/>
        </w:rPr>
        <w:t xml:space="preserve">B.2.3 </w:t>
      </w:r>
      <w:r w:rsidRPr="00CE7B01">
        <w:rPr>
          <w:rFonts w:hAnsi="宋体"/>
          <w:kern w:val="0"/>
          <w:szCs w:val="22"/>
          <w:lang w:val="en-NZ"/>
        </w:rPr>
        <w:t>膜厚：</w:t>
      </w:r>
      <w:r w:rsidRPr="00CE7B01">
        <w:rPr>
          <w:rFonts w:hAnsi="宋体" w:hint="eastAsia"/>
          <w:kern w:val="0"/>
          <w:szCs w:val="22"/>
          <w:lang w:val="en-NZ"/>
        </w:rPr>
        <w:t xml:space="preserve">0.33 </w:t>
      </w:r>
      <w:proofErr w:type="spellStart"/>
      <w:r w:rsidRPr="00CE7B01">
        <w:rPr>
          <w:kern w:val="0"/>
          <w:szCs w:val="22"/>
          <w:lang w:val="en-NZ"/>
        </w:rPr>
        <w:t>μ</w:t>
      </w:r>
      <w:r w:rsidRPr="00CE7B01">
        <w:rPr>
          <w:rFonts w:hAnsi="宋体"/>
          <w:kern w:val="0"/>
          <w:szCs w:val="22"/>
          <w:lang w:val="en-NZ"/>
        </w:rPr>
        <w:t>m</w:t>
      </w:r>
      <w:proofErr w:type="spellEnd"/>
      <w:r w:rsidRPr="00CE7B01">
        <w:rPr>
          <w:rFonts w:hAnsi="宋体" w:hint="eastAsia"/>
          <w:kern w:val="0"/>
          <w:szCs w:val="22"/>
          <w:lang w:val="en-NZ"/>
        </w:rPr>
        <w:t>。</w:t>
      </w:r>
    </w:p>
    <w:p w:rsidR="009242D1" w:rsidRPr="00CE7B01" w:rsidRDefault="009242D1" w:rsidP="009242D1">
      <w:pPr>
        <w:widowControl/>
        <w:numPr>
          <w:ilvl w:val="2"/>
          <w:numId w:val="0"/>
        </w:numPr>
        <w:wordWrap w:val="0"/>
        <w:overflowPunct w:val="0"/>
        <w:autoSpaceDE w:val="0"/>
        <w:autoSpaceDN w:val="0"/>
        <w:jc w:val="left"/>
        <w:textAlignment w:val="baseline"/>
        <w:rPr>
          <w:rFonts w:hAnsi="宋体"/>
          <w:kern w:val="0"/>
          <w:szCs w:val="22"/>
          <w:lang w:val="en-NZ"/>
        </w:rPr>
      </w:pPr>
      <w:r w:rsidRPr="00CE7B01">
        <w:rPr>
          <w:rFonts w:ascii="黑体" w:eastAsia="黑体" w:hAnsi="宋体" w:hint="eastAsia"/>
          <w:kern w:val="0"/>
          <w:szCs w:val="22"/>
          <w:lang w:val="en-NZ"/>
        </w:rPr>
        <w:t xml:space="preserve">B.2.4 </w:t>
      </w:r>
      <w:r w:rsidRPr="00CE7B01">
        <w:rPr>
          <w:rFonts w:hAnsi="宋体"/>
          <w:kern w:val="0"/>
          <w:szCs w:val="22"/>
          <w:lang w:val="en-NZ"/>
        </w:rPr>
        <w:t>色谱炉温度：</w:t>
      </w:r>
      <w:r w:rsidRPr="00CE7B01">
        <w:rPr>
          <w:rFonts w:hAnsi="宋体" w:hint="eastAsia"/>
          <w:kern w:val="0"/>
          <w:szCs w:val="22"/>
          <w:lang w:val="en-NZ"/>
        </w:rPr>
        <w:t xml:space="preserve">75 </w:t>
      </w:r>
      <w:r w:rsidRPr="00CE7B01">
        <w:rPr>
          <w:rFonts w:hAnsi="宋体"/>
          <w:kern w:val="0"/>
          <w:szCs w:val="22"/>
          <w:lang w:val="en-NZ"/>
        </w:rPr>
        <w:t>℃</w:t>
      </w:r>
      <w:r w:rsidRPr="00CE7B01">
        <w:rPr>
          <w:rFonts w:hAnsi="宋体" w:hint="eastAsia"/>
          <w:kern w:val="0"/>
          <w:szCs w:val="22"/>
          <w:lang w:val="en-NZ"/>
        </w:rPr>
        <w:t>恒温</w:t>
      </w:r>
      <w:r w:rsidRPr="00CE7B01">
        <w:rPr>
          <w:rFonts w:hAnsi="宋体" w:hint="eastAsia"/>
          <w:kern w:val="0"/>
          <w:szCs w:val="22"/>
          <w:lang w:val="en-NZ"/>
        </w:rPr>
        <w:t>4 min</w:t>
      </w:r>
      <w:r w:rsidRPr="00CE7B01">
        <w:rPr>
          <w:rFonts w:hAnsi="宋体" w:hint="eastAsia"/>
          <w:kern w:val="0"/>
          <w:szCs w:val="22"/>
          <w:lang w:val="en-NZ"/>
        </w:rPr>
        <w:t>，然后线性程序升温从</w:t>
      </w:r>
      <w:r w:rsidRPr="00CE7B01">
        <w:rPr>
          <w:rFonts w:hAnsi="宋体" w:hint="eastAsia"/>
          <w:kern w:val="0"/>
          <w:szCs w:val="22"/>
          <w:lang w:val="en-NZ"/>
        </w:rPr>
        <w:t xml:space="preserve">75 </w:t>
      </w:r>
      <w:r w:rsidRPr="00CE7B01">
        <w:rPr>
          <w:rFonts w:hAnsi="宋体"/>
          <w:kern w:val="0"/>
          <w:szCs w:val="22"/>
          <w:lang w:val="en-NZ"/>
        </w:rPr>
        <w:t>℃</w:t>
      </w:r>
      <w:r w:rsidRPr="00CE7B01">
        <w:rPr>
          <w:rFonts w:hAnsi="宋体" w:hint="eastAsia"/>
          <w:kern w:val="0"/>
          <w:szCs w:val="22"/>
          <w:lang w:val="en-NZ"/>
        </w:rPr>
        <w:t>至</w:t>
      </w:r>
      <w:r w:rsidRPr="00CE7B01">
        <w:rPr>
          <w:rFonts w:hAnsi="宋体" w:hint="eastAsia"/>
          <w:kern w:val="0"/>
          <w:szCs w:val="22"/>
          <w:lang w:val="en-NZ"/>
        </w:rPr>
        <w:t xml:space="preserve">225 </w:t>
      </w:r>
      <w:r w:rsidRPr="00CE7B01">
        <w:rPr>
          <w:rFonts w:hAnsi="宋体"/>
          <w:kern w:val="0"/>
          <w:szCs w:val="22"/>
          <w:lang w:val="en-NZ"/>
        </w:rPr>
        <w:t>℃</w:t>
      </w:r>
      <w:r w:rsidRPr="00CE7B01">
        <w:rPr>
          <w:rFonts w:hAnsi="宋体" w:hint="eastAsia"/>
          <w:kern w:val="0"/>
          <w:szCs w:val="22"/>
          <w:lang w:val="en-NZ"/>
        </w:rPr>
        <w:t>，速率</w:t>
      </w:r>
      <w:r w:rsidRPr="00CE7B01">
        <w:rPr>
          <w:rFonts w:hAnsi="宋体" w:hint="eastAsia"/>
          <w:kern w:val="0"/>
          <w:szCs w:val="22"/>
          <w:lang w:val="en-NZ"/>
        </w:rPr>
        <w:t xml:space="preserve">8 </w:t>
      </w:r>
      <w:r w:rsidRPr="00CE7B01">
        <w:rPr>
          <w:rFonts w:hAnsi="宋体"/>
          <w:kern w:val="0"/>
          <w:szCs w:val="22"/>
          <w:lang w:val="en-NZ"/>
        </w:rPr>
        <w:t>℃</w:t>
      </w:r>
      <w:r w:rsidRPr="00CE7B01">
        <w:rPr>
          <w:rFonts w:hAnsi="宋体" w:hint="eastAsia"/>
          <w:kern w:val="0"/>
          <w:szCs w:val="22"/>
          <w:lang w:val="en-NZ"/>
        </w:rPr>
        <w:t>/min</w:t>
      </w:r>
      <w:r w:rsidRPr="00CE7B01">
        <w:rPr>
          <w:rFonts w:hAnsi="宋体" w:hint="eastAsia"/>
          <w:kern w:val="0"/>
          <w:szCs w:val="22"/>
          <w:lang w:val="en-NZ"/>
        </w:rPr>
        <w:t>，最后在</w:t>
      </w:r>
      <w:r w:rsidRPr="00CE7B01">
        <w:rPr>
          <w:rFonts w:hAnsi="宋体" w:hint="eastAsia"/>
          <w:kern w:val="0"/>
          <w:szCs w:val="22"/>
          <w:lang w:val="en-NZ"/>
        </w:rPr>
        <w:t xml:space="preserve">225 </w:t>
      </w:r>
      <w:r w:rsidRPr="00CE7B01">
        <w:rPr>
          <w:rFonts w:hAnsi="宋体"/>
          <w:kern w:val="0"/>
          <w:szCs w:val="22"/>
          <w:lang w:val="en-NZ"/>
        </w:rPr>
        <w:t>℃</w:t>
      </w:r>
      <w:r w:rsidRPr="00CE7B01">
        <w:rPr>
          <w:rFonts w:hAnsi="宋体" w:hint="eastAsia"/>
          <w:kern w:val="0"/>
          <w:szCs w:val="22"/>
          <w:lang w:val="en-NZ"/>
        </w:rPr>
        <w:t>恒温</w:t>
      </w:r>
      <w:r w:rsidRPr="00CE7B01">
        <w:rPr>
          <w:rFonts w:hAnsi="宋体" w:hint="eastAsia"/>
          <w:kern w:val="0"/>
          <w:szCs w:val="22"/>
          <w:lang w:val="en-NZ"/>
        </w:rPr>
        <w:t>8 min</w:t>
      </w:r>
      <w:r w:rsidRPr="00CE7B01">
        <w:rPr>
          <w:rFonts w:hAnsi="宋体" w:hint="eastAsia"/>
          <w:kern w:val="0"/>
          <w:szCs w:val="22"/>
          <w:lang w:val="en-NZ"/>
        </w:rPr>
        <w:t>。</w:t>
      </w:r>
    </w:p>
    <w:p w:rsidR="009242D1" w:rsidRPr="00CE7B01" w:rsidRDefault="009242D1" w:rsidP="009242D1">
      <w:pPr>
        <w:widowControl/>
        <w:numPr>
          <w:ilvl w:val="2"/>
          <w:numId w:val="0"/>
        </w:numPr>
        <w:wordWrap w:val="0"/>
        <w:overflowPunct w:val="0"/>
        <w:autoSpaceDE w:val="0"/>
        <w:autoSpaceDN w:val="0"/>
        <w:jc w:val="left"/>
        <w:textAlignment w:val="baseline"/>
        <w:rPr>
          <w:rFonts w:hAnsi="宋体"/>
          <w:kern w:val="0"/>
          <w:szCs w:val="22"/>
          <w:lang w:val="en-NZ"/>
        </w:rPr>
      </w:pPr>
      <w:r w:rsidRPr="00CE7B01">
        <w:rPr>
          <w:rFonts w:ascii="黑体" w:eastAsia="黑体" w:hAnsi="宋体" w:hint="eastAsia"/>
          <w:kern w:val="0"/>
          <w:szCs w:val="22"/>
          <w:lang w:val="en-NZ"/>
        </w:rPr>
        <w:t xml:space="preserve">B.2.5 </w:t>
      </w:r>
      <w:r w:rsidRPr="00CE7B01">
        <w:rPr>
          <w:rFonts w:hAnsi="宋体"/>
          <w:kern w:val="0"/>
          <w:szCs w:val="22"/>
          <w:lang w:val="en-NZ"/>
        </w:rPr>
        <w:t>进样口温度：</w:t>
      </w:r>
      <w:r w:rsidRPr="00CE7B01">
        <w:rPr>
          <w:rFonts w:hAnsi="宋体" w:hint="eastAsia"/>
          <w:kern w:val="0"/>
          <w:szCs w:val="22"/>
          <w:lang w:val="en-NZ"/>
        </w:rPr>
        <w:t>25</w:t>
      </w:r>
      <w:r w:rsidRPr="00CE7B01">
        <w:rPr>
          <w:rFonts w:hAnsi="宋体"/>
          <w:kern w:val="0"/>
          <w:szCs w:val="22"/>
          <w:lang w:val="en-NZ"/>
        </w:rPr>
        <w:t>0</w:t>
      </w:r>
      <w:r w:rsidRPr="00CE7B01">
        <w:rPr>
          <w:rFonts w:hAnsi="宋体" w:hint="eastAsia"/>
          <w:kern w:val="0"/>
          <w:szCs w:val="22"/>
          <w:lang w:val="en-NZ"/>
        </w:rPr>
        <w:t xml:space="preserve"> </w:t>
      </w:r>
      <w:r w:rsidRPr="00CE7B01">
        <w:rPr>
          <w:rFonts w:hAnsi="宋体"/>
          <w:kern w:val="0"/>
          <w:szCs w:val="22"/>
          <w:lang w:val="en-NZ"/>
        </w:rPr>
        <w:t>℃</w:t>
      </w:r>
      <w:r w:rsidRPr="00CE7B01">
        <w:rPr>
          <w:rFonts w:hAnsi="宋体" w:hint="eastAsia"/>
          <w:kern w:val="0"/>
          <w:szCs w:val="22"/>
          <w:lang w:val="en-NZ"/>
        </w:rPr>
        <w:t>。</w:t>
      </w:r>
    </w:p>
    <w:p w:rsidR="009242D1" w:rsidRPr="00CE7B01" w:rsidRDefault="009242D1" w:rsidP="009242D1">
      <w:pPr>
        <w:widowControl/>
        <w:numPr>
          <w:ilvl w:val="2"/>
          <w:numId w:val="0"/>
        </w:numPr>
        <w:wordWrap w:val="0"/>
        <w:overflowPunct w:val="0"/>
        <w:autoSpaceDE w:val="0"/>
        <w:autoSpaceDN w:val="0"/>
        <w:jc w:val="left"/>
        <w:textAlignment w:val="baseline"/>
        <w:rPr>
          <w:rFonts w:hAnsi="宋体"/>
          <w:kern w:val="0"/>
          <w:szCs w:val="22"/>
          <w:lang w:val="en-NZ"/>
        </w:rPr>
      </w:pPr>
      <w:r w:rsidRPr="00CE7B01">
        <w:rPr>
          <w:rFonts w:ascii="黑体" w:eastAsia="黑体" w:hAnsi="宋体" w:hint="eastAsia"/>
          <w:kern w:val="0"/>
          <w:szCs w:val="22"/>
          <w:lang w:val="en-NZ"/>
        </w:rPr>
        <w:t xml:space="preserve">B.2.6 </w:t>
      </w:r>
      <w:r w:rsidRPr="00CE7B01">
        <w:rPr>
          <w:rFonts w:hAnsi="宋体"/>
          <w:kern w:val="0"/>
          <w:szCs w:val="22"/>
          <w:lang w:val="en-NZ"/>
        </w:rPr>
        <w:t>检测器温度：</w:t>
      </w:r>
      <w:r w:rsidRPr="00CE7B01">
        <w:rPr>
          <w:rFonts w:hAnsi="宋体"/>
          <w:kern w:val="0"/>
          <w:szCs w:val="22"/>
          <w:lang w:val="en-NZ"/>
        </w:rPr>
        <w:t>2</w:t>
      </w:r>
      <w:r w:rsidRPr="00CE7B01">
        <w:rPr>
          <w:rFonts w:hAnsi="宋体" w:hint="eastAsia"/>
          <w:kern w:val="0"/>
          <w:szCs w:val="22"/>
          <w:lang w:val="en-NZ"/>
        </w:rPr>
        <w:t>5</w:t>
      </w:r>
      <w:r w:rsidRPr="00CE7B01">
        <w:rPr>
          <w:rFonts w:hAnsi="宋体"/>
          <w:kern w:val="0"/>
          <w:szCs w:val="22"/>
          <w:lang w:val="en-NZ"/>
        </w:rPr>
        <w:t>0</w:t>
      </w:r>
      <w:r w:rsidRPr="00CE7B01">
        <w:rPr>
          <w:rFonts w:hAnsi="宋体" w:hint="eastAsia"/>
          <w:kern w:val="0"/>
          <w:szCs w:val="22"/>
          <w:lang w:val="en-NZ"/>
        </w:rPr>
        <w:t xml:space="preserve"> </w:t>
      </w:r>
      <w:r w:rsidRPr="00CE7B01">
        <w:rPr>
          <w:rFonts w:hAnsi="宋体"/>
          <w:kern w:val="0"/>
          <w:szCs w:val="22"/>
          <w:lang w:val="en-NZ"/>
        </w:rPr>
        <w:t>℃</w:t>
      </w:r>
      <w:r w:rsidRPr="00CE7B01">
        <w:rPr>
          <w:rFonts w:hAnsi="宋体" w:hint="eastAsia"/>
          <w:kern w:val="0"/>
          <w:szCs w:val="22"/>
          <w:lang w:val="en-NZ"/>
        </w:rPr>
        <w:t>。</w:t>
      </w:r>
    </w:p>
    <w:p w:rsidR="009242D1" w:rsidRPr="00CE7B01" w:rsidRDefault="009242D1" w:rsidP="009242D1">
      <w:pPr>
        <w:widowControl/>
        <w:numPr>
          <w:ilvl w:val="2"/>
          <w:numId w:val="0"/>
        </w:numPr>
        <w:wordWrap w:val="0"/>
        <w:overflowPunct w:val="0"/>
        <w:autoSpaceDE w:val="0"/>
        <w:autoSpaceDN w:val="0"/>
        <w:jc w:val="left"/>
        <w:textAlignment w:val="baseline"/>
        <w:rPr>
          <w:rFonts w:hAnsi="宋体"/>
          <w:kern w:val="0"/>
          <w:szCs w:val="22"/>
          <w:lang w:val="en-NZ"/>
        </w:rPr>
      </w:pPr>
      <w:r w:rsidRPr="00CE7B01">
        <w:rPr>
          <w:rFonts w:ascii="黑体" w:eastAsia="黑体" w:hAnsi="宋体" w:hint="eastAsia"/>
          <w:kern w:val="0"/>
          <w:szCs w:val="22"/>
          <w:lang w:val="en-NZ"/>
        </w:rPr>
        <w:t xml:space="preserve">B.2.7 </w:t>
      </w:r>
      <w:r w:rsidRPr="00CE7B01">
        <w:rPr>
          <w:rFonts w:hAnsi="宋体"/>
          <w:kern w:val="0"/>
          <w:szCs w:val="22"/>
          <w:lang w:val="en-NZ"/>
        </w:rPr>
        <w:t>检测器：</w:t>
      </w:r>
      <w:r w:rsidRPr="00CE7B01">
        <w:rPr>
          <w:rFonts w:hAnsi="宋体" w:hint="eastAsia"/>
          <w:kern w:val="0"/>
          <w:szCs w:val="22"/>
          <w:lang w:val="en-NZ"/>
        </w:rPr>
        <w:t>氢</w:t>
      </w:r>
      <w:r w:rsidRPr="00CE7B01">
        <w:rPr>
          <w:rFonts w:hAnsi="宋体"/>
          <w:kern w:val="0"/>
          <w:szCs w:val="22"/>
          <w:lang w:val="en-NZ"/>
        </w:rPr>
        <w:t>火焰离子化检测器</w:t>
      </w:r>
      <w:r w:rsidRPr="00CE7B01">
        <w:rPr>
          <w:rFonts w:hAnsi="宋体" w:hint="eastAsia"/>
          <w:kern w:val="0"/>
          <w:szCs w:val="22"/>
          <w:lang w:val="en-NZ"/>
        </w:rPr>
        <w:t>。</w:t>
      </w:r>
    </w:p>
    <w:p w:rsidR="009242D1" w:rsidRPr="00CE7B01" w:rsidRDefault="009242D1" w:rsidP="009242D1">
      <w:pPr>
        <w:widowControl/>
        <w:numPr>
          <w:ilvl w:val="2"/>
          <w:numId w:val="0"/>
        </w:numPr>
        <w:wordWrap w:val="0"/>
        <w:overflowPunct w:val="0"/>
        <w:autoSpaceDE w:val="0"/>
        <w:autoSpaceDN w:val="0"/>
        <w:jc w:val="left"/>
        <w:textAlignment w:val="baseline"/>
        <w:rPr>
          <w:rFonts w:hAnsi="宋体"/>
          <w:kern w:val="0"/>
          <w:szCs w:val="22"/>
          <w:lang w:val="en-NZ"/>
        </w:rPr>
      </w:pPr>
      <w:r w:rsidRPr="00CE7B01">
        <w:rPr>
          <w:rFonts w:ascii="黑体" w:eastAsia="黑体" w:hAnsi="宋体" w:hint="eastAsia"/>
          <w:kern w:val="0"/>
          <w:szCs w:val="22"/>
          <w:lang w:val="en-NZ"/>
        </w:rPr>
        <w:t xml:space="preserve">B.2.8 </w:t>
      </w:r>
      <w:r w:rsidRPr="00CE7B01">
        <w:rPr>
          <w:rFonts w:hAnsi="宋体"/>
          <w:kern w:val="0"/>
          <w:szCs w:val="22"/>
          <w:lang w:val="en-NZ"/>
        </w:rPr>
        <w:t>载气：氮气</w:t>
      </w:r>
      <w:r w:rsidRPr="00CE7B01">
        <w:rPr>
          <w:rFonts w:hAnsi="宋体" w:hint="eastAsia"/>
          <w:kern w:val="0"/>
          <w:szCs w:val="22"/>
          <w:lang w:val="en-NZ"/>
        </w:rPr>
        <w:t>。</w:t>
      </w:r>
    </w:p>
    <w:p w:rsidR="009242D1" w:rsidRPr="00CE7B01" w:rsidRDefault="009242D1" w:rsidP="009242D1">
      <w:pPr>
        <w:widowControl/>
        <w:numPr>
          <w:ilvl w:val="2"/>
          <w:numId w:val="0"/>
        </w:numPr>
        <w:wordWrap w:val="0"/>
        <w:overflowPunct w:val="0"/>
        <w:autoSpaceDE w:val="0"/>
        <w:autoSpaceDN w:val="0"/>
        <w:jc w:val="left"/>
        <w:textAlignment w:val="baseline"/>
        <w:rPr>
          <w:rFonts w:hAnsi="宋体"/>
          <w:kern w:val="0"/>
          <w:szCs w:val="22"/>
          <w:lang w:val="en-NZ"/>
        </w:rPr>
      </w:pPr>
      <w:r w:rsidRPr="00CE7B01">
        <w:rPr>
          <w:rFonts w:ascii="黑体" w:eastAsia="黑体" w:hAnsi="宋体" w:hint="eastAsia"/>
          <w:kern w:val="0"/>
          <w:szCs w:val="22"/>
          <w:lang w:val="en-NZ"/>
        </w:rPr>
        <w:t xml:space="preserve">B.2.9 </w:t>
      </w:r>
      <w:r w:rsidRPr="00CE7B01">
        <w:rPr>
          <w:rFonts w:hAnsi="宋体"/>
          <w:kern w:val="0"/>
          <w:szCs w:val="22"/>
          <w:lang w:val="en-NZ"/>
        </w:rPr>
        <w:t>柱前压</w:t>
      </w:r>
      <w:r w:rsidRPr="00CE7B01">
        <w:rPr>
          <w:rFonts w:hAnsi="宋体" w:hint="eastAsia"/>
          <w:kern w:val="0"/>
          <w:szCs w:val="22"/>
          <w:lang w:val="en-NZ"/>
        </w:rPr>
        <w:t>：</w:t>
      </w:r>
      <w:r w:rsidRPr="00CE7B01">
        <w:rPr>
          <w:rFonts w:hAnsi="宋体" w:hint="eastAsia"/>
          <w:kern w:val="0"/>
          <w:szCs w:val="22"/>
          <w:lang w:val="en-NZ"/>
        </w:rPr>
        <w:t>0.06</w:t>
      </w:r>
      <w:r w:rsidRPr="00CE7B01">
        <w:rPr>
          <w:rFonts w:hAnsi="宋体"/>
          <w:kern w:val="0"/>
          <w:szCs w:val="22"/>
          <w:lang w:val="en-NZ"/>
        </w:rPr>
        <w:t xml:space="preserve"> </w:t>
      </w:r>
      <w:r w:rsidRPr="00CE7B01">
        <w:rPr>
          <w:rFonts w:hAnsi="宋体" w:hint="eastAsia"/>
          <w:kern w:val="0"/>
          <w:szCs w:val="22"/>
          <w:lang w:val="en-NZ"/>
        </w:rPr>
        <w:t>M</w:t>
      </w:r>
      <w:r w:rsidRPr="00CE7B01">
        <w:rPr>
          <w:rFonts w:hAnsi="宋体"/>
          <w:kern w:val="0"/>
          <w:szCs w:val="22"/>
          <w:lang w:val="en-NZ"/>
        </w:rPr>
        <w:t>Pa</w:t>
      </w:r>
      <w:r w:rsidRPr="00CE7B01">
        <w:rPr>
          <w:rFonts w:hAnsi="宋体" w:hint="eastAsia"/>
          <w:kern w:val="0"/>
          <w:szCs w:val="22"/>
          <w:lang w:val="en-NZ"/>
        </w:rPr>
        <w:t>。</w:t>
      </w:r>
    </w:p>
    <w:p w:rsidR="009242D1" w:rsidRPr="00CE7B01" w:rsidRDefault="009242D1" w:rsidP="009242D1">
      <w:pPr>
        <w:widowControl/>
        <w:numPr>
          <w:ilvl w:val="2"/>
          <w:numId w:val="0"/>
        </w:numPr>
        <w:wordWrap w:val="0"/>
        <w:overflowPunct w:val="0"/>
        <w:autoSpaceDE w:val="0"/>
        <w:autoSpaceDN w:val="0"/>
        <w:jc w:val="left"/>
        <w:textAlignment w:val="baseline"/>
        <w:rPr>
          <w:rFonts w:hAnsi="宋体"/>
          <w:kern w:val="0"/>
          <w:szCs w:val="22"/>
          <w:lang w:val="en-NZ"/>
        </w:rPr>
      </w:pPr>
      <w:r w:rsidRPr="00CE7B01">
        <w:rPr>
          <w:rFonts w:ascii="黑体" w:eastAsia="黑体" w:hAnsi="宋体" w:hint="eastAsia"/>
          <w:kern w:val="0"/>
          <w:szCs w:val="22"/>
          <w:lang w:val="en-NZ"/>
        </w:rPr>
        <w:t xml:space="preserve">B.2.10 </w:t>
      </w:r>
      <w:r w:rsidRPr="00CE7B01">
        <w:rPr>
          <w:rFonts w:hAnsi="宋体"/>
          <w:kern w:val="0"/>
          <w:szCs w:val="22"/>
          <w:lang w:val="en-NZ"/>
        </w:rPr>
        <w:t>进样量：</w:t>
      </w:r>
      <w:r w:rsidRPr="00CE7B01">
        <w:rPr>
          <w:rFonts w:hAnsi="宋体"/>
          <w:kern w:val="0"/>
          <w:szCs w:val="22"/>
          <w:lang w:val="en-NZ"/>
        </w:rPr>
        <w:t>0.</w:t>
      </w:r>
      <w:r w:rsidRPr="00CE7B01">
        <w:rPr>
          <w:rFonts w:hAnsi="宋体" w:hint="eastAsia"/>
          <w:kern w:val="0"/>
          <w:szCs w:val="22"/>
          <w:lang w:val="en-NZ"/>
        </w:rPr>
        <w:t xml:space="preserve">1 </w:t>
      </w:r>
      <w:proofErr w:type="spellStart"/>
      <w:r w:rsidRPr="00CE7B01">
        <w:rPr>
          <w:kern w:val="0"/>
          <w:szCs w:val="22"/>
          <w:lang w:val="en-NZ"/>
        </w:rPr>
        <w:t>μ</w:t>
      </w:r>
      <w:r w:rsidRPr="00CE7B01">
        <w:rPr>
          <w:rFonts w:hAnsi="宋体"/>
          <w:kern w:val="0"/>
          <w:szCs w:val="22"/>
          <w:lang w:val="en-NZ"/>
        </w:rPr>
        <w:t>L</w:t>
      </w:r>
      <w:proofErr w:type="spellEnd"/>
      <w:r w:rsidRPr="00CE7B01">
        <w:rPr>
          <w:rFonts w:hAnsi="宋体" w:hint="eastAsia"/>
          <w:kern w:val="0"/>
          <w:szCs w:val="22"/>
          <w:lang w:val="en-NZ"/>
        </w:rPr>
        <w:t>。</w:t>
      </w:r>
    </w:p>
    <w:p w:rsidR="009242D1" w:rsidRPr="00CE7B01" w:rsidRDefault="009242D1" w:rsidP="009242D1">
      <w:pPr>
        <w:widowControl/>
        <w:numPr>
          <w:ilvl w:val="2"/>
          <w:numId w:val="0"/>
        </w:numPr>
        <w:wordWrap w:val="0"/>
        <w:overflowPunct w:val="0"/>
        <w:autoSpaceDE w:val="0"/>
        <w:autoSpaceDN w:val="0"/>
        <w:jc w:val="left"/>
        <w:textAlignment w:val="baseline"/>
        <w:rPr>
          <w:rFonts w:hAnsi="宋体"/>
          <w:kern w:val="0"/>
          <w:szCs w:val="22"/>
          <w:lang w:val="en-NZ"/>
        </w:rPr>
      </w:pPr>
      <w:r w:rsidRPr="00CE7B01">
        <w:rPr>
          <w:rFonts w:ascii="黑体" w:eastAsia="黑体" w:hAnsi="宋体" w:hint="eastAsia"/>
          <w:kern w:val="0"/>
          <w:szCs w:val="22"/>
          <w:lang w:val="en-NZ"/>
        </w:rPr>
        <w:t xml:space="preserve">B.2.11 </w:t>
      </w:r>
      <w:r w:rsidRPr="00CE7B01">
        <w:rPr>
          <w:rFonts w:hAnsi="宋体"/>
          <w:kern w:val="0"/>
          <w:szCs w:val="22"/>
          <w:lang w:val="en-NZ"/>
        </w:rPr>
        <w:t>分流比：</w:t>
      </w:r>
      <w:r w:rsidRPr="00CE7B01">
        <w:rPr>
          <w:rFonts w:hAnsi="宋体" w:hint="eastAsia"/>
          <w:kern w:val="0"/>
          <w:szCs w:val="22"/>
          <w:lang w:val="en-NZ"/>
        </w:rPr>
        <w:t>75:1</w:t>
      </w:r>
      <w:r w:rsidRPr="00CE7B01">
        <w:rPr>
          <w:rFonts w:hAnsi="宋体" w:hint="eastAsia"/>
          <w:kern w:val="0"/>
          <w:szCs w:val="22"/>
          <w:lang w:val="en-NZ"/>
        </w:rPr>
        <w:t>。</w:t>
      </w:r>
      <w:r w:rsidRPr="00CE7B01">
        <w:rPr>
          <w:rFonts w:hAnsi="宋体"/>
          <w:kern w:val="0"/>
          <w:szCs w:val="22"/>
          <w:lang w:val="en-NZ"/>
        </w:rPr>
        <w:t xml:space="preserve"> </w:t>
      </w:r>
    </w:p>
    <w:p w:rsidR="009242D1" w:rsidRPr="00CE7B01" w:rsidRDefault="009242D1" w:rsidP="009242D1">
      <w:pPr>
        <w:widowControl/>
        <w:autoSpaceDE w:val="0"/>
        <w:autoSpaceDN w:val="0"/>
        <w:rPr>
          <w:rFonts w:ascii="宋体"/>
          <w:noProof/>
          <w:kern w:val="0"/>
          <w:szCs w:val="20"/>
        </w:rPr>
      </w:pPr>
      <w:r>
        <w:rPr>
          <w:rFonts w:ascii="宋体"/>
          <w:noProof/>
          <w:kern w:val="0"/>
          <w:szCs w:val="20"/>
        </w:rPr>
        <mc:AlternateContent>
          <mc:Choice Requires="wps">
            <w:drawing>
              <wp:anchor distT="0" distB="0" distL="114300" distR="114300" simplePos="0" relativeHeight="251655168" behindDoc="0" locked="0" layoutInCell="1" allowOverlap="1">
                <wp:simplePos x="0" y="0"/>
                <wp:positionH relativeFrom="column">
                  <wp:posOffset>1933575</wp:posOffset>
                </wp:positionH>
                <wp:positionV relativeFrom="paragraph">
                  <wp:posOffset>53975</wp:posOffset>
                </wp:positionV>
                <wp:extent cx="1889760" cy="635"/>
                <wp:effectExtent l="9525" t="11430" r="5715" b="6985"/>
                <wp:wrapSquare wrapText="bothSides"/>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4.25pt" to="301.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">
                <w10:wrap type="square"/>
              </v:line>
            </w:pict>
          </mc:Fallback>
        </mc:AlternateContent>
      </w:r>
    </w:p>
    <w:p w:rsidR="009242D1" w:rsidRPr="00CE7B01" w:rsidRDefault="009242D1" w:rsidP="009242D1">
      <w:pPr>
        <w:numPr>
          <w:ilvl w:val="0"/>
          <w:numId w:val="27"/>
        </w:numPr>
        <w:rPr>
          <w:rFonts w:ascii="黑体" w:eastAsia="黑体" w:hAnsi="黑体"/>
          <w:sz w:val="32"/>
          <w:szCs w:val="32"/>
        </w:rPr>
      </w:pPr>
      <w:r w:rsidRPr="00CE7B01">
        <w:rPr>
          <w:rFonts w:ascii="黑体" w:eastAsia="黑体" w:hAnsi="黑体"/>
          <w:sz w:val="32"/>
          <w:szCs w:val="32"/>
        </w:rPr>
        <w:br w:type="page"/>
      </w:r>
      <w:r w:rsidRPr="00CE7B01">
        <w:rPr>
          <w:rFonts w:ascii="黑体" w:eastAsia="黑体" w:hAnsi="黑体" w:hint="eastAsia"/>
          <w:sz w:val="32"/>
          <w:szCs w:val="32"/>
        </w:rPr>
        <w:lastRenderedPageBreak/>
        <w:t>6-[5(6)-</w:t>
      </w:r>
      <w:proofErr w:type="gramStart"/>
      <w:r w:rsidRPr="00CE7B01">
        <w:rPr>
          <w:rFonts w:ascii="黑体" w:eastAsia="黑体" w:hAnsi="黑体" w:hint="eastAsia"/>
          <w:sz w:val="32"/>
          <w:szCs w:val="32"/>
        </w:rPr>
        <w:t>癸</w:t>
      </w:r>
      <w:proofErr w:type="gramEnd"/>
      <w:r w:rsidRPr="00CE7B01">
        <w:rPr>
          <w:rFonts w:ascii="黑体" w:eastAsia="黑体" w:hAnsi="黑体" w:hint="eastAsia"/>
          <w:sz w:val="32"/>
          <w:szCs w:val="32"/>
        </w:rPr>
        <w:t>烯酰氧基]</w:t>
      </w:r>
      <w:proofErr w:type="gramStart"/>
      <w:r w:rsidRPr="00CE7B01">
        <w:rPr>
          <w:rFonts w:ascii="黑体" w:eastAsia="黑体" w:hAnsi="黑体" w:hint="eastAsia"/>
          <w:sz w:val="32"/>
          <w:szCs w:val="32"/>
        </w:rPr>
        <w:t>癸</w:t>
      </w:r>
      <w:proofErr w:type="gramEnd"/>
      <w:r w:rsidRPr="00CE7B01">
        <w:rPr>
          <w:rFonts w:ascii="黑体" w:eastAsia="黑体" w:hAnsi="黑体" w:hint="eastAsia"/>
          <w:sz w:val="32"/>
          <w:szCs w:val="32"/>
        </w:rPr>
        <w:t>酸</w:t>
      </w:r>
    </w:p>
    <w:p w:rsidR="009242D1" w:rsidRPr="00CE7B01" w:rsidRDefault="009242D1" w:rsidP="009242D1">
      <w:pPr>
        <w:rPr>
          <w:rFonts w:ascii="Calibri" w:hAnsi="Calibri"/>
        </w:rPr>
      </w:pPr>
      <w:r w:rsidRPr="00CE7B01">
        <w:rPr>
          <w:rFonts w:ascii="Calibri" w:hAnsi="Calibri" w:hint="eastAsia"/>
        </w:rPr>
        <w:t>英文名称：</w:t>
      </w:r>
      <w:r w:rsidRPr="00CE7B01">
        <w:t>6-[5(6)-</w:t>
      </w:r>
      <w:proofErr w:type="spellStart"/>
      <w:r w:rsidRPr="00CE7B01">
        <w:t>Decenoyloxy</w:t>
      </w:r>
      <w:proofErr w:type="spellEnd"/>
      <w:proofErr w:type="gramStart"/>
      <w:r w:rsidRPr="00CE7B01">
        <w:t>]</w:t>
      </w:r>
      <w:proofErr w:type="spellStart"/>
      <w:r w:rsidRPr="00CE7B01">
        <w:t>decanoic</w:t>
      </w:r>
      <w:proofErr w:type="spellEnd"/>
      <w:proofErr w:type="gramEnd"/>
      <w:r w:rsidRPr="00CE7B01">
        <w:t xml:space="preserve"> acid</w:t>
      </w:r>
    </w:p>
    <w:p w:rsidR="009242D1" w:rsidRPr="00CE7B01" w:rsidRDefault="009242D1" w:rsidP="009242D1">
      <w:pPr>
        <w:rPr>
          <w:rFonts w:ascii="Calibri" w:hAnsi="Calibri"/>
        </w:rPr>
      </w:pPr>
      <w:r w:rsidRPr="00CE7B01">
        <w:rPr>
          <w:rFonts w:ascii="Calibri" w:hAnsi="Calibri" w:hint="eastAsia"/>
        </w:rPr>
        <w:t>功能分类：食品用香料</w:t>
      </w:r>
    </w:p>
    <w:p w:rsidR="009242D1" w:rsidRPr="00CE7B01" w:rsidRDefault="009242D1" w:rsidP="009242D1">
      <w:pPr>
        <w:numPr>
          <w:ilvl w:val="0"/>
          <w:numId w:val="18"/>
        </w:numPr>
        <w:adjustRightInd w:val="0"/>
        <w:snapToGrid w:val="0"/>
        <w:spacing w:line="320" w:lineRule="exact"/>
        <w:jc w:val="left"/>
        <w:rPr>
          <w:rFonts w:ascii="黑体" w:eastAsia="黑体" w:hAnsi="宋体"/>
          <w:bCs/>
        </w:rPr>
      </w:pPr>
      <w:r w:rsidRPr="00CE7B01">
        <w:rPr>
          <w:rFonts w:ascii="黑体" w:eastAsia="黑体" w:hAnsi="宋体" w:hint="eastAsia"/>
          <w:bCs/>
        </w:rPr>
        <w:t>用量及使用范围</w:t>
      </w:r>
    </w:p>
    <w:p w:rsidR="009242D1" w:rsidRPr="00CE7B01" w:rsidRDefault="009242D1" w:rsidP="009242D1">
      <w:pPr>
        <w:ind w:firstLineChars="200" w:firstLine="420"/>
        <w:rPr>
          <w:rFonts w:ascii="宋体" w:hAnsi="宋体"/>
        </w:rPr>
      </w:pPr>
      <w:r w:rsidRPr="00CE7B01">
        <w:rPr>
          <w:rFonts w:ascii="宋体" w:hAnsi="宋体" w:hint="eastAsia"/>
        </w:rPr>
        <w:t>配制成食品用香精用于各类食品（GB2760-2014表B.1食品类别除外），用量为按生产需要适量使用。</w:t>
      </w:r>
    </w:p>
    <w:p w:rsidR="009242D1" w:rsidRPr="00CE7B01" w:rsidRDefault="009242D1" w:rsidP="009242D1">
      <w:pPr>
        <w:numPr>
          <w:ilvl w:val="0"/>
          <w:numId w:val="18"/>
        </w:numPr>
        <w:adjustRightInd w:val="0"/>
        <w:snapToGrid w:val="0"/>
        <w:spacing w:line="320" w:lineRule="exact"/>
        <w:jc w:val="left"/>
        <w:rPr>
          <w:rFonts w:ascii="黑体" w:eastAsia="黑体" w:hAnsi="宋体"/>
          <w:bCs/>
        </w:rPr>
      </w:pPr>
      <w:r w:rsidRPr="00CE7B01">
        <w:rPr>
          <w:rFonts w:ascii="黑体" w:eastAsia="黑体" w:hAnsi="宋体" w:hint="eastAsia"/>
          <w:bCs/>
        </w:rPr>
        <w:t>质量规格要求</w:t>
      </w:r>
    </w:p>
    <w:p w:rsidR="009242D1" w:rsidRPr="00CE7B01" w:rsidRDefault="009242D1" w:rsidP="009242D1">
      <w:pPr>
        <w:widowControl/>
        <w:numPr>
          <w:ilvl w:val="1"/>
          <w:numId w:val="0"/>
        </w:numPr>
        <w:outlineLvl w:val="1"/>
        <w:rPr>
          <w:rFonts w:ascii="黑体" w:eastAsia="黑体"/>
          <w:kern w:val="0"/>
          <w:szCs w:val="20"/>
        </w:rPr>
      </w:pPr>
      <w:r w:rsidRPr="00CE7B01">
        <w:rPr>
          <w:rFonts w:ascii="黑体" w:eastAsia="黑体" w:hint="eastAsia"/>
          <w:kern w:val="0"/>
          <w:szCs w:val="20"/>
        </w:rPr>
        <w:t>1 范围</w:t>
      </w:r>
    </w:p>
    <w:p w:rsidR="009242D1" w:rsidRPr="00CE7B01" w:rsidRDefault="009242D1" w:rsidP="009242D1">
      <w:pPr>
        <w:ind w:firstLineChars="200" w:firstLine="420"/>
        <w:rPr>
          <w:rFonts w:ascii="宋体" w:hAnsi="宋体"/>
          <w:kern w:val="0"/>
          <w:szCs w:val="20"/>
        </w:rPr>
      </w:pPr>
      <w:r w:rsidRPr="00CE7B01">
        <w:rPr>
          <w:rFonts w:ascii="宋体" w:hAnsi="宋体" w:hint="eastAsia"/>
          <w:kern w:val="0"/>
          <w:szCs w:val="20"/>
        </w:rPr>
        <w:t>本质量规格要求适用于由戊位</w:t>
      </w:r>
      <w:proofErr w:type="gramStart"/>
      <w:r w:rsidRPr="00CE7B01">
        <w:rPr>
          <w:rFonts w:ascii="宋体" w:hAnsi="宋体" w:hint="eastAsia"/>
          <w:kern w:val="0"/>
          <w:szCs w:val="20"/>
        </w:rPr>
        <w:t>癸</w:t>
      </w:r>
      <w:proofErr w:type="gramEnd"/>
      <w:r w:rsidRPr="00CE7B01">
        <w:rPr>
          <w:rFonts w:ascii="宋体" w:hAnsi="宋体" w:hint="eastAsia"/>
          <w:kern w:val="0"/>
          <w:szCs w:val="20"/>
        </w:rPr>
        <w:t>内酯为原料经过水解、脱水、蒸馏制得的食品添加剂6-[5(6)-</w:t>
      </w:r>
      <w:proofErr w:type="gramStart"/>
      <w:r w:rsidRPr="00CE7B01">
        <w:rPr>
          <w:rFonts w:ascii="宋体" w:hAnsi="宋体" w:hint="eastAsia"/>
          <w:kern w:val="0"/>
          <w:szCs w:val="20"/>
        </w:rPr>
        <w:t>癸</w:t>
      </w:r>
      <w:proofErr w:type="gramEnd"/>
      <w:r w:rsidRPr="00CE7B01">
        <w:rPr>
          <w:rFonts w:ascii="宋体" w:hAnsi="宋体" w:hint="eastAsia"/>
          <w:kern w:val="0"/>
          <w:szCs w:val="20"/>
        </w:rPr>
        <w:t>烯酰氧基]</w:t>
      </w:r>
      <w:proofErr w:type="gramStart"/>
      <w:r w:rsidRPr="00CE7B01">
        <w:rPr>
          <w:rFonts w:ascii="宋体" w:hAnsi="宋体" w:hint="eastAsia"/>
          <w:kern w:val="0"/>
          <w:szCs w:val="20"/>
        </w:rPr>
        <w:t>癸</w:t>
      </w:r>
      <w:proofErr w:type="gramEnd"/>
      <w:r w:rsidRPr="00CE7B01">
        <w:rPr>
          <w:rFonts w:ascii="宋体" w:hAnsi="宋体" w:hint="eastAsia"/>
          <w:kern w:val="0"/>
          <w:szCs w:val="20"/>
        </w:rPr>
        <w:t>酸。</w:t>
      </w:r>
    </w:p>
    <w:p w:rsidR="009242D1" w:rsidRPr="00CE7B01" w:rsidRDefault="009242D1" w:rsidP="009242D1">
      <w:pPr>
        <w:widowControl/>
        <w:numPr>
          <w:ilvl w:val="1"/>
          <w:numId w:val="0"/>
        </w:numPr>
        <w:outlineLvl w:val="1"/>
        <w:rPr>
          <w:rFonts w:ascii="黑体" w:eastAsia="黑体"/>
          <w:kern w:val="0"/>
        </w:rPr>
      </w:pPr>
      <w:r w:rsidRPr="00CE7B01">
        <w:rPr>
          <w:rFonts w:ascii="黑体" w:eastAsia="黑体" w:hint="eastAsia"/>
          <w:kern w:val="0"/>
        </w:rPr>
        <w:t>2 化学名称、分子式、结构式和相对分子质量</w:t>
      </w:r>
    </w:p>
    <w:p w:rsidR="009242D1" w:rsidRPr="00CE7B01" w:rsidRDefault="009242D1" w:rsidP="009242D1">
      <w:pPr>
        <w:widowControl/>
        <w:numPr>
          <w:ilvl w:val="2"/>
          <w:numId w:val="0"/>
        </w:numPr>
        <w:outlineLvl w:val="2"/>
        <w:rPr>
          <w:rFonts w:ascii="黑体" w:eastAsia="黑体"/>
          <w:kern w:val="0"/>
          <w:szCs w:val="20"/>
        </w:rPr>
      </w:pPr>
      <w:r w:rsidRPr="00CE7B01">
        <w:rPr>
          <w:rFonts w:ascii="黑体" w:eastAsia="黑体" w:hint="eastAsia"/>
          <w:kern w:val="0"/>
          <w:szCs w:val="20"/>
        </w:rPr>
        <w:t>2.1 化学名称</w:t>
      </w:r>
    </w:p>
    <w:p w:rsidR="009242D1" w:rsidRPr="00CE7B01" w:rsidRDefault="009242D1" w:rsidP="009242D1">
      <w:pPr>
        <w:widowControl/>
        <w:autoSpaceDE w:val="0"/>
        <w:autoSpaceDN w:val="0"/>
        <w:ind w:firstLineChars="200" w:firstLine="420"/>
        <w:rPr>
          <w:rFonts w:ascii="宋体" w:hAnsi="宋体"/>
          <w:noProof/>
          <w:kern w:val="0"/>
          <w:szCs w:val="20"/>
        </w:rPr>
      </w:pPr>
      <w:r w:rsidRPr="00CE7B01">
        <w:rPr>
          <w:rFonts w:ascii="宋体" w:hAnsi="宋体" w:hint="eastAsia"/>
          <w:noProof/>
          <w:kern w:val="0"/>
          <w:szCs w:val="20"/>
        </w:rPr>
        <w:t>6-[5(6)-癸烯酰氧基]癸酸</w:t>
      </w:r>
    </w:p>
    <w:p w:rsidR="009242D1" w:rsidRPr="00CE7B01" w:rsidRDefault="009242D1" w:rsidP="009242D1">
      <w:pPr>
        <w:widowControl/>
        <w:numPr>
          <w:ilvl w:val="2"/>
          <w:numId w:val="0"/>
        </w:numPr>
        <w:outlineLvl w:val="2"/>
        <w:rPr>
          <w:rFonts w:ascii="黑体" w:eastAsia="黑体"/>
          <w:kern w:val="0"/>
          <w:szCs w:val="20"/>
        </w:rPr>
      </w:pPr>
      <w:r w:rsidRPr="00CE7B01">
        <w:rPr>
          <w:rFonts w:ascii="黑体" w:eastAsia="黑体" w:hint="eastAsia"/>
          <w:kern w:val="0"/>
          <w:szCs w:val="20"/>
        </w:rPr>
        <w:t>2.2 分子式</w:t>
      </w:r>
    </w:p>
    <w:p w:rsidR="009242D1" w:rsidRPr="00CE7B01" w:rsidRDefault="009242D1" w:rsidP="009242D1">
      <w:pPr>
        <w:ind w:firstLine="420"/>
        <w:rPr>
          <w:rFonts w:ascii="Calibri" w:hAnsi="Calibri"/>
          <w:vertAlign w:val="subscript"/>
        </w:rPr>
      </w:pPr>
      <w:r w:rsidRPr="00CE7B01">
        <w:rPr>
          <w:rFonts w:ascii="Calibri" w:hAnsi="Calibri" w:hint="eastAsia"/>
          <w:szCs w:val="22"/>
        </w:rPr>
        <w:t>C</w:t>
      </w:r>
      <w:r w:rsidRPr="00CE7B01">
        <w:rPr>
          <w:rFonts w:ascii="Calibri" w:hAnsi="Calibri" w:hint="eastAsia"/>
          <w:szCs w:val="22"/>
          <w:vertAlign w:val="subscript"/>
        </w:rPr>
        <w:t>20</w:t>
      </w:r>
      <w:r w:rsidRPr="00CE7B01">
        <w:rPr>
          <w:rFonts w:ascii="Calibri" w:hAnsi="Calibri" w:hint="eastAsia"/>
          <w:szCs w:val="22"/>
        </w:rPr>
        <w:t>H</w:t>
      </w:r>
      <w:r w:rsidRPr="00CE7B01">
        <w:rPr>
          <w:rFonts w:ascii="Calibri" w:hAnsi="Calibri" w:hint="eastAsia"/>
          <w:szCs w:val="22"/>
          <w:vertAlign w:val="subscript"/>
        </w:rPr>
        <w:t>36</w:t>
      </w:r>
      <w:r w:rsidRPr="00CE7B01">
        <w:rPr>
          <w:rFonts w:ascii="Calibri" w:hAnsi="Calibri" w:hint="eastAsia"/>
          <w:szCs w:val="22"/>
        </w:rPr>
        <w:t>O</w:t>
      </w:r>
      <w:r w:rsidRPr="00CE7B01">
        <w:rPr>
          <w:rFonts w:ascii="Calibri" w:hAnsi="Calibri" w:hint="eastAsia"/>
          <w:szCs w:val="22"/>
          <w:vertAlign w:val="subscript"/>
        </w:rPr>
        <w:t>4</w:t>
      </w:r>
    </w:p>
    <w:p w:rsidR="009242D1" w:rsidRPr="00CE7B01" w:rsidRDefault="009242D1" w:rsidP="009242D1">
      <w:pPr>
        <w:widowControl/>
        <w:numPr>
          <w:ilvl w:val="2"/>
          <w:numId w:val="0"/>
        </w:numPr>
        <w:outlineLvl w:val="2"/>
        <w:rPr>
          <w:rFonts w:ascii="黑体" w:eastAsia="黑体"/>
          <w:kern w:val="0"/>
          <w:szCs w:val="20"/>
        </w:rPr>
      </w:pPr>
      <w:r w:rsidRPr="00CE7B01">
        <w:rPr>
          <w:rFonts w:ascii="黑体" w:eastAsia="黑体" w:hint="eastAsia"/>
          <w:kern w:val="0"/>
          <w:szCs w:val="20"/>
        </w:rPr>
        <w:t>2.3 结构式</w:t>
      </w:r>
    </w:p>
    <w:p w:rsidR="009242D1" w:rsidRPr="00CE7B01" w:rsidRDefault="009242D1" w:rsidP="009242D1">
      <w:pPr>
        <w:widowControl/>
        <w:autoSpaceDE w:val="0"/>
        <w:autoSpaceDN w:val="0"/>
        <w:ind w:firstLineChars="200" w:firstLine="420"/>
        <w:rPr>
          <w:noProof/>
          <w:kern w:val="0"/>
          <w:szCs w:val="20"/>
        </w:rPr>
      </w:pPr>
      <w:r>
        <w:rPr>
          <w:noProof/>
          <w:kern w:val="0"/>
          <w:szCs w:val="20"/>
        </w:rPr>
        <w:drawing>
          <wp:inline distT="0" distB="0" distL="0" distR="0">
            <wp:extent cx="2362200" cy="134620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2200" cy="1346200"/>
                    </a:xfrm>
                    <a:prstGeom prst="rect">
                      <a:avLst/>
                    </a:prstGeom>
                    <a:noFill/>
                    <a:ln>
                      <a:noFill/>
                    </a:ln>
                  </pic:spPr>
                </pic:pic>
              </a:graphicData>
            </a:graphic>
          </wp:inline>
        </w:drawing>
      </w:r>
    </w:p>
    <w:p w:rsidR="009242D1" w:rsidRPr="00CE7B01" w:rsidRDefault="009242D1" w:rsidP="009242D1">
      <w:pPr>
        <w:widowControl/>
        <w:numPr>
          <w:ilvl w:val="2"/>
          <w:numId w:val="0"/>
        </w:numPr>
        <w:outlineLvl w:val="2"/>
        <w:rPr>
          <w:rFonts w:ascii="黑体" w:eastAsia="黑体"/>
          <w:kern w:val="0"/>
          <w:szCs w:val="20"/>
        </w:rPr>
      </w:pPr>
      <w:r w:rsidRPr="00CE7B01">
        <w:rPr>
          <w:rFonts w:ascii="黑体" w:eastAsia="黑体" w:hint="eastAsia"/>
          <w:kern w:val="0"/>
          <w:szCs w:val="20"/>
        </w:rPr>
        <w:t>2.4 相对分子质量</w:t>
      </w:r>
    </w:p>
    <w:p w:rsidR="009242D1" w:rsidRPr="00CE7B01" w:rsidRDefault="009242D1" w:rsidP="009242D1">
      <w:pPr>
        <w:widowControl/>
        <w:autoSpaceDE w:val="0"/>
        <w:autoSpaceDN w:val="0"/>
        <w:ind w:firstLineChars="200" w:firstLine="420"/>
        <w:rPr>
          <w:rFonts w:ascii="宋体" w:hAnsi="宋体"/>
          <w:noProof/>
          <w:kern w:val="0"/>
          <w:szCs w:val="20"/>
        </w:rPr>
      </w:pPr>
      <w:r w:rsidRPr="00CE7B01">
        <w:rPr>
          <w:rFonts w:ascii="宋体" w:hAnsi="宋体" w:hint="eastAsia"/>
          <w:noProof/>
          <w:kern w:val="0"/>
          <w:szCs w:val="20"/>
        </w:rPr>
        <w:t>340.5（按2007年国际相对原子质量）</w:t>
      </w:r>
    </w:p>
    <w:p w:rsidR="009242D1" w:rsidRPr="00CE7B01" w:rsidRDefault="009242D1" w:rsidP="009242D1">
      <w:pPr>
        <w:widowControl/>
        <w:numPr>
          <w:ilvl w:val="1"/>
          <w:numId w:val="0"/>
        </w:numPr>
        <w:outlineLvl w:val="1"/>
        <w:rPr>
          <w:rFonts w:hAnsi="宋体"/>
          <w:kern w:val="0"/>
          <w:szCs w:val="20"/>
        </w:rPr>
      </w:pPr>
      <w:r w:rsidRPr="00CE7B01">
        <w:rPr>
          <w:rFonts w:ascii="黑体" w:eastAsia="黑体" w:hint="eastAsia"/>
          <w:kern w:val="0"/>
          <w:szCs w:val="20"/>
        </w:rPr>
        <w:t>3 技术要求</w:t>
      </w:r>
    </w:p>
    <w:p w:rsidR="009242D1" w:rsidRPr="00CE7B01" w:rsidRDefault="009242D1" w:rsidP="009242D1">
      <w:pPr>
        <w:widowControl/>
        <w:numPr>
          <w:ilvl w:val="1"/>
          <w:numId w:val="0"/>
        </w:numPr>
        <w:outlineLvl w:val="1"/>
        <w:rPr>
          <w:rFonts w:ascii="宋体" w:hAnsi="宋体"/>
          <w:kern w:val="0"/>
          <w:szCs w:val="20"/>
        </w:rPr>
      </w:pPr>
      <w:r w:rsidRPr="00CE7B01">
        <w:rPr>
          <w:rFonts w:ascii="黑体" w:eastAsia="黑体" w:hint="eastAsia"/>
          <w:kern w:val="0"/>
          <w:szCs w:val="20"/>
        </w:rPr>
        <w:t xml:space="preserve">3.1  </w:t>
      </w:r>
      <w:r w:rsidRPr="00CE7B01">
        <w:rPr>
          <w:rFonts w:ascii="黑体" w:eastAsia="黑体" w:hint="eastAsia"/>
          <w:szCs w:val="20"/>
        </w:rPr>
        <w:t>感</w:t>
      </w:r>
      <w:r w:rsidRPr="00CE7B01">
        <w:rPr>
          <w:rFonts w:ascii="黑体" w:eastAsia="黑体" w:hAnsi="宋体" w:hint="eastAsia"/>
          <w:kern w:val="0"/>
          <w:szCs w:val="20"/>
        </w:rPr>
        <w:t>官要求：</w:t>
      </w:r>
      <w:r w:rsidRPr="00CE7B01">
        <w:rPr>
          <w:rFonts w:ascii="宋体" w:hAnsi="宋体" w:hint="eastAsia"/>
          <w:kern w:val="0"/>
          <w:szCs w:val="20"/>
        </w:rPr>
        <w:t>应符合表1 的规定。</w:t>
      </w:r>
    </w:p>
    <w:p w:rsidR="009242D1" w:rsidRPr="00CE7B01" w:rsidRDefault="009242D1" w:rsidP="009242D1">
      <w:pPr>
        <w:jc w:val="center"/>
        <w:rPr>
          <w:rFonts w:ascii="黑体" w:eastAsia="黑体" w:hAnsi="宋体"/>
        </w:rPr>
      </w:pPr>
      <w:r w:rsidRPr="00CE7B01">
        <w:rPr>
          <w:rFonts w:ascii="黑体" w:eastAsia="黑体" w:hAnsi="宋体" w:hint="eastAsia"/>
        </w:rPr>
        <w:t>表1  感官要求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38"/>
        <w:gridCol w:w="2814"/>
        <w:gridCol w:w="3370"/>
      </w:tblGrid>
      <w:tr w:rsidR="009242D1" w:rsidRPr="00CE7B01" w:rsidTr="00C86B85">
        <w:trPr>
          <w:trHeight w:val="20"/>
        </w:trPr>
        <w:tc>
          <w:tcPr>
            <w:tcW w:w="1372" w:type="pct"/>
          </w:tcPr>
          <w:p w:rsidR="009242D1" w:rsidRPr="00CE7B01" w:rsidRDefault="009242D1" w:rsidP="00C86B85">
            <w:pPr>
              <w:jc w:val="center"/>
              <w:rPr>
                <w:sz w:val="18"/>
                <w:szCs w:val="18"/>
              </w:rPr>
            </w:pPr>
            <w:r w:rsidRPr="00CE7B01">
              <w:rPr>
                <w:sz w:val="18"/>
                <w:szCs w:val="18"/>
              </w:rPr>
              <w:t>项</w:t>
            </w:r>
            <w:r w:rsidRPr="00CE7B01">
              <w:rPr>
                <w:sz w:val="18"/>
                <w:szCs w:val="18"/>
              </w:rPr>
              <w:t xml:space="preserve">     </w:t>
            </w:r>
            <w:r w:rsidRPr="00CE7B01">
              <w:rPr>
                <w:sz w:val="18"/>
                <w:szCs w:val="18"/>
              </w:rPr>
              <w:t>目</w:t>
            </w:r>
          </w:p>
        </w:tc>
        <w:tc>
          <w:tcPr>
            <w:tcW w:w="1651" w:type="pct"/>
          </w:tcPr>
          <w:p w:rsidR="009242D1" w:rsidRPr="00CE7B01" w:rsidRDefault="009242D1" w:rsidP="00C86B85">
            <w:pPr>
              <w:jc w:val="center"/>
              <w:rPr>
                <w:sz w:val="18"/>
                <w:szCs w:val="18"/>
              </w:rPr>
            </w:pPr>
            <w:r w:rsidRPr="00CE7B01">
              <w:rPr>
                <w:sz w:val="18"/>
                <w:szCs w:val="18"/>
              </w:rPr>
              <w:t>要</w:t>
            </w:r>
            <w:r w:rsidRPr="00CE7B01">
              <w:rPr>
                <w:sz w:val="18"/>
                <w:szCs w:val="18"/>
              </w:rPr>
              <w:t xml:space="preserve">    </w:t>
            </w:r>
            <w:r w:rsidRPr="00CE7B01">
              <w:rPr>
                <w:sz w:val="18"/>
                <w:szCs w:val="18"/>
              </w:rPr>
              <w:t>求</w:t>
            </w:r>
          </w:p>
        </w:tc>
        <w:tc>
          <w:tcPr>
            <w:tcW w:w="1977" w:type="pct"/>
          </w:tcPr>
          <w:p w:rsidR="009242D1" w:rsidRPr="00CE7B01" w:rsidRDefault="009242D1" w:rsidP="00C86B85">
            <w:pPr>
              <w:jc w:val="center"/>
              <w:rPr>
                <w:sz w:val="18"/>
                <w:szCs w:val="18"/>
              </w:rPr>
            </w:pPr>
            <w:r w:rsidRPr="00CE7B01">
              <w:rPr>
                <w:sz w:val="18"/>
                <w:szCs w:val="18"/>
              </w:rPr>
              <w:t>检验方法</w:t>
            </w:r>
          </w:p>
        </w:tc>
      </w:tr>
      <w:tr w:rsidR="009242D1" w:rsidRPr="00CE7B01" w:rsidTr="00C86B85">
        <w:trPr>
          <w:trHeight w:val="20"/>
        </w:trPr>
        <w:tc>
          <w:tcPr>
            <w:tcW w:w="1372" w:type="pct"/>
          </w:tcPr>
          <w:p w:rsidR="009242D1" w:rsidRPr="00CE7B01" w:rsidRDefault="009242D1" w:rsidP="00C86B85">
            <w:pPr>
              <w:rPr>
                <w:sz w:val="18"/>
                <w:szCs w:val="18"/>
              </w:rPr>
            </w:pPr>
            <w:r w:rsidRPr="00CE7B01">
              <w:rPr>
                <w:sz w:val="18"/>
                <w:szCs w:val="18"/>
              </w:rPr>
              <w:t>色泽</w:t>
            </w:r>
          </w:p>
        </w:tc>
        <w:tc>
          <w:tcPr>
            <w:tcW w:w="1651" w:type="pct"/>
          </w:tcPr>
          <w:p w:rsidR="009242D1" w:rsidRPr="00CE7B01" w:rsidRDefault="009242D1" w:rsidP="00C86B85">
            <w:pPr>
              <w:rPr>
                <w:sz w:val="18"/>
                <w:szCs w:val="18"/>
              </w:rPr>
            </w:pPr>
            <w:r w:rsidRPr="00CE7B01">
              <w:rPr>
                <w:sz w:val="18"/>
                <w:szCs w:val="18"/>
              </w:rPr>
              <w:t>无色至淡黄色</w:t>
            </w:r>
          </w:p>
        </w:tc>
        <w:tc>
          <w:tcPr>
            <w:tcW w:w="1977" w:type="pct"/>
            <w:vMerge w:val="restart"/>
          </w:tcPr>
          <w:p w:rsidR="009242D1" w:rsidRPr="00CE7B01" w:rsidRDefault="009242D1" w:rsidP="00C86B85">
            <w:pPr>
              <w:widowControl/>
              <w:autoSpaceDE w:val="0"/>
              <w:autoSpaceDN w:val="0"/>
              <w:adjustRightInd w:val="0"/>
              <w:rPr>
                <w:kern w:val="0"/>
                <w:sz w:val="24"/>
                <w:szCs w:val="24"/>
                <w:lang w:val="en-NZ"/>
              </w:rPr>
            </w:pPr>
            <w:r w:rsidRPr="00CE7B01">
              <w:rPr>
                <w:kern w:val="0"/>
                <w:sz w:val="18"/>
                <w:szCs w:val="18"/>
                <w:lang w:val="en-NZ"/>
              </w:rPr>
              <w:t>将试样置于比色管内，用目测法观察</w:t>
            </w:r>
            <w:r w:rsidRPr="00CE7B01">
              <w:rPr>
                <w:rFonts w:hint="eastAsia"/>
                <w:kern w:val="0"/>
                <w:sz w:val="18"/>
                <w:szCs w:val="18"/>
                <w:lang w:val="en-NZ"/>
              </w:rPr>
              <w:t>。</w:t>
            </w:r>
          </w:p>
        </w:tc>
      </w:tr>
      <w:tr w:rsidR="009242D1" w:rsidRPr="00CE7B01" w:rsidTr="00C86B85">
        <w:trPr>
          <w:trHeight w:val="20"/>
        </w:trPr>
        <w:tc>
          <w:tcPr>
            <w:tcW w:w="1372" w:type="pct"/>
          </w:tcPr>
          <w:p w:rsidR="009242D1" w:rsidRPr="00CE7B01" w:rsidRDefault="009242D1" w:rsidP="00C86B85">
            <w:pPr>
              <w:rPr>
                <w:sz w:val="18"/>
                <w:szCs w:val="18"/>
              </w:rPr>
            </w:pPr>
            <w:r w:rsidRPr="00CE7B01">
              <w:rPr>
                <w:sz w:val="18"/>
                <w:szCs w:val="18"/>
              </w:rPr>
              <w:t>状态</w:t>
            </w:r>
          </w:p>
        </w:tc>
        <w:tc>
          <w:tcPr>
            <w:tcW w:w="1651" w:type="pct"/>
          </w:tcPr>
          <w:p w:rsidR="009242D1" w:rsidRPr="00CE7B01" w:rsidRDefault="009242D1" w:rsidP="00C86B85">
            <w:pPr>
              <w:rPr>
                <w:sz w:val="18"/>
                <w:szCs w:val="18"/>
              </w:rPr>
            </w:pPr>
            <w:r w:rsidRPr="00CE7B01">
              <w:rPr>
                <w:sz w:val="18"/>
                <w:szCs w:val="18"/>
              </w:rPr>
              <w:t>液体</w:t>
            </w:r>
          </w:p>
        </w:tc>
        <w:tc>
          <w:tcPr>
            <w:tcW w:w="1977" w:type="pct"/>
            <w:vMerge/>
          </w:tcPr>
          <w:p w:rsidR="009242D1" w:rsidRPr="00CE7B01" w:rsidRDefault="009242D1" w:rsidP="00C86B85">
            <w:pPr>
              <w:rPr>
                <w:sz w:val="18"/>
                <w:szCs w:val="18"/>
              </w:rPr>
            </w:pPr>
          </w:p>
        </w:tc>
      </w:tr>
      <w:tr w:rsidR="009242D1" w:rsidRPr="00CE7B01" w:rsidTr="00C86B85">
        <w:trPr>
          <w:trHeight w:val="20"/>
        </w:trPr>
        <w:tc>
          <w:tcPr>
            <w:tcW w:w="1372" w:type="pct"/>
          </w:tcPr>
          <w:p w:rsidR="009242D1" w:rsidRPr="00CE7B01" w:rsidRDefault="009242D1" w:rsidP="00C86B85">
            <w:pPr>
              <w:rPr>
                <w:sz w:val="18"/>
                <w:szCs w:val="18"/>
              </w:rPr>
            </w:pPr>
            <w:r w:rsidRPr="00CE7B01">
              <w:rPr>
                <w:sz w:val="18"/>
                <w:szCs w:val="18"/>
              </w:rPr>
              <w:t>气味</w:t>
            </w:r>
          </w:p>
        </w:tc>
        <w:tc>
          <w:tcPr>
            <w:tcW w:w="1651" w:type="pct"/>
          </w:tcPr>
          <w:p w:rsidR="009242D1" w:rsidRPr="00CE7B01" w:rsidRDefault="009242D1" w:rsidP="00C86B85">
            <w:pPr>
              <w:rPr>
                <w:sz w:val="18"/>
                <w:szCs w:val="18"/>
              </w:rPr>
            </w:pPr>
            <w:proofErr w:type="gramStart"/>
            <w:r w:rsidRPr="00CE7B01">
              <w:rPr>
                <w:sz w:val="18"/>
                <w:szCs w:val="18"/>
              </w:rPr>
              <w:t>乳样香气</w:t>
            </w:r>
            <w:proofErr w:type="gramEnd"/>
          </w:p>
        </w:tc>
        <w:tc>
          <w:tcPr>
            <w:tcW w:w="1977" w:type="pct"/>
          </w:tcPr>
          <w:p w:rsidR="009242D1" w:rsidRPr="00CE7B01" w:rsidRDefault="009242D1" w:rsidP="00C86B85">
            <w:pPr>
              <w:rPr>
                <w:sz w:val="18"/>
                <w:szCs w:val="18"/>
              </w:rPr>
            </w:pPr>
            <w:r w:rsidRPr="00CE7B01">
              <w:rPr>
                <w:sz w:val="18"/>
                <w:szCs w:val="18"/>
              </w:rPr>
              <w:t>GB/T14454.2</w:t>
            </w:r>
          </w:p>
        </w:tc>
      </w:tr>
    </w:tbl>
    <w:p w:rsidR="009242D1" w:rsidRPr="00CE7B01" w:rsidRDefault="009242D1" w:rsidP="009242D1">
      <w:pPr>
        <w:widowControl/>
        <w:numPr>
          <w:ilvl w:val="1"/>
          <w:numId w:val="31"/>
        </w:numPr>
        <w:outlineLvl w:val="2"/>
        <w:rPr>
          <w:rFonts w:ascii="宋体" w:hAnsi="宋体"/>
          <w:kern w:val="0"/>
          <w:szCs w:val="20"/>
        </w:rPr>
      </w:pPr>
      <w:r w:rsidRPr="00CE7B01">
        <w:rPr>
          <w:rFonts w:ascii="黑体" w:eastAsia="黑体" w:hint="eastAsia"/>
          <w:szCs w:val="20"/>
        </w:rPr>
        <w:t>技术要求：</w:t>
      </w:r>
      <w:r w:rsidRPr="00CE7B01">
        <w:rPr>
          <w:rFonts w:ascii="宋体" w:hAnsi="宋体" w:hint="eastAsia"/>
          <w:kern w:val="0"/>
          <w:szCs w:val="20"/>
        </w:rPr>
        <w:t>应符合表</w:t>
      </w:r>
      <w:r w:rsidRPr="00CE7B01">
        <w:rPr>
          <w:kern w:val="0"/>
          <w:szCs w:val="20"/>
        </w:rPr>
        <w:t>2</w:t>
      </w:r>
      <w:r w:rsidRPr="00CE7B01">
        <w:rPr>
          <w:rFonts w:ascii="宋体" w:hAnsi="宋体" w:hint="eastAsia"/>
          <w:kern w:val="0"/>
          <w:szCs w:val="20"/>
        </w:rPr>
        <w:t>的规定。</w:t>
      </w:r>
    </w:p>
    <w:p w:rsidR="009242D1" w:rsidRPr="00CE7B01" w:rsidRDefault="009242D1" w:rsidP="009242D1">
      <w:pPr>
        <w:jc w:val="center"/>
        <w:rPr>
          <w:rFonts w:ascii="黑体" w:eastAsia="黑体" w:hAnsi="宋体"/>
        </w:rPr>
      </w:pPr>
      <w:r w:rsidRPr="00CE7B01">
        <w:rPr>
          <w:rFonts w:ascii="黑体" w:eastAsia="黑体" w:hAnsi="宋体" w:hint="eastAsia"/>
        </w:rPr>
        <w:t>表2 技术要求</w:t>
      </w:r>
    </w:p>
    <w:tbl>
      <w:tblPr>
        <w:tblpPr w:leftFromText="180" w:rightFromText="180" w:vertAnchor="text" w:horzAnchor="margin" w:tblpXSpec="center" w:tblpY="51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1"/>
        <w:gridCol w:w="402"/>
        <w:gridCol w:w="1998"/>
        <w:gridCol w:w="1761"/>
      </w:tblGrid>
      <w:tr w:rsidR="009242D1" w:rsidRPr="00CE7B01" w:rsidTr="00C86B85">
        <w:tc>
          <w:tcPr>
            <w:tcW w:w="2795" w:type="pct"/>
            <w:gridSpan w:val="2"/>
          </w:tcPr>
          <w:p w:rsidR="009242D1" w:rsidRPr="00CE7B01" w:rsidRDefault="009242D1" w:rsidP="00C86B85">
            <w:pPr>
              <w:jc w:val="center"/>
              <w:rPr>
                <w:sz w:val="18"/>
                <w:szCs w:val="18"/>
              </w:rPr>
            </w:pPr>
            <w:r w:rsidRPr="00CE7B01">
              <w:rPr>
                <w:sz w:val="18"/>
                <w:szCs w:val="18"/>
              </w:rPr>
              <w:t>项</w:t>
            </w:r>
            <w:r w:rsidRPr="00CE7B01">
              <w:rPr>
                <w:sz w:val="18"/>
                <w:szCs w:val="18"/>
              </w:rPr>
              <w:t xml:space="preserve">     </w:t>
            </w:r>
            <w:r w:rsidRPr="00CE7B01">
              <w:rPr>
                <w:sz w:val="18"/>
                <w:szCs w:val="18"/>
              </w:rPr>
              <w:t>目</w:t>
            </w:r>
          </w:p>
        </w:tc>
        <w:tc>
          <w:tcPr>
            <w:tcW w:w="1172" w:type="pct"/>
          </w:tcPr>
          <w:p w:rsidR="009242D1" w:rsidRPr="00CE7B01" w:rsidRDefault="009242D1" w:rsidP="00C86B85">
            <w:pPr>
              <w:jc w:val="center"/>
              <w:rPr>
                <w:sz w:val="18"/>
                <w:szCs w:val="18"/>
              </w:rPr>
            </w:pPr>
            <w:r w:rsidRPr="00CE7B01">
              <w:rPr>
                <w:sz w:val="18"/>
                <w:szCs w:val="18"/>
              </w:rPr>
              <w:t>指</w:t>
            </w:r>
            <w:r w:rsidRPr="00CE7B01">
              <w:rPr>
                <w:sz w:val="18"/>
                <w:szCs w:val="18"/>
              </w:rPr>
              <w:t xml:space="preserve">    </w:t>
            </w:r>
            <w:r w:rsidRPr="00CE7B01">
              <w:rPr>
                <w:sz w:val="18"/>
                <w:szCs w:val="18"/>
              </w:rPr>
              <w:t>标</w:t>
            </w:r>
          </w:p>
        </w:tc>
        <w:tc>
          <w:tcPr>
            <w:tcW w:w="1033" w:type="pct"/>
          </w:tcPr>
          <w:p w:rsidR="009242D1" w:rsidRPr="00CE7B01" w:rsidRDefault="009242D1" w:rsidP="00C86B85">
            <w:pPr>
              <w:jc w:val="center"/>
              <w:rPr>
                <w:sz w:val="18"/>
                <w:szCs w:val="18"/>
              </w:rPr>
            </w:pPr>
            <w:r w:rsidRPr="00CE7B01">
              <w:rPr>
                <w:sz w:val="18"/>
                <w:szCs w:val="18"/>
              </w:rPr>
              <w:t>检验方法</w:t>
            </w:r>
          </w:p>
        </w:tc>
      </w:tr>
      <w:tr w:rsidR="009242D1" w:rsidRPr="00CE7B01" w:rsidTr="00C86B85">
        <w:tc>
          <w:tcPr>
            <w:tcW w:w="2559" w:type="pct"/>
            <w:tcBorders>
              <w:right w:val="nil"/>
            </w:tcBorders>
          </w:tcPr>
          <w:p w:rsidR="009242D1" w:rsidRPr="00CE7B01" w:rsidRDefault="009242D1" w:rsidP="00C86B85">
            <w:pPr>
              <w:jc w:val="left"/>
              <w:rPr>
                <w:sz w:val="18"/>
                <w:szCs w:val="18"/>
              </w:rPr>
            </w:pPr>
            <w:r w:rsidRPr="00CE7B01">
              <w:rPr>
                <w:sz w:val="18"/>
                <w:szCs w:val="18"/>
              </w:rPr>
              <w:t>6-(5(6)-</w:t>
            </w:r>
            <w:proofErr w:type="gramStart"/>
            <w:r w:rsidRPr="00CE7B01">
              <w:rPr>
                <w:sz w:val="18"/>
                <w:szCs w:val="18"/>
              </w:rPr>
              <w:t>癸</w:t>
            </w:r>
            <w:proofErr w:type="gramEnd"/>
            <w:r w:rsidRPr="00CE7B01">
              <w:rPr>
                <w:sz w:val="18"/>
                <w:szCs w:val="18"/>
              </w:rPr>
              <w:t>烯酰氧基</w:t>
            </w:r>
            <w:r w:rsidRPr="00CE7B01">
              <w:rPr>
                <w:sz w:val="18"/>
                <w:szCs w:val="18"/>
              </w:rPr>
              <w:t>)</w:t>
            </w:r>
            <w:proofErr w:type="gramStart"/>
            <w:r w:rsidRPr="00CE7B01">
              <w:rPr>
                <w:sz w:val="18"/>
                <w:szCs w:val="18"/>
              </w:rPr>
              <w:t>癸</w:t>
            </w:r>
            <w:proofErr w:type="gramEnd"/>
            <w:r w:rsidRPr="00CE7B01">
              <w:rPr>
                <w:sz w:val="18"/>
                <w:szCs w:val="18"/>
              </w:rPr>
              <w:t>酸含量</w:t>
            </w:r>
            <w:r w:rsidRPr="00CE7B01">
              <w:rPr>
                <w:sz w:val="18"/>
                <w:szCs w:val="18"/>
              </w:rPr>
              <w:t>(GC</w:t>
            </w:r>
            <w:r w:rsidRPr="00CE7B01">
              <w:rPr>
                <w:rFonts w:hint="eastAsia"/>
                <w:sz w:val="18"/>
                <w:szCs w:val="18"/>
              </w:rPr>
              <w:t>，</w:t>
            </w:r>
            <w:r w:rsidRPr="00CE7B01">
              <w:rPr>
                <w:sz w:val="18"/>
                <w:szCs w:val="18"/>
              </w:rPr>
              <w:t>面积归一化法</w:t>
            </w:r>
            <w:r w:rsidRPr="00CE7B01">
              <w:rPr>
                <w:sz w:val="18"/>
                <w:szCs w:val="18"/>
              </w:rPr>
              <w:t>)</w:t>
            </w:r>
            <w:r w:rsidRPr="00CE7B01">
              <w:rPr>
                <w:sz w:val="18"/>
                <w:szCs w:val="18"/>
              </w:rPr>
              <w:t>，</w:t>
            </w:r>
            <w:r w:rsidRPr="00CE7B01">
              <w:rPr>
                <w:i/>
                <w:iCs/>
                <w:sz w:val="18"/>
                <w:szCs w:val="18"/>
              </w:rPr>
              <w:t>w/</w:t>
            </w:r>
            <w:r w:rsidRPr="00CE7B01">
              <w:rPr>
                <w:spacing w:val="-10"/>
                <w:sz w:val="18"/>
                <w:szCs w:val="18"/>
              </w:rPr>
              <w:t>%</w:t>
            </w:r>
          </w:p>
        </w:tc>
        <w:tc>
          <w:tcPr>
            <w:tcW w:w="236" w:type="pct"/>
            <w:tcBorders>
              <w:left w:val="nil"/>
            </w:tcBorders>
          </w:tcPr>
          <w:p w:rsidR="009242D1" w:rsidRPr="00CE7B01" w:rsidRDefault="009242D1" w:rsidP="00C86B85">
            <w:pPr>
              <w:jc w:val="center"/>
              <w:rPr>
                <w:rFonts w:ascii="宋体" w:hAnsi="宋体"/>
                <w:sz w:val="18"/>
                <w:szCs w:val="18"/>
              </w:rPr>
            </w:pPr>
            <w:r w:rsidRPr="00CE7B01">
              <w:rPr>
                <w:rFonts w:ascii="宋体" w:hAnsi="宋体"/>
                <w:sz w:val="18"/>
                <w:szCs w:val="18"/>
              </w:rPr>
              <w:t>≥</w:t>
            </w:r>
          </w:p>
        </w:tc>
        <w:tc>
          <w:tcPr>
            <w:tcW w:w="1172" w:type="pct"/>
          </w:tcPr>
          <w:p w:rsidR="009242D1" w:rsidRPr="00CE7B01" w:rsidRDefault="009242D1" w:rsidP="00C86B85">
            <w:pPr>
              <w:widowControl/>
              <w:autoSpaceDE w:val="0"/>
              <w:autoSpaceDN w:val="0"/>
              <w:jc w:val="center"/>
              <w:rPr>
                <w:noProof/>
                <w:sz w:val="18"/>
                <w:szCs w:val="18"/>
              </w:rPr>
            </w:pPr>
            <w:r w:rsidRPr="00CE7B01">
              <w:rPr>
                <w:noProof/>
                <w:sz w:val="18"/>
                <w:szCs w:val="18"/>
              </w:rPr>
              <w:t>96</w:t>
            </w:r>
          </w:p>
        </w:tc>
        <w:tc>
          <w:tcPr>
            <w:tcW w:w="1033" w:type="pct"/>
          </w:tcPr>
          <w:p w:rsidR="009242D1" w:rsidRPr="00CE7B01" w:rsidRDefault="009242D1" w:rsidP="00C86B85">
            <w:pPr>
              <w:rPr>
                <w:noProof/>
                <w:kern w:val="0"/>
                <w:sz w:val="18"/>
                <w:szCs w:val="18"/>
              </w:rPr>
            </w:pPr>
            <w:r w:rsidRPr="00CE7B01">
              <w:rPr>
                <w:noProof/>
                <w:kern w:val="0"/>
                <w:sz w:val="18"/>
                <w:szCs w:val="18"/>
              </w:rPr>
              <w:t>GB/T 11538</w:t>
            </w:r>
          </w:p>
        </w:tc>
      </w:tr>
      <w:tr w:rsidR="009242D1" w:rsidRPr="00CE7B01" w:rsidTr="00C86B85">
        <w:tc>
          <w:tcPr>
            <w:tcW w:w="2559" w:type="pct"/>
            <w:tcBorders>
              <w:right w:val="nil"/>
            </w:tcBorders>
          </w:tcPr>
          <w:p w:rsidR="009242D1" w:rsidRPr="00CE7B01" w:rsidRDefault="009242D1" w:rsidP="00C86B85">
            <w:pPr>
              <w:jc w:val="left"/>
              <w:rPr>
                <w:sz w:val="18"/>
                <w:szCs w:val="18"/>
              </w:rPr>
            </w:pPr>
            <w:r w:rsidRPr="00CE7B01">
              <w:rPr>
                <w:sz w:val="18"/>
                <w:szCs w:val="18"/>
              </w:rPr>
              <w:t>折光指数（</w:t>
            </w:r>
            <w:r w:rsidRPr="00CE7B01">
              <w:rPr>
                <w:sz w:val="18"/>
                <w:szCs w:val="18"/>
              </w:rPr>
              <w:t xml:space="preserve">20 </w:t>
            </w:r>
            <w:r w:rsidRPr="00CE7B01">
              <w:rPr>
                <w:rFonts w:ascii="宋体" w:hAnsi="宋体" w:cs="宋体" w:hint="eastAsia"/>
                <w:sz w:val="18"/>
                <w:szCs w:val="18"/>
              </w:rPr>
              <w:t>℃</w:t>
            </w:r>
            <w:r w:rsidRPr="00CE7B01">
              <w:rPr>
                <w:sz w:val="18"/>
                <w:szCs w:val="18"/>
              </w:rPr>
              <w:t>）</w:t>
            </w:r>
          </w:p>
        </w:tc>
        <w:tc>
          <w:tcPr>
            <w:tcW w:w="236" w:type="pct"/>
            <w:tcBorders>
              <w:left w:val="nil"/>
            </w:tcBorders>
          </w:tcPr>
          <w:p w:rsidR="009242D1" w:rsidRPr="00CE7B01" w:rsidRDefault="009242D1" w:rsidP="00C86B85">
            <w:pPr>
              <w:jc w:val="left"/>
              <w:rPr>
                <w:sz w:val="18"/>
                <w:szCs w:val="18"/>
              </w:rPr>
            </w:pPr>
          </w:p>
        </w:tc>
        <w:tc>
          <w:tcPr>
            <w:tcW w:w="1172" w:type="pct"/>
          </w:tcPr>
          <w:p w:rsidR="009242D1" w:rsidRPr="00CE7B01" w:rsidRDefault="009242D1" w:rsidP="00C86B85">
            <w:pPr>
              <w:widowControl/>
              <w:autoSpaceDE w:val="0"/>
              <w:autoSpaceDN w:val="0"/>
              <w:jc w:val="center"/>
              <w:rPr>
                <w:noProof/>
                <w:sz w:val="18"/>
                <w:szCs w:val="18"/>
              </w:rPr>
            </w:pPr>
            <w:r w:rsidRPr="00CE7B01">
              <w:rPr>
                <w:noProof/>
                <w:sz w:val="18"/>
                <w:szCs w:val="18"/>
              </w:rPr>
              <w:t>1.4550</w:t>
            </w:r>
            <w:r w:rsidRPr="00CE7B01">
              <w:rPr>
                <w:noProof/>
                <w:sz w:val="18"/>
                <w:szCs w:val="18"/>
              </w:rPr>
              <w:t>～</w:t>
            </w:r>
            <w:r w:rsidRPr="00CE7B01">
              <w:rPr>
                <w:noProof/>
                <w:sz w:val="18"/>
                <w:szCs w:val="18"/>
              </w:rPr>
              <w:t>1.4620</w:t>
            </w:r>
          </w:p>
        </w:tc>
        <w:tc>
          <w:tcPr>
            <w:tcW w:w="1033" w:type="pct"/>
          </w:tcPr>
          <w:p w:rsidR="009242D1" w:rsidRPr="00CE7B01" w:rsidRDefault="009242D1" w:rsidP="00C86B85">
            <w:pPr>
              <w:rPr>
                <w:noProof/>
                <w:kern w:val="0"/>
                <w:sz w:val="18"/>
                <w:szCs w:val="18"/>
              </w:rPr>
            </w:pPr>
            <w:r w:rsidRPr="00CE7B01">
              <w:rPr>
                <w:noProof/>
                <w:kern w:val="0"/>
                <w:sz w:val="18"/>
                <w:szCs w:val="18"/>
              </w:rPr>
              <w:t>GB/T 14454.4</w:t>
            </w:r>
          </w:p>
        </w:tc>
      </w:tr>
      <w:tr w:rsidR="009242D1" w:rsidRPr="00CE7B01" w:rsidTr="00C86B85">
        <w:tc>
          <w:tcPr>
            <w:tcW w:w="2559" w:type="pct"/>
            <w:tcBorders>
              <w:right w:val="nil"/>
            </w:tcBorders>
          </w:tcPr>
          <w:p w:rsidR="009242D1" w:rsidRPr="00CE7B01" w:rsidRDefault="009242D1" w:rsidP="00C86B85">
            <w:pPr>
              <w:jc w:val="left"/>
              <w:rPr>
                <w:sz w:val="18"/>
                <w:szCs w:val="18"/>
              </w:rPr>
            </w:pPr>
            <w:r w:rsidRPr="00CE7B01">
              <w:rPr>
                <w:sz w:val="18"/>
                <w:szCs w:val="18"/>
              </w:rPr>
              <w:t>相对密度（</w:t>
            </w:r>
            <w:r w:rsidRPr="00CE7B01">
              <w:rPr>
                <w:sz w:val="18"/>
                <w:szCs w:val="18"/>
              </w:rPr>
              <w:t xml:space="preserve">20 </w:t>
            </w:r>
            <w:r w:rsidRPr="00CE7B01">
              <w:rPr>
                <w:rFonts w:ascii="宋体" w:hAnsi="宋体" w:cs="宋体" w:hint="eastAsia"/>
                <w:sz w:val="18"/>
                <w:szCs w:val="18"/>
              </w:rPr>
              <w:t>℃</w:t>
            </w:r>
            <w:r w:rsidRPr="00CE7B01">
              <w:rPr>
                <w:sz w:val="18"/>
                <w:szCs w:val="18"/>
              </w:rPr>
              <w:t xml:space="preserve">/20 </w:t>
            </w:r>
            <w:r w:rsidRPr="00CE7B01">
              <w:rPr>
                <w:rFonts w:ascii="宋体" w:hAnsi="宋体" w:cs="宋体" w:hint="eastAsia"/>
                <w:sz w:val="18"/>
                <w:szCs w:val="18"/>
              </w:rPr>
              <w:t>℃</w:t>
            </w:r>
            <w:r w:rsidRPr="00CE7B01">
              <w:rPr>
                <w:sz w:val="18"/>
                <w:szCs w:val="18"/>
              </w:rPr>
              <w:t>）</w:t>
            </w:r>
          </w:p>
        </w:tc>
        <w:tc>
          <w:tcPr>
            <w:tcW w:w="236" w:type="pct"/>
            <w:tcBorders>
              <w:left w:val="nil"/>
            </w:tcBorders>
          </w:tcPr>
          <w:p w:rsidR="009242D1" w:rsidRPr="00CE7B01" w:rsidRDefault="009242D1" w:rsidP="00C86B85">
            <w:pPr>
              <w:jc w:val="left"/>
              <w:rPr>
                <w:sz w:val="18"/>
                <w:szCs w:val="18"/>
              </w:rPr>
            </w:pPr>
          </w:p>
        </w:tc>
        <w:tc>
          <w:tcPr>
            <w:tcW w:w="1172" w:type="pct"/>
          </w:tcPr>
          <w:p w:rsidR="009242D1" w:rsidRPr="00CE7B01" w:rsidRDefault="009242D1" w:rsidP="00C86B85">
            <w:pPr>
              <w:widowControl/>
              <w:autoSpaceDE w:val="0"/>
              <w:autoSpaceDN w:val="0"/>
              <w:jc w:val="center"/>
              <w:rPr>
                <w:noProof/>
                <w:sz w:val="18"/>
                <w:szCs w:val="18"/>
              </w:rPr>
            </w:pPr>
            <w:r w:rsidRPr="00CE7B01">
              <w:rPr>
                <w:noProof/>
                <w:sz w:val="18"/>
                <w:szCs w:val="18"/>
              </w:rPr>
              <w:t>0.9520</w:t>
            </w:r>
            <w:r w:rsidRPr="00CE7B01">
              <w:rPr>
                <w:noProof/>
                <w:sz w:val="18"/>
                <w:szCs w:val="18"/>
              </w:rPr>
              <w:t>～</w:t>
            </w:r>
            <w:r w:rsidRPr="00CE7B01">
              <w:rPr>
                <w:noProof/>
                <w:sz w:val="18"/>
                <w:szCs w:val="18"/>
              </w:rPr>
              <w:t>0.9620</w:t>
            </w:r>
          </w:p>
        </w:tc>
        <w:tc>
          <w:tcPr>
            <w:tcW w:w="1033" w:type="pct"/>
          </w:tcPr>
          <w:p w:rsidR="009242D1" w:rsidRPr="00CE7B01" w:rsidRDefault="009242D1" w:rsidP="00C86B85">
            <w:pPr>
              <w:rPr>
                <w:noProof/>
                <w:kern w:val="0"/>
                <w:sz w:val="18"/>
                <w:szCs w:val="18"/>
              </w:rPr>
            </w:pPr>
            <w:r w:rsidRPr="00CE7B01">
              <w:rPr>
                <w:noProof/>
                <w:kern w:val="0"/>
                <w:sz w:val="18"/>
                <w:szCs w:val="18"/>
              </w:rPr>
              <w:t>GB/T 11540</w:t>
            </w:r>
          </w:p>
        </w:tc>
      </w:tr>
    </w:tbl>
    <w:p w:rsidR="009242D1" w:rsidRPr="00CE7B01" w:rsidRDefault="009242D1" w:rsidP="009242D1">
      <w:pPr>
        <w:jc w:val="center"/>
        <w:rPr>
          <w:rFonts w:ascii="黑体" w:eastAsia="黑体" w:hAnsi="宋体"/>
        </w:rPr>
      </w:pPr>
      <w:r w:rsidRPr="00CE7B01">
        <w:rPr>
          <w:rFonts w:ascii="黑体" w:eastAsia="黑体" w:hAnsi="宋体" w:hint="eastAsia"/>
        </w:rPr>
        <w:t xml:space="preserve">  </w:t>
      </w:r>
    </w:p>
    <w:p w:rsidR="009242D1" w:rsidRPr="00CE7B01" w:rsidRDefault="009242D1" w:rsidP="009242D1">
      <w:pPr>
        <w:spacing w:line="320" w:lineRule="exact"/>
        <w:jc w:val="center"/>
        <w:rPr>
          <w:rFonts w:ascii="仿宋_GB2312" w:eastAsia="仿宋_GB2312" w:hAnsi="Calibri"/>
          <w:sz w:val="32"/>
          <w:szCs w:val="32"/>
        </w:rPr>
      </w:pPr>
      <w:r w:rsidRPr="00CE7B01">
        <w:rPr>
          <w:rFonts w:ascii="Calibri" w:hAnsi="Calibri" w:hint="eastAsia"/>
          <w:color w:val="000000"/>
          <w:szCs w:val="22"/>
        </w:rPr>
        <w:t>_________________</w:t>
      </w:r>
    </w:p>
    <w:p w:rsidR="009242D1" w:rsidRPr="00CE7B01" w:rsidRDefault="009242D1" w:rsidP="009242D1">
      <w:pPr>
        <w:ind w:left="420"/>
        <w:rPr>
          <w:rFonts w:ascii="黑体" w:eastAsia="黑体" w:hAnsi="黑体"/>
        </w:rPr>
      </w:pPr>
    </w:p>
    <w:p w:rsidR="009242D1" w:rsidRPr="00CE7B01" w:rsidRDefault="009242D1" w:rsidP="009242D1">
      <w:pPr>
        <w:numPr>
          <w:ilvl w:val="0"/>
          <w:numId w:val="27"/>
        </w:numPr>
        <w:rPr>
          <w:rFonts w:ascii="黑体" w:eastAsia="黑体" w:hAnsi="黑体"/>
          <w:sz w:val="32"/>
          <w:szCs w:val="32"/>
        </w:rPr>
      </w:pPr>
      <w:r w:rsidRPr="00CE7B01">
        <w:rPr>
          <w:rFonts w:ascii="黑体" w:eastAsia="黑体" w:hAnsi="黑体"/>
          <w:sz w:val="32"/>
          <w:szCs w:val="32"/>
        </w:rPr>
        <w:br w:type="page"/>
      </w:r>
      <w:r w:rsidRPr="00CE7B01">
        <w:rPr>
          <w:rFonts w:ascii="黑体" w:eastAsia="黑体" w:hAnsi="黑体" w:hint="eastAsia"/>
          <w:sz w:val="32"/>
          <w:szCs w:val="32"/>
        </w:rPr>
        <w:lastRenderedPageBreak/>
        <w:t>葡萄糖基甜菊糖苷</w:t>
      </w:r>
    </w:p>
    <w:p w:rsidR="009242D1" w:rsidRPr="00CE7B01" w:rsidRDefault="009242D1" w:rsidP="009242D1">
      <w:pPr>
        <w:rPr>
          <w:rFonts w:ascii="Calibri" w:hAnsi="Calibri"/>
        </w:rPr>
      </w:pPr>
      <w:r w:rsidRPr="00CE7B01">
        <w:rPr>
          <w:rFonts w:ascii="Calibri" w:hAnsi="Calibri" w:hint="eastAsia"/>
        </w:rPr>
        <w:t>英文名称：</w:t>
      </w:r>
      <w:proofErr w:type="spellStart"/>
      <w:r w:rsidRPr="00CE7B01">
        <w:t>Glucosyl</w:t>
      </w:r>
      <w:proofErr w:type="spellEnd"/>
      <w:r w:rsidRPr="00CE7B01">
        <w:t xml:space="preserve"> </w:t>
      </w:r>
      <w:proofErr w:type="spellStart"/>
      <w:r w:rsidRPr="00CE7B01">
        <w:t>Steviol</w:t>
      </w:r>
      <w:proofErr w:type="spellEnd"/>
      <w:r w:rsidRPr="00CE7B01">
        <w:t xml:space="preserve"> Glycosides</w:t>
      </w:r>
    </w:p>
    <w:p w:rsidR="009242D1" w:rsidRPr="00CE7B01" w:rsidRDefault="009242D1" w:rsidP="009242D1">
      <w:pPr>
        <w:rPr>
          <w:rFonts w:ascii="Calibri" w:hAnsi="Calibri"/>
        </w:rPr>
      </w:pPr>
      <w:r w:rsidRPr="00CE7B01">
        <w:rPr>
          <w:rFonts w:ascii="Calibri" w:hAnsi="Calibri" w:hint="eastAsia"/>
        </w:rPr>
        <w:t>功能分类：食品用香料</w:t>
      </w:r>
    </w:p>
    <w:p w:rsidR="009242D1" w:rsidRPr="00CE7B01" w:rsidRDefault="009242D1" w:rsidP="009242D1">
      <w:pPr>
        <w:numPr>
          <w:ilvl w:val="0"/>
          <w:numId w:val="19"/>
        </w:numPr>
        <w:adjustRightInd w:val="0"/>
        <w:snapToGrid w:val="0"/>
        <w:spacing w:line="320" w:lineRule="exact"/>
        <w:jc w:val="left"/>
        <w:rPr>
          <w:rFonts w:ascii="黑体" w:eastAsia="黑体" w:hAnsi="宋体"/>
          <w:bCs/>
        </w:rPr>
      </w:pPr>
      <w:r w:rsidRPr="00CE7B01">
        <w:rPr>
          <w:rFonts w:ascii="黑体" w:eastAsia="黑体" w:hAnsi="宋体" w:hint="eastAsia"/>
          <w:bCs/>
        </w:rPr>
        <w:t>用量及使用范围</w:t>
      </w:r>
    </w:p>
    <w:p w:rsidR="009242D1" w:rsidRPr="00CE7B01" w:rsidRDefault="009242D1" w:rsidP="009242D1">
      <w:pPr>
        <w:adjustRightInd w:val="0"/>
        <w:snapToGrid w:val="0"/>
        <w:spacing w:line="320" w:lineRule="exact"/>
        <w:ind w:firstLineChars="200" w:firstLine="420"/>
        <w:jc w:val="left"/>
        <w:rPr>
          <w:rFonts w:ascii="黑体" w:eastAsia="黑体" w:hAnsi="宋体"/>
          <w:bCs/>
        </w:rPr>
      </w:pPr>
      <w:r w:rsidRPr="00CE7B01">
        <w:rPr>
          <w:rFonts w:ascii="宋体" w:hAnsi="宋体" w:hint="eastAsia"/>
        </w:rPr>
        <w:t>配制成食品用香精用于各类食品（GB2760-2014表B.1食品类别除外），用量为按生产需要适量使用。</w:t>
      </w:r>
    </w:p>
    <w:p w:rsidR="009242D1" w:rsidRPr="00CE7B01" w:rsidRDefault="009242D1" w:rsidP="009242D1">
      <w:pPr>
        <w:numPr>
          <w:ilvl w:val="0"/>
          <w:numId w:val="19"/>
        </w:numPr>
        <w:adjustRightInd w:val="0"/>
        <w:snapToGrid w:val="0"/>
        <w:spacing w:before="120" w:after="120" w:line="320" w:lineRule="exact"/>
        <w:jc w:val="left"/>
        <w:rPr>
          <w:rFonts w:ascii="黑体" w:eastAsia="黑体" w:hAnsi="宋体"/>
          <w:bCs/>
        </w:rPr>
      </w:pPr>
      <w:r w:rsidRPr="00CE7B01">
        <w:rPr>
          <w:rFonts w:ascii="黑体" w:eastAsia="黑体" w:hAnsi="宋体" w:hint="eastAsia"/>
          <w:bCs/>
        </w:rPr>
        <w:t>质量规格要求</w:t>
      </w:r>
    </w:p>
    <w:p w:rsidR="009242D1" w:rsidRPr="00CE7B01" w:rsidRDefault="009242D1" w:rsidP="009242D1">
      <w:pPr>
        <w:rPr>
          <w:rFonts w:ascii="黑体" w:eastAsia="黑体" w:hAnsi="Calibri"/>
        </w:rPr>
      </w:pPr>
      <w:r w:rsidRPr="00CE7B01">
        <w:rPr>
          <w:rFonts w:ascii="黑体" w:eastAsia="黑体" w:hAnsi="Calibri" w:hint="eastAsia"/>
        </w:rPr>
        <w:t>1 范围</w:t>
      </w:r>
    </w:p>
    <w:p w:rsidR="009242D1" w:rsidRPr="00CE7B01" w:rsidRDefault="009242D1" w:rsidP="009242D1">
      <w:pPr>
        <w:ind w:firstLineChars="200" w:firstLine="420"/>
        <w:rPr>
          <w:rFonts w:ascii="Calibri" w:hAnsi="Calibri"/>
        </w:rPr>
      </w:pPr>
      <w:r w:rsidRPr="00CE7B01">
        <w:rPr>
          <w:rFonts w:ascii="Calibri" w:hAnsi="Calibri" w:hint="eastAsia"/>
        </w:rPr>
        <w:t>本质量规格要求适用于</w:t>
      </w:r>
      <w:bookmarkStart w:id="1" w:name="OLE_LINK3"/>
      <w:r w:rsidRPr="00CE7B01">
        <w:rPr>
          <w:rFonts w:ascii="Calibri" w:hAnsi="Calibri" w:hint="eastAsia"/>
        </w:rPr>
        <w:t>以甜叶菊（</w:t>
      </w:r>
      <w:r w:rsidRPr="00CE7B01">
        <w:rPr>
          <w:i/>
          <w:iCs/>
        </w:rPr>
        <w:t xml:space="preserve">Stevia </w:t>
      </w:r>
      <w:proofErr w:type="spellStart"/>
      <w:r w:rsidRPr="00CE7B01">
        <w:rPr>
          <w:i/>
          <w:iCs/>
        </w:rPr>
        <w:t>Rebaudiana</w:t>
      </w:r>
      <w:proofErr w:type="spellEnd"/>
      <w:r w:rsidRPr="00CE7B01">
        <w:rPr>
          <w:i/>
          <w:iCs/>
        </w:rPr>
        <w:t xml:space="preserve"> </w:t>
      </w:r>
      <w:proofErr w:type="spellStart"/>
      <w:r w:rsidRPr="00CE7B01">
        <w:t>Bertoni</w:t>
      </w:r>
      <w:proofErr w:type="spellEnd"/>
      <w:r>
        <w:rPr>
          <w:rFonts w:ascii="Calibri" w:hAnsi="Calibri" w:hint="eastAsia"/>
        </w:rPr>
        <w:t>）叶为原料，经酶法对在甜叶菊</w:t>
      </w:r>
      <w:r w:rsidRPr="00CE7B01">
        <w:rPr>
          <w:rFonts w:ascii="Calibri" w:hAnsi="Calibri" w:hint="eastAsia"/>
        </w:rPr>
        <w:t>叶中提取的甜菊糖苷进行葡萄糖基化，然后经蒸发浓缩、喷雾干燥而得的食品添加剂葡萄糖基甜菊糖苷</w:t>
      </w:r>
      <w:bookmarkEnd w:id="1"/>
      <w:r w:rsidRPr="00CE7B01">
        <w:rPr>
          <w:rFonts w:ascii="Calibri" w:hAnsi="Calibri" w:hint="eastAsia"/>
        </w:rPr>
        <w:t>。</w:t>
      </w:r>
    </w:p>
    <w:p w:rsidR="009242D1" w:rsidRPr="00CE7B01" w:rsidRDefault="009242D1" w:rsidP="009242D1">
      <w:pPr>
        <w:rPr>
          <w:rFonts w:ascii="黑体" w:eastAsia="黑体" w:hAnsi="Calibri"/>
        </w:rPr>
      </w:pPr>
      <w:r w:rsidRPr="00CE7B01">
        <w:rPr>
          <w:rFonts w:ascii="黑体" w:eastAsia="黑体" w:hAnsi="Calibri" w:hint="eastAsia"/>
        </w:rPr>
        <w:t>2 技术要求</w:t>
      </w:r>
    </w:p>
    <w:p w:rsidR="009242D1" w:rsidRPr="00CE7B01" w:rsidRDefault="009242D1" w:rsidP="009242D1">
      <w:pPr>
        <w:rPr>
          <w:rFonts w:ascii="Calibri" w:hAnsi="Calibri"/>
        </w:rPr>
      </w:pPr>
      <w:r w:rsidRPr="00CE7B01">
        <w:rPr>
          <w:rFonts w:ascii="黑体" w:eastAsia="黑体" w:hAnsi="Calibri" w:hint="eastAsia"/>
        </w:rPr>
        <w:t>2.1感官要求：</w:t>
      </w:r>
      <w:r w:rsidRPr="00CE7B01">
        <w:rPr>
          <w:rFonts w:ascii="Calibri" w:hAnsi="Calibri" w:hint="eastAsia"/>
        </w:rPr>
        <w:t>应符合表</w:t>
      </w:r>
      <w:r w:rsidRPr="00CE7B01">
        <w:rPr>
          <w:rFonts w:ascii="Calibri" w:hAnsi="Calibri" w:hint="eastAsia"/>
        </w:rPr>
        <w:t>1</w:t>
      </w:r>
      <w:r w:rsidRPr="00CE7B01">
        <w:rPr>
          <w:rFonts w:ascii="Calibri" w:hAnsi="Calibri" w:hint="eastAsia"/>
        </w:rPr>
        <w:t>的规定。</w:t>
      </w:r>
    </w:p>
    <w:p w:rsidR="009242D1" w:rsidRPr="00CE7B01" w:rsidRDefault="009242D1" w:rsidP="009242D1">
      <w:pPr>
        <w:ind w:firstLineChars="1500" w:firstLine="3150"/>
        <w:rPr>
          <w:rFonts w:ascii="黑体" w:eastAsia="黑体" w:hAnsi="Calibri"/>
        </w:rPr>
      </w:pPr>
      <w:r w:rsidRPr="00CE7B01">
        <w:rPr>
          <w:rFonts w:ascii="黑体" w:eastAsia="黑体" w:hAnsi="Calibri" w:hint="eastAsia"/>
        </w:rPr>
        <w:t>表1  感官要求</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3"/>
        <w:gridCol w:w="3032"/>
        <w:gridCol w:w="3238"/>
      </w:tblGrid>
      <w:tr w:rsidR="009242D1" w:rsidRPr="00CE7B01" w:rsidTr="00C86B85">
        <w:trPr>
          <w:trHeight w:val="382"/>
        </w:trPr>
        <w:tc>
          <w:tcPr>
            <w:tcW w:w="2343" w:type="dxa"/>
          </w:tcPr>
          <w:p w:rsidR="009242D1" w:rsidRPr="00CE7B01" w:rsidRDefault="009242D1" w:rsidP="00C86B85">
            <w:pPr>
              <w:jc w:val="center"/>
              <w:rPr>
                <w:rFonts w:ascii="Calibri" w:hAnsi="Calibri"/>
                <w:kern w:val="0"/>
                <w:sz w:val="18"/>
                <w:szCs w:val="18"/>
                <w:lang w:val="en-NZ"/>
              </w:rPr>
            </w:pPr>
            <w:r w:rsidRPr="00CE7B01">
              <w:rPr>
                <w:rFonts w:ascii="Calibri" w:hAnsi="Calibri" w:hint="eastAsia"/>
                <w:kern w:val="0"/>
                <w:sz w:val="18"/>
                <w:szCs w:val="18"/>
                <w:lang w:val="en-NZ"/>
              </w:rPr>
              <w:t>项</w:t>
            </w:r>
            <w:r w:rsidRPr="00CE7B01">
              <w:rPr>
                <w:rFonts w:ascii="Calibri" w:hAnsi="Calibri" w:hint="eastAsia"/>
                <w:kern w:val="0"/>
                <w:sz w:val="18"/>
                <w:szCs w:val="18"/>
                <w:lang w:val="en-NZ"/>
              </w:rPr>
              <w:t xml:space="preserve">  </w:t>
            </w:r>
            <w:r w:rsidRPr="00CE7B01">
              <w:rPr>
                <w:rFonts w:ascii="Calibri" w:hAnsi="Calibri" w:hint="eastAsia"/>
                <w:kern w:val="0"/>
                <w:sz w:val="18"/>
                <w:szCs w:val="18"/>
                <w:lang w:val="en-NZ"/>
              </w:rPr>
              <w:t>目</w:t>
            </w:r>
          </w:p>
        </w:tc>
        <w:tc>
          <w:tcPr>
            <w:tcW w:w="3032" w:type="dxa"/>
          </w:tcPr>
          <w:p w:rsidR="009242D1" w:rsidRPr="00CE7B01" w:rsidRDefault="009242D1" w:rsidP="00C86B85">
            <w:pPr>
              <w:jc w:val="center"/>
              <w:rPr>
                <w:rFonts w:ascii="Calibri" w:hAnsi="Calibri"/>
                <w:kern w:val="0"/>
                <w:sz w:val="18"/>
                <w:szCs w:val="18"/>
                <w:lang w:val="en-NZ"/>
              </w:rPr>
            </w:pPr>
            <w:r w:rsidRPr="00CE7B01">
              <w:rPr>
                <w:rFonts w:ascii="Calibri" w:hAnsi="Calibri" w:hint="eastAsia"/>
                <w:kern w:val="0"/>
                <w:sz w:val="18"/>
                <w:szCs w:val="18"/>
                <w:lang w:val="en-NZ"/>
              </w:rPr>
              <w:t>指</w:t>
            </w:r>
            <w:r w:rsidRPr="00CE7B01">
              <w:rPr>
                <w:rFonts w:ascii="Calibri" w:hAnsi="Calibri" w:hint="eastAsia"/>
                <w:kern w:val="0"/>
                <w:sz w:val="18"/>
                <w:szCs w:val="18"/>
                <w:lang w:val="en-NZ"/>
              </w:rPr>
              <w:t xml:space="preserve">  </w:t>
            </w:r>
            <w:r w:rsidRPr="00CE7B01">
              <w:rPr>
                <w:rFonts w:ascii="Calibri" w:hAnsi="Calibri" w:hint="eastAsia"/>
                <w:kern w:val="0"/>
                <w:sz w:val="18"/>
                <w:szCs w:val="18"/>
                <w:lang w:val="en-NZ"/>
              </w:rPr>
              <w:t>标</w:t>
            </w:r>
          </w:p>
        </w:tc>
        <w:tc>
          <w:tcPr>
            <w:tcW w:w="3238" w:type="dxa"/>
          </w:tcPr>
          <w:p w:rsidR="009242D1" w:rsidRPr="00CE7B01" w:rsidRDefault="009242D1" w:rsidP="00C86B85">
            <w:pPr>
              <w:jc w:val="center"/>
              <w:rPr>
                <w:rFonts w:ascii="Calibri" w:hAnsi="Calibri"/>
                <w:kern w:val="0"/>
                <w:sz w:val="18"/>
                <w:szCs w:val="18"/>
                <w:lang w:val="en-NZ"/>
              </w:rPr>
            </w:pPr>
            <w:r w:rsidRPr="00CE7B01">
              <w:rPr>
                <w:rFonts w:ascii="Calibri" w:hAnsi="Calibri" w:hint="eastAsia"/>
                <w:kern w:val="0"/>
                <w:sz w:val="18"/>
                <w:szCs w:val="18"/>
                <w:lang w:val="en-NZ"/>
              </w:rPr>
              <w:t>检验方法</w:t>
            </w:r>
          </w:p>
        </w:tc>
      </w:tr>
      <w:tr w:rsidR="009242D1" w:rsidRPr="00CE7B01" w:rsidTr="00C86B85">
        <w:trPr>
          <w:trHeight w:val="209"/>
        </w:trPr>
        <w:tc>
          <w:tcPr>
            <w:tcW w:w="2343" w:type="dxa"/>
          </w:tcPr>
          <w:p w:rsidR="009242D1" w:rsidRPr="00CE7B01" w:rsidRDefault="009242D1" w:rsidP="00C86B85">
            <w:pPr>
              <w:jc w:val="left"/>
              <w:rPr>
                <w:rFonts w:ascii="Calibri" w:hAnsi="Calibri"/>
                <w:kern w:val="0"/>
                <w:sz w:val="18"/>
                <w:szCs w:val="18"/>
                <w:lang w:val="en-NZ"/>
              </w:rPr>
            </w:pPr>
            <w:r w:rsidRPr="00CE7B01">
              <w:rPr>
                <w:rFonts w:ascii="Calibri" w:hAnsi="Calibri" w:hint="eastAsia"/>
                <w:kern w:val="0"/>
                <w:sz w:val="18"/>
                <w:szCs w:val="18"/>
                <w:lang w:val="en-NZ"/>
              </w:rPr>
              <w:t>色泽</w:t>
            </w:r>
          </w:p>
        </w:tc>
        <w:tc>
          <w:tcPr>
            <w:tcW w:w="3032" w:type="dxa"/>
          </w:tcPr>
          <w:p w:rsidR="009242D1" w:rsidRPr="00CE7B01" w:rsidRDefault="009242D1" w:rsidP="00C86B85">
            <w:pPr>
              <w:jc w:val="left"/>
              <w:rPr>
                <w:rFonts w:ascii="Calibri" w:hAnsi="Calibri"/>
                <w:kern w:val="0"/>
                <w:sz w:val="18"/>
                <w:szCs w:val="18"/>
                <w:lang w:val="en-NZ"/>
              </w:rPr>
            </w:pPr>
            <w:r w:rsidRPr="00CE7B01">
              <w:rPr>
                <w:rFonts w:ascii="Calibri" w:hAnsi="Calibri" w:hint="eastAsia"/>
                <w:kern w:val="0"/>
                <w:sz w:val="18"/>
                <w:szCs w:val="18"/>
                <w:lang w:val="en-NZ"/>
              </w:rPr>
              <w:t>白色或淡黄色</w:t>
            </w:r>
          </w:p>
        </w:tc>
        <w:tc>
          <w:tcPr>
            <w:tcW w:w="3238" w:type="dxa"/>
            <w:vMerge w:val="restart"/>
          </w:tcPr>
          <w:p w:rsidR="009242D1" w:rsidRPr="00CE7B01" w:rsidRDefault="009242D1" w:rsidP="00C86B85">
            <w:pPr>
              <w:jc w:val="left"/>
              <w:rPr>
                <w:rFonts w:ascii="Calibri" w:hAnsi="Calibri"/>
                <w:kern w:val="0"/>
                <w:sz w:val="18"/>
                <w:szCs w:val="18"/>
                <w:lang w:val="en-NZ"/>
              </w:rPr>
            </w:pPr>
            <w:r w:rsidRPr="00CE7B01">
              <w:rPr>
                <w:rFonts w:ascii="Calibri" w:hAnsi="Calibri" w:hint="eastAsia"/>
                <w:kern w:val="0"/>
                <w:sz w:val="18"/>
                <w:szCs w:val="18"/>
                <w:lang w:val="en-NZ"/>
              </w:rPr>
              <w:t>取适量样品置于清洁、干燥的玻璃</w:t>
            </w:r>
            <w:proofErr w:type="gramStart"/>
            <w:r w:rsidRPr="00CE7B01">
              <w:rPr>
                <w:rFonts w:ascii="Calibri" w:hAnsi="Calibri" w:hint="eastAsia"/>
                <w:kern w:val="0"/>
                <w:sz w:val="18"/>
                <w:szCs w:val="18"/>
                <w:lang w:val="en-NZ"/>
              </w:rPr>
              <w:t>皿</w:t>
            </w:r>
            <w:proofErr w:type="gramEnd"/>
            <w:r w:rsidRPr="00CE7B01">
              <w:rPr>
                <w:rFonts w:ascii="Calibri" w:hAnsi="Calibri" w:hint="eastAsia"/>
                <w:kern w:val="0"/>
                <w:sz w:val="18"/>
                <w:szCs w:val="18"/>
                <w:lang w:val="en-NZ"/>
              </w:rPr>
              <w:t>中，在自然光线下，观察其色泽和状态。</w:t>
            </w:r>
          </w:p>
        </w:tc>
      </w:tr>
      <w:tr w:rsidR="009242D1" w:rsidRPr="00CE7B01" w:rsidTr="00C86B85">
        <w:trPr>
          <w:trHeight w:val="88"/>
        </w:trPr>
        <w:tc>
          <w:tcPr>
            <w:tcW w:w="2343" w:type="dxa"/>
          </w:tcPr>
          <w:p w:rsidR="009242D1" w:rsidRPr="00CE7B01" w:rsidRDefault="009242D1" w:rsidP="00C86B85">
            <w:pPr>
              <w:jc w:val="left"/>
              <w:rPr>
                <w:rFonts w:ascii="Calibri" w:hAnsi="Calibri"/>
                <w:kern w:val="0"/>
                <w:sz w:val="18"/>
                <w:szCs w:val="18"/>
                <w:lang w:val="en-NZ"/>
              </w:rPr>
            </w:pPr>
            <w:r w:rsidRPr="00CE7B01">
              <w:rPr>
                <w:rFonts w:ascii="Calibri" w:hAnsi="Calibri" w:hint="eastAsia"/>
                <w:kern w:val="0"/>
                <w:sz w:val="18"/>
                <w:szCs w:val="18"/>
                <w:lang w:val="en-NZ"/>
              </w:rPr>
              <w:t>性状</w:t>
            </w:r>
          </w:p>
        </w:tc>
        <w:tc>
          <w:tcPr>
            <w:tcW w:w="3032" w:type="dxa"/>
          </w:tcPr>
          <w:p w:rsidR="009242D1" w:rsidRPr="00CE7B01" w:rsidRDefault="009242D1" w:rsidP="00C86B85">
            <w:pPr>
              <w:jc w:val="left"/>
              <w:rPr>
                <w:rFonts w:ascii="Calibri" w:hAnsi="Calibri"/>
                <w:kern w:val="0"/>
                <w:sz w:val="18"/>
                <w:szCs w:val="18"/>
                <w:lang w:val="en-NZ"/>
              </w:rPr>
            </w:pPr>
            <w:r w:rsidRPr="00CE7B01">
              <w:rPr>
                <w:rFonts w:ascii="Calibri" w:hAnsi="Calibri" w:hint="eastAsia"/>
                <w:kern w:val="0"/>
                <w:sz w:val="18"/>
                <w:szCs w:val="18"/>
                <w:lang w:val="en-NZ"/>
              </w:rPr>
              <w:t>粉末状</w:t>
            </w:r>
          </w:p>
        </w:tc>
        <w:tc>
          <w:tcPr>
            <w:tcW w:w="3238" w:type="dxa"/>
            <w:vMerge/>
          </w:tcPr>
          <w:p w:rsidR="009242D1" w:rsidRPr="00CE7B01" w:rsidRDefault="009242D1" w:rsidP="00C86B85">
            <w:pPr>
              <w:jc w:val="left"/>
              <w:rPr>
                <w:rFonts w:ascii="Calibri" w:hAnsi="Calibri"/>
                <w:kern w:val="0"/>
                <w:sz w:val="18"/>
                <w:szCs w:val="18"/>
                <w:lang w:val="en-NZ"/>
              </w:rPr>
            </w:pPr>
          </w:p>
        </w:tc>
      </w:tr>
    </w:tbl>
    <w:p w:rsidR="009242D1" w:rsidRPr="00CE7B01" w:rsidRDefault="009242D1" w:rsidP="009242D1">
      <w:pPr>
        <w:spacing w:line="360" w:lineRule="auto"/>
        <w:rPr>
          <w:rFonts w:ascii="Calibri" w:hAnsi="Calibri"/>
        </w:rPr>
      </w:pPr>
      <w:r w:rsidRPr="00CE7B01">
        <w:rPr>
          <w:rFonts w:ascii="黑体" w:eastAsia="黑体" w:hAnsi="Calibri" w:hint="eastAsia"/>
        </w:rPr>
        <w:t>2.2理化指标：</w:t>
      </w:r>
      <w:r w:rsidRPr="00CE7B01">
        <w:rPr>
          <w:rFonts w:ascii="Calibri" w:hAnsi="Calibri" w:hint="eastAsia"/>
        </w:rPr>
        <w:t>应符合表</w:t>
      </w:r>
      <w:r w:rsidRPr="00CE7B01">
        <w:rPr>
          <w:rFonts w:ascii="Calibri" w:hAnsi="Calibri" w:hint="eastAsia"/>
        </w:rPr>
        <w:t>2</w:t>
      </w:r>
      <w:r w:rsidRPr="00CE7B01">
        <w:rPr>
          <w:rFonts w:ascii="Calibri" w:hAnsi="Calibri" w:hint="eastAsia"/>
        </w:rPr>
        <w:t>的规定。</w:t>
      </w:r>
    </w:p>
    <w:p w:rsidR="009242D1" w:rsidRPr="00CE7B01" w:rsidRDefault="009242D1" w:rsidP="009242D1">
      <w:pPr>
        <w:spacing w:line="360" w:lineRule="auto"/>
        <w:ind w:firstLineChars="1500" w:firstLine="3150"/>
        <w:rPr>
          <w:rFonts w:ascii="Calibri" w:hAnsi="Calibri"/>
        </w:rPr>
      </w:pPr>
      <w:r w:rsidRPr="00CE7B01">
        <w:rPr>
          <w:rFonts w:ascii="Calibri" w:hAnsi="Calibri" w:hint="eastAsia"/>
        </w:rPr>
        <w:t>表</w:t>
      </w:r>
      <w:r w:rsidRPr="00CE7B01">
        <w:rPr>
          <w:rFonts w:ascii="Calibri" w:hAnsi="Calibri" w:hint="eastAsia"/>
        </w:rPr>
        <w:t xml:space="preserve">2  </w:t>
      </w:r>
      <w:r w:rsidRPr="00CE7B01">
        <w:rPr>
          <w:rFonts w:ascii="Calibri" w:hAnsi="Calibri" w:hint="eastAsia"/>
        </w:rPr>
        <w:t>理化指标</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2"/>
        <w:gridCol w:w="1565"/>
        <w:gridCol w:w="3095"/>
      </w:tblGrid>
      <w:tr w:rsidR="009242D1" w:rsidRPr="00CE7B01" w:rsidTr="00C86B85">
        <w:trPr>
          <w:trHeight w:val="326"/>
        </w:trPr>
        <w:tc>
          <w:tcPr>
            <w:tcW w:w="3862" w:type="dxa"/>
          </w:tcPr>
          <w:p w:rsidR="009242D1" w:rsidRPr="00CE7B01" w:rsidRDefault="009242D1" w:rsidP="00C86B85">
            <w:pPr>
              <w:jc w:val="center"/>
              <w:rPr>
                <w:rFonts w:ascii="宋体" w:hAnsi="宋体"/>
                <w:kern w:val="0"/>
                <w:sz w:val="18"/>
                <w:szCs w:val="18"/>
                <w:lang w:val="en-NZ"/>
              </w:rPr>
            </w:pPr>
            <w:r w:rsidRPr="00CE7B01">
              <w:rPr>
                <w:rFonts w:ascii="宋体" w:hAnsi="宋体" w:hint="eastAsia"/>
                <w:kern w:val="0"/>
                <w:sz w:val="18"/>
                <w:szCs w:val="18"/>
                <w:lang w:val="en-NZ"/>
              </w:rPr>
              <w:t>项  目</w:t>
            </w:r>
          </w:p>
        </w:tc>
        <w:tc>
          <w:tcPr>
            <w:tcW w:w="1565" w:type="dxa"/>
          </w:tcPr>
          <w:p w:rsidR="009242D1" w:rsidRPr="00CE7B01" w:rsidRDefault="009242D1" w:rsidP="00C86B85">
            <w:pPr>
              <w:jc w:val="center"/>
              <w:rPr>
                <w:rFonts w:ascii="宋体" w:hAnsi="宋体"/>
                <w:kern w:val="0"/>
                <w:sz w:val="18"/>
                <w:szCs w:val="18"/>
                <w:lang w:val="en-NZ"/>
              </w:rPr>
            </w:pPr>
            <w:r w:rsidRPr="00CE7B01">
              <w:rPr>
                <w:rFonts w:ascii="宋体" w:hAnsi="宋体" w:hint="eastAsia"/>
                <w:kern w:val="0"/>
                <w:sz w:val="18"/>
                <w:szCs w:val="18"/>
                <w:lang w:val="en-NZ"/>
              </w:rPr>
              <w:t>指  标</w:t>
            </w:r>
          </w:p>
        </w:tc>
        <w:tc>
          <w:tcPr>
            <w:tcW w:w="3095" w:type="dxa"/>
          </w:tcPr>
          <w:p w:rsidR="009242D1" w:rsidRPr="00CE7B01" w:rsidRDefault="009242D1" w:rsidP="00C86B85">
            <w:pPr>
              <w:jc w:val="center"/>
              <w:rPr>
                <w:rFonts w:ascii="宋体" w:hAnsi="宋体"/>
                <w:kern w:val="0"/>
                <w:sz w:val="18"/>
                <w:szCs w:val="18"/>
                <w:lang w:val="en-NZ"/>
              </w:rPr>
            </w:pPr>
            <w:r w:rsidRPr="00CE7B01">
              <w:rPr>
                <w:rFonts w:ascii="宋体" w:hAnsi="宋体" w:hint="eastAsia"/>
                <w:kern w:val="0"/>
                <w:sz w:val="18"/>
                <w:szCs w:val="18"/>
                <w:lang w:val="en-NZ"/>
              </w:rPr>
              <w:t>检验方法</w:t>
            </w:r>
          </w:p>
        </w:tc>
      </w:tr>
      <w:tr w:rsidR="009242D1" w:rsidRPr="00CE7B01" w:rsidTr="00C86B85">
        <w:trPr>
          <w:trHeight w:val="310"/>
        </w:trPr>
        <w:tc>
          <w:tcPr>
            <w:tcW w:w="3862" w:type="dxa"/>
          </w:tcPr>
          <w:p w:rsidR="009242D1" w:rsidRPr="00CE7B01" w:rsidRDefault="009242D1" w:rsidP="00C86B85">
            <w:pPr>
              <w:autoSpaceDE w:val="0"/>
              <w:autoSpaceDN w:val="0"/>
              <w:adjustRightInd w:val="0"/>
              <w:rPr>
                <w:rFonts w:ascii="宋体" w:hAnsi="宋体"/>
                <w:sz w:val="18"/>
                <w:szCs w:val="18"/>
                <w:lang w:bidi="th-TH"/>
              </w:rPr>
            </w:pPr>
            <w:r w:rsidRPr="00CE7B01">
              <w:rPr>
                <w:rFonts w:ascii="宋体" w:hAnsi="宋体" w:hint="eastAsia"/>
                <w:sz w:val="18"/>
                <w:szCs w:val="18"/>
                <w:lang w:bidi="th-TH"/>
              </w:rPr>
              <w:t>葡萄糖基甜菊糖苷（GSG）</w:t>
            </w:r>
            <w:r w:rsidRPr="00CE7B01">
              <w:rPr>
                <w:sz w:val="18"/>
                <w:szCs w:val="18"/>
              </w:rPr>
              <w:t>，</w:t>
            </w:r>
            <w:r w:rsidRPr="00CE7B01">
              <w:rPr>
                <w:i/>
                <w:iCs/>
                <w:sz w:val="18"/>
                <w:szCs w:val="18"/>
              </w:rPr>
              <w:t>w/</w:t>
            </w:r>
            <w:r w:rsidRPr="00CE7B01">
              <w:rPr>
                <w:spacing w:val="-10"/>
                <w:sz w:val="18"/>
                <w:szCs w:val="18"/>
              </w:rPr>
              <w:t>%</w:t>
            </w:r>
            <w:r w:rsidRPr="00CE7B01">
              <w:rPr>
                <w:rFonts w:ascii="宋体" w:hAnsi="宋体" w:hint="eastAsia"/>
                <w:sz w:val="18"/>
                <w:szCs w:val="18"/>
                <w:lang w:bidi="th-TH"/>
              </w:rPr>
              <w:t xml:space="preserve">    </w:t>
            </w:r>
            <w:r w:rsidRPr="00CE7B01">
              <w:rPr>
                <w:rFonts w:ascii="宋体" w:hAnsi="宋体"/>
                <w:sz w:val="18"/>
                <w:szCs w:val="18"/>
                <w:lang w:bidi="th-TH"/>
              </w:rPr>
              <w:t xml:space="preserve">      </w:t>
            </w:r>
            <w:r w:rsidRPr="00CE7B01">
              <w:rPr>
                <w:rFonts w:ascii="宋体" w:hAnsi="宋体" w:hint="eastAsia"/>
                <w:sz w:val="18"/>
                <w:szCs w:val="18"/>
                <w:lang w:bidi="th-TH"/>
              </w:rPr>
              <w:t>≥</w:t>
            </w:r>
          </w:p>
        </w:tc>
        <w:tc>
          <w:tcPr>
            <w:tcW w:w="1565" w:type="dxa"/>
          </w:tcPr>
          <w:p w:rsidR="009242D1" w:rsidRPr="00CE7B01" w:rsidRDefault="009242D1" w:rsidP="00C86B85">
            <w:pPr>
              <w:jc w:val="center"/>
              <w:rPr>
                <w:rFonts w:ascii="宋体" w:hAnsi="宋体"/>
                <w:kern w:val="0"/>
                <w:sz w:val="18"/>
                <w:szCs w:val="18"/>
                <w:lang w:val="en-NZ"/>
              </w:rPr>
            </w:pPr>
            <w:r w:rsidRPr="00CE7B01">
              <w:rPr>
                <w:rFonts w:ascii="宋体" w:hAnsi="宋体"/>
                <w:kern w:val="0"/>
                <w:sz w:val="18"/>
                <w:szCs w:val="18"/>
                <w:lang w:val="en-NZ"/>
              </w:rPr>
              <w:t>75.0</w:t>
            </w:r>
          </w:p>
        </w:tc>
        <w:tc>
          <w:tcPr>
            <w:tcW w:w="3095" w:type="dxa"/>
            <w:vMerge w:val="restart"/>
          </w:tcPr>
          <w:p w:rsidR="009242D1" w:rsidRPr="00CE7B01" w:rsidRDefault="009242D1" w:rsidP="00C86B85">
            <w:pPr>
              <w:jc w:val="left"/>
              <w:rPr>
                <w:rFonts w:ascii="宋体" w:hAnsi="宋体"/>
                <w:kern w:val="0"/>
                <w:sz w:val="18"/>
                <w:szCs w:val="18"/>
                <w:lang w:val="en-NZ"/>
              </w:rPr>
            </w:pPr>
            <w:r w:rsidRPr="00CE7B01">
              <w:rPr>
                <w:rFonts w:ascii="宋体" w:hAnsi="宋体"/>
                <w:kern w:val="0"/>
                <w:sz w:val="18"/>
                <w:szCs w:val="18"/>
                <w:lang w:val="en-NZ"/>
              </w:rPr>
              <w:t>附录A中A.3</w:t>
            </w:r>
          </w:p>
        </w:tc>
      </w:tr>
      <w:tr w:rsidR="009242D1" w:rsidRPr="00CE7B01" w:rsidTr="00C86B85">
        <w:trPr>
          <w:trHeight w:val="310"/>
        </w:trPr>
        <w:tc>
          <w:tcPr>
            <w:tcW w:w="3862" w:type="dxa"/>
          </w:tcPr>
          <w:p w:rsidR="009242D1" w:rsidRPr="00CE7B01" w:rsidRDefault="009242D1" w:rsidP="00C86B85">
            <w:pPr>
              <w:autoSpaceDE w:val="0"/>
              <w:autoSpaceDN w:val="0"/>
              <w:adjustRightInd w:val="0"/>
              <w:rPr>
                <w:rFonts w:ascii="宋体" w:hAnsi="宋体"/>
                <w:sz w:val="18"/>
                <w:szCs w:val="18"/>
                <w:lang w:bidi="th-TH"/>
              </w:rPr>
            </w:pPr>
            <w:bookmarkStart w:id="2" w:name="OLE_LINK11"/>
            <w:bookmarkStart w:id="3" w:name="OLE_LINK12"/>
            <w:r w:rsidRPr="00CE7B01">
              <w:rPr>
                <w:rFonts w:ascii="宋体" w:hAnsi="宋体" w:hint="eastAsia"/>
                <w:sz w:val="18"/>
                <w:szCs w:val="18"/>
                <w:lang w:bidi="th-TH"/>
              </w:rPr>
              <w:t>瑞鲍迪</w:t>
            </w:r>
            <w:proofErr w:type="gramStart"/>
            <w:r w:rsidRPr="00CE7B01">
              <w:rPr>
                <w:rFonts w:ascii="宋体" w:hAnsi="宋体" w:hint="eastAsia"/>
                <w:sz w:val="18"/>
                <w:szCs w:val="18"/>
                <w:lang w:bidi="th-TH"/>
              </w:rPr>
              <w:t>苷</w:t>
            </w:r>
            <w:proofErr w:type="gramEnd"/>
            <w:r w:rsidRPr="00CE7B01">
              <w:rPr>
                <w:rFonts w:ascii="宋体" w:hAnsi="宋体" w:hint="eastAsia"/>
                <w:sz w:val="18"/>
                <w:szCs w:val="18"/>
                <w:lang w:bidi="th-TH"/>
              </w:rPr>
              <w:t>A</w:t>
            </w:r>
            <w:bookmarkEnd w:id="2"/>
            <w:bookmarkEnd w:id="3"/>
            <w:r w:rsidRPr="00CE7B01">
              <w:rPr>
                <w:rFonts w:ascii="宋体" w:hAnsi="宋体" w:hint="eastAsia"/>
                <w:sz w:val="18"/>
                <w:szCs w:val="18"/>
                <w:lang w:bidi="th-TH"/>
              </w:rPr>
              <w:t>+</w:t>
            </w:r>
            <w:bookmarkStart w:id="4" w:name="OLE_LINK15"/>
            <w:r w:rsidRPr="00CE7B01">
              <w:rPr>
                <w:rFonts w:ascii="宋体" w:hAnsi="宋体" w:hint="eastAsia"/>
                <w:sz w:val="18"/>
                <w:szCs w:val="18"/>
                <w:lang w:bidi="th-TH"/>
              </w:rPr>
              <w:t>甜菊</w:t>
            </w:r>
            <w:proofErr w:type="gramStart"/>
            <w:r w:rsidRPr="00CE7B01">
              <w:rPr>
                <w:rFonts w:ascii="宋体" w:hAnsi="宋体" w:hint="eastAsia"/>
                <w:sz w:val="18"/>
                <w:szCs w:val="18"/>
                <w:lang w:bidi="th-TH"/>
              </w:rPr>
              <w:t>苷</w:t>
            </w:r>
            <w:bookmarkEnd w:id="4"/>
            <w:proofErr w:type="gramEnd"/>
            <w:r w:rsidRPr="00CE7B01">
              <w:rPr>
                <w:sz w:val="18"/>
                <w:szCs w:val="18"/>
              </w:rPr>
              <w:t>，</w:t>
            </w:r>
            <w:r w:rsidRPr="00CE7B01">
              <w:rPr>
                <w:i/>
                <w:iCs/>
                <w:sz w:val="18"/>
                <w:szCs w:val="18"/>
              </w:rPr>
              <w:t>w/</w:t>
            </w:r>
            <w:r w:rsidRPr="00CE7B01">
              <w:rPr>
                <w:spacing w:val="-10"/>
                <w:sz w:val="18"/>
                <w:szCs w:val="18"/>
              </w:rPr>
              <w:t>%</w:t>
            </w:r>
            <w:r w:rsidRPr="00CE7B01">
              <w:rPr>
                <w:rFonts w:ascii="宋体" w:hAnsi="宋体" w:hint="eastAsia"/>
                <w:sz w:val="18"/>
                <w:szCs w:val="18"/>
                <w:lang w:bidi="th-TH"/>
              </w:rPr>
              <w:t xml:space="preserve">          </w:t>
            </w:r>
            <w:r w:rsidRPr="00CE7B01">
              <w:rPr>
                <w:rFonts w:ascii="宋体" w:hAnsi="宋体"/>
                <w:sz w:val="18"/>
                <w:szCs w:val="18"/>
                <w:lang w:bidi="th-TH"/>
              </w:rPr>
              <w:t xml:space="preserve">      </w:t>
            </w:r>
            <w:r w:rsidRPr="00CE7B01">
              <w:rPr>
                <w:rFonts w:ascii="宋体" w:hAnsi="宋体" w:hint="eastAsia"/>
                <w:sz w:val="18"/>
                <w:szCs w:val="18"/>
                <w:lang w:bidi="th-TH"/>
              </w:rPr>
              <w:t>≤</w:t>
            </w:r>
          </w:p>
        </w:tc>
        <w:tc>
          <w:tcPr>
            <w:tcW w:w="1565" w:type="dxa"/>
          </w:tcPr>
          <w:p w:rsidR="009242D1" w:rsidRPr="00CE7B01" w:rsidRDefault="009242D1" w:rsidP="00C86B85">
            <w:pPr>
              <w:jc w:val="center"/>
              <w:rPr>
                <w:rFonts w:ascii="宋体" w:hAnsi="宋体"/>
                <w:kern w:val="0"/>
                <w:sz w:val="18"/>
                <w:szCs w:val="18"/>
                <w:lang w:val="en-NZ"/>
              </w:rPr>
            </w:pPr>
            <w:r w:rsidRPr="00CE7B01">
              <w:rPr>
                <w:rFonts w:ascii="宋体" w:hAnsi="宋体"/>
                <w:kern w:val="0"/>
                <w:sz w:val="18"/>
                <w:szCs w:val="18"/>
                <w:lang w:val="en-NZ"/>
              </w:rPr>
              <w:t>6.0</w:t>
            </w:r>
          </w:p>
        </w:tc>
        <w:tc>
          <w:tcPr>
            <w:tcW w:w="3095" w:type="dxa"/>
            <w:vMerge/>
          </w:tcPr>
          <w:p w:rsidR="009242D1" w:rsidRPr="00CE7B01" w:rsidRDefault="009242D1" w:rsidP="00C86B85">
            <w:pPr>
              <w:jc w:val="left"/>
              <w:rPr>
                <w:rFonts w:ascii="宋体" w:hAnsi="宋体"/>
                <w:kern w:val="0"/>
                <w:sz w:val="18"/>
                <w:szCs w:val="18"/>
                <w:lang w:val="en-NZ"/>
              </w:rPr>
            </w:pPr>
          </w:p>
        </w:tc>
      </w:tr>
      <w:tr w:rsidR="009242D1" w:rsidRPr="00CE7B01" w:rsidTr="00C86B85">
        <w:trPr>
          <w:trHeight w:val="310"/>
        </w:trPr>
        <w:tc>
          <w:tcPr>
            <w:tcW w:w="3862" w:type="dxa"/>
          </w:tcPr>
          <w:p w:rsidR="009242D1" w:rsidRPr="00CE7B01" w:rsidRDefault="009242D1" w:rsidP="00C86B85">
            <w:pPr>
              <w:autoSpaceDE w:val="0"/>
              <w:autoSpaceDN w:val="0"/>
              <w:adjustRightInd w:val="0"/>
              <w:rPr>
                <w:rFonts w:ascii="宋体" w:hAnsi="宋体"/>
                <w:sz w:val="18"/>
                <w:szCs w:val="18"/>
                <w:lang w:bidi="th-TH"/>
              </w:rPr>
            </w:pPr>
            <w:r w:rsidRPr="00CE7B01">
              <w:rPr>
                <w:rFonts w:ascii="宋体" w:hAnsi="宋体" w:hint="eastAsia"/>
                <w:sz w:val="18"/>
                <w:szCs w:val="18"/>
                <w:lang w:bidi="th-TH"/>
              </w:rPr>
              <w:t>瑞鲍迪</w:t>
            </w:r>
            <w:proofErr w:type="gramStart"/>
            <w:r w:rsidRPr="00CE7B01">
              <w:rPr>
                <w:rFonts w:ascii="宋体" w:hAnsi="宋体" w:hint="eastAsia"/>
                <w:sz w:val="18"/>
                <w:szCs w:val="18"/>
                <w:lang w:bidi="th-TH"/>
              </w:rPr>
              <w:t>苷</w:t>
            </w:r>
            <w:proofErr w:type="gramEnd"/>
            <w:r w:rsidRPr="00CE7B01">
              <w:rPr>
                <w:rFonts w:ascii="宋体" w:hAnsi="宋体" w:hint="eastAsia"/>
                <w:sz w:val="18"/>
                <w:szCs w:val="18"/>
                <w:lang w:bidi="th-TH"/>
              </w:rPr>
              <w:t>A</w:t>
            </w:r>
            <w:r w:rsidRPr="00CE7B01">
              <w:rPr>
                <w:sz w:val="18"/>
                <w:szCs w:val="18"/>
              </w:rPr>
              <w:t>，</w:t>
            </w:r>
            <w:r w:rsidRPr="00CE7B01">
              <w:rPr>
                <w:i/>
                <w:iCs/>
                <w:sz w:val="18"/>
                <w:szCs w:val="18"/>
              </w:rPr>
              <w:t>w/</w:t>
            </w:r>
            <w:r w:rsidRPr="00CE7B01">
              <w:rPr>
                <w:spacing w:val="-10"/>
                <w:sz w:val="18"/>
                <w:szCs w:val="18"/>
              </w:rPr>
              <w:t>%</w:t>
            </w:r>
            <w:r w:rsidRPr="00CE7B01">
              <w:rPr>
                <w:rFonts w:ascii="宋体" w:hAnsi="宋体" w:hint="eastAsia"/>
                <w:sz w:val="18"/>
                <w:szCs w:val="18"/>
                <w:lang w:bidi="th-TH"/>
              </w:rPr>
              <w:t xml:space="preserve">    </w:t>
            </w:r>
            <w:r w:rsidRPr="00CE7B01">
              <w:rPr>
                <w:rFonts w:ascii="宋体" w:hAnsi="宋体"/>
                <w:sz w:val="18"/>
                <w:szCs w:val="18"/>
                <w:lang w:bidi="th-TH"/>
              </w:rPr>
              <w:t xml:space="preserve">                   </w:t>
            </w:r>
            <w:r w:rsidRPr="00CE7B01">
              <w:rPr>
                <w:rFonts w:ascii="宋体" w:hAnsi="宋体" w:hint="eastAsia"/>
                <w:sz w:val="18"/>
                <w:szCs w:val="18"/>
                <w:lang w:bidi="th-TH"/>
              </w:rPr>
              <w:t>≤</w:t>
            </w:r>
          </w:p>
        </w:tc>
        <w:tc>
          <w:tcPr>
            <w:tcW w:w="1565" w:type="dxa"/>
          </w:tcPr>
          <w:p w:rsidR="009242D1" w:rsidRPr="00CE7B01" w:rsidRDefault="009242D1" w:rsidP="00C86B85">
            <w:pPr>
              <w:jc w:val="center"/>
              <w:rPr>
                <w:rFonts w:ascii="宋体" w:hAnsi="宋体"/>
                <w:kern w:val="0"/>
                <w:sz w:val="18"/>
                <w:szCs w:val="18"/>
                <w:lang w:val="en-NZ"/>
              </w:rPr>
            </w:pPr>
            <w:r w:rsidRPr="00CE7B01">
              <w:rPr>
                <w:rFonts w:ascii="宋体" w:hAnsi="宋体"/>
                <w:kern w:val="0"/>
                <w:sz w:val="18"/>
                <w:szCs w:val="18"/>
                <w:lang w:val="en-NZ"/>
              </w:rPr>
              <w:t>4.0</w:t>
            </w:r>
          </w:p>
        </w:tc>
        <w:tc>
          <w:tcPr>
            <w:tcW w:w="3095" w:type="dxa"/>
            <w:vMerge/>
          </w:tcPr>
          <w:p w:rsidR="009242D1" w:rsidRPr="00CE7B01" w:rsidRDefault="009242D1" w:rsidP="00C86B85">
            <w:pPr>
              <w:jc w:val="left"/>
              <w:rPr>
                <w:rFonts w:ascii="宋体" w:hAnsi="宋体"/>
                <w:kern w:val="0"/>
                <w:sz w:val="18"/>
                <w:szCs w:val="18"/>
                <w:lang w:val="en-NZ"/>
              </w:rPr>
            </w:pPr>
          </w:p>
        </w:tc>
      </w:tr>
      <w:tr w:rsidR="009242D1" w:rsidRPr="00CE7B01" w:rsidTr="00C86B85">
        <w:trPr>
          <w:trHeight w:val="310"/>
        </w:trPr>
        <w:tc>
          <w:tcPr>
            <w:tcW w:w="3862" w:type="dxa"/>
          </w:tcPr>
          <w:p w:rsidR="009242D1" w:rsidRPr="00CE7B01" w:rsidRDefault="009242D1" w:rsidP="00C86B85">
            <w:pPr>
              <w:autoSpaceDE w:val="0"/>
              <w:autoSpaceDN w:val="0"/>
              <w:adjustRightInd w:val="0"/>
              <w:rPr>
                <w:rFonts w:ascii="宋体" w:hAnsi="宋体"/>
                <w:sz w:val="18"/>
                <w:szCs w:val="18"/>
                <w:lang w:bidi="th-TH"/>
              </w:rPr>
            </w:pPr>
            <w:r w:rsidRPr="00CE7B01">
              <w:rPr>
                <w:rFonts w:ascii="宋体" w:hAnsi="宋体" w:hint="eastAsia"/>
                <w:sz w:val="18"/>
                <w:szCs w:val="18"/>
                <w:lang w:bidi="th-TH"/>
              </w:rPr>
              <w:t>甜菊</w:t>
            </w:r>
            <w:proofErr w:type="gramStart"/>
            <w:r w:rsidRPr="00CE7B01">
              <w:rPr>
                <w:rFonts w:ascii="宋体" w:hAnsi="宋体" w:hint="eastAsia"/>
                <w:sz w:val="18"/>
                <w:szCs w:val="18"/>
                <w:lang w:bidi="th-TH"/>
              </w:rPr>
              <w:t>苷</w:t>
            </w:r>
            <w:proofErr w:type="gramEnd"/>
            <w:r w:rsidRPr="00CE7B01">
              <w:rPr>
                <w:sz w:val="18"/>
                <w:szCs w:val="18"/>
              </w:rPr>
              <w:t>，</w:t>
            </w:r>
            <w:r w:rsidRPr="00CE7B01">
              <w:rPr>
                <w:i/>
                <w:iCs/>
                <w:sz w:val="18"/>
                <w:szCs w:val="18"/>
              </w:rPr>
              <w:t>w/</w:t>
            </w:r>
            <w:r w:rsidRPr="00CE7B01">
              <w:rPr>
                <w:spacing w:val="-10"/>
                <w:sz w:val="18"/>
                <w:szCs w:val="18"/>
              </w:rPr>
              <w:t>%</w:t>
            </w:r>
            <w:r w:rsidRPr="00CE7B01">
              <w:rPr>
                <w:rFonts w:ascii="宋体" w:hAnsi="宋体" w:hint="eastAsia"/>
                <w:sz w:val="18"/>
                <w:szCs w:val="18"/>
                <w:lang w:bidi="th-TH"/>
              </w:rPr>
              <w:t xml:space="preserve">           </w:t>
            </w:r>
            <w:r w:rsidRPr="00CE7B01">
              <w:rPr>
                <w:rFonts w:ascii="宋体" w:hAnsi="宋体"/>
                <w:sz w:val="18"/>
                <w:szCs w:val="18"/>
                <w:lang w:bidi="th-TH"/>
              </w:rPr>
              <w:t xml:space="preserve">  </w:t>
            </w:r>
            <w:r w:rsidRPr="00CE7B01">
              <w:rPr>
                <w:rFonts w:ascii="宋体" w:hAnsi="宋体" w:hint="eastAsia"/>
                <w:sz w:val="18"/>
                <w:szCs w:val="18"/>
                <w:lang w:bidi="th-TH"/>
              </w:rPr>
              <w:t xml:space="preserve"> </w:t>
            </w:r>
            <w:r w:rsidRPr="00CE7B01">
              <w:rPr>
                <w:rFonts w:ascii="宋体" w:hAnsi="宋体"/>
                <w:sz w:val="18"/>
                <w:szCs w:val="18"/>
                <w:lang w:bidi="th-TH"/>
              </w:rPr>
              <w:t xml:space="preserve">            </w:t>
            </w:r>
            <w:r w:rsidRPr="00CE7B01">
              <w:rPr>
                <w:rFonts w:ascii="宋体" w:hAnsi="宋体" w:hint="eastAsia"/>
                <w:sz w:val="18"/>
                <w:szCs w:val="18"/>
                <w:lang w:bidi="th-TH"/>
              </w:rPr>
              <w:t>≤</w:t>
            </w:r>
          </w:p>
        </w:tc>
        <w:tc>
          <w:tcPr>
            <w:tcW w:w="1565" w:type="dxa"/>
          </w:tcPr>
          <w:p w:rsidR="009242D1" w:rsidRPr="00CE7B01" w:rsidRDefault="009242D1" w:rsidP="00C86B85">
            <w:pPr>
              <w:jc w:val="center"/>
              <w:rPr>
                <w:rFonts w:ascii="宋体" w:hAnsi="宋体"/>
                <w:kern w:val="0"/>
                <w:sz w:val="18"/>
                <w:szCs w:val="18"/>
                <w:lang w:val="en-NZ"/>
              </w:rPr>
            </w:pPr>
            <w:r w:rsidRPr="00CE7B01">
              <w:rPr>
                <w:rFonts w:ascii="宋体" w:hAnsi="宋体"/>
                <w:kern w:val="0"/>
                <w:sz w:val="18"/>
                <w:szCs w:val="18"/>
                <w:lang w:val="en-NZ"/>
              </w:rPr>
              <w:t>4.0</w:t>
            </w:r>
          </w:p>
        </w:tc>
        <w:tc>
          <w:tcPr>
            <w:tcW w:w="3095" w:type="dxa"/>
            <w:vMerge/>
          </w:tcPr>
          <w:p w:rsidR="009242D1" w:rsidRPr="00CE7B01" w:rsidRDefault="009242D1" w:rsidP="00C86B85">
            <w:pPr>
              <w:jc w:val="left"/>
              <w:rPr>
                <w:rFonts w:ascii="宋体" w:hAnsi="宋体"/>
                <w:kern w:val="0"/>
                <w:sz w:val="18"/>
                <w:szCs w:val="18"/>
                <w:lang w:val="en-NZ"/>
              </w:rPr>
            </w:pPr>
          </w:p>
        </w:tc>
      </w:tr>
      <w:tr w:rsidR="009242D1" w:rsidRPr="00CE7B01" w:rsidTr="00C86B85">
        <w:trPr>
          <w:trHeight w:val="310"/>
        </w:trPr>
        <w:tc>
          <w:tcPr>
            <w:tcW w:w="3862" w:type="dxa"/>
          </w:tcPr>
          <w:p w:rsidR="009242D1" w:rsidRPr="00CE7B01" w:rsidRDefault="009242D1" w:rsidP="00C86B85">
            <w:pPr>
              <w:autoSpaceDE w:val="0"/>
              <w:autoSpaceDN w:val="0"/>
              <w:adjustRightInd w:val="0"/>
              <w:rPr>
                <w:rFonts w:ascii="宋体" w:hAnsi="宋体"/>
                <w:sz w:val="18"/>
                <w:szCs w:val="18"/>
                <w:lang w:bidi="th-TH"/>
              </w:rPr>
            </w:pPr>
            <w:r w:rsidRPr="00CE7B01">
              <w:rPr>
                <w:rFonts w:ascii="宋体" w:hAnsi="宋体" w:hint="eastAsia"/>
                <w:sz w:val="18"/>
                <w:szCs w:val="18"/>
                <w:lang w:bidi="th-TH"/>
              </w:rPr>
              <w:t>麦芽糊精</w:t>
            </w:r>
            <w:r w:rsidRPr="00CE7B01">
              <w:rPr>
                <w:sz w:val="18"/>
                <w:szCs w:val="18"/>
              </w:rPr>
              <w:t>，</w:t>
            </w:r>
            <w:r w:rsidRPr="00CE7B01">
              <w:rPr>
                <w:i/>
                <w:iCs/>
                <w:sz w:val="18"/>
                <w:szCs w:val="18"/>
              </w:rPr>
              <w:t>w/</w:t>
            </w:r>
            <w:r w:rsidRPr="00CE7B01">
              <w:rPr>
                <w:spacing w:val="-10"/>
                <w:sz w:val="18"/>
                <w:szCs w:val="18"/>
              </w:rPr>
              <w:t>%</w:t>
            </w:r>
            <w:r w:rsidRPr="00CE7B01">
              <w:rPr>
                <w:rFonts w:ascii="宋体" w:hAnsi="宋体" w:hint="eastAsia"/>
                <w:sz w:val="18"/>
                <w:szCs w:val="18"/>
                <w:lang w:bidi="th-TH"/>
              </w:rPr>
              <w:t xml:space="preserve">          </w:t>
            </w:r>
            <w:bookmarkStart w:id="5" w:name="OLE_LINK10"/>
            <w:bookmarkStart w:id="6" w:name="OLE_LINK9"/>
            <w:r w:rsidRPr="00CE7B01">
              <w:rPr>
                <w:rFonts w:ascii="宋体" w:hAnsi="宋体" w:hint="eastAsia"/>
                <w:sz w:val="18"/>
                <w:szCs w:val="18"/>
                <w:lang w:bidi="th-TH"/>
              </w:rPr>
              <w:t xml:space="preserve">           </w:t>
            </w:r>
            <w:r w:rsidRPr="00CE7B01">
              <w:rPr>
                <w:rFonts w:ascii="宋体" w:hAnsi="宋体"/>
                <w:sz w:val="18"/>
                <w:szCs w:val="18"/>
                <w:lang w:bidi="th-TH"/>
              </w:rPr>
              <w:t xml:space="preserve">   </w:t>
            </w:r>
            <w:r w:rsidRPr="00CE7B01">
              <w:rPr>
                <w:rFonts w:ascii="宋体" w:hAnsi="宋体" w:hint="eastAsia"/>
                <w:sz w:val="18"/>
                <w:szCs w:val="18"/>
                <w:lang w:bidi="th-TH"/>
              </w:rPr>
              <w:t>≤</w:t>
            </w:r>
            <w:bookmarkEnd w:id="5"/>
            <w:bookmarkEnd w:id="6"/>
          </w:p>
        </w:tc>
        <w:tc>
          <w:tcPr>
            <w:tcW w:w="1565" w:type="dxa"/>
          </w:tcPr>
          <w:p w:rsidR="009242D1" w:rsidRPr="00CE7B01" w:rsidRDefault="009242D1" w:rsidP="00C86B85">
            <w:pPr>
              <w:jc w:val="center"/>
              <w:rPr>
                <w:rFonts w:ascii="宋体" w:hAnsi="宋体"/>
                <w:kern w:val="0"/>
                <w:sz w:val="18"/>
                <w:szCs w:val="18"/>
                <w:lang w:val="en-NZ"/>
              </w:rPr>
            </w:pPr>
            <w:r w:rsidRPr="00CE7B01">
              <w:rPr>
                <w:rFonts w:ascii="宋体" w:hAnsi="宋体"/>
                <w:kern w:val="0"/>
                <w:sz w:val="18"/>
                <w:szCs w:val="18"/>
                <w:lang w:val="en-NZ"/>
              </w:rPr>
              <w:t>20.0</w:t>
            </w:r>
          </w:p>
        </w:tc>
        <w:tc>
          <w:tcPr>
            <w:tcW w:w="3095" w:type="dxa"/>
            <w:vMerge/>
          </w:tcPr>
          <w:p w:rsidR="009242D1" w:rsidRPr="00CE7B01" w:rsidRDefault="009242D1" w:rsidP="00C86B85">
            <w:pPr>
              <w:jc w:val="left"/>
              <w:rPr>
                <w:rFonts w:ascii="宋体" w:hAnsi="宋体"/>
                <w:color w:val="FF0000"/>
                <w:kern w:val="0"/>
                <w:sz w:val="18"/>
                <w:szCs w:val="18"/>
                <w:lang w:val="en-NZ"/>
              </w:rPr>
            </w:pPr>
          </w:p>
        </w:tc>
      </w:tr>
      <w:tr w:rsidR="009242D1" w:rsidRPr="00CE7B01" w:rsidTr="00C86B85">
        <w:trPr>
          <w:trHeight w:val="326"/>
        </w:trPr>
        <w:tc>
          <w:tcPr>
            <w:tcW w:w="3862" w:type="dxa"/>
          </w:tcPr>
          <w:p w:rsidR="009242D1" w:rsidRPr="00CE7B01" w:rsidRDefault="009242D1" w:rsidP="00C86B85">
            <w:pPr>
              <w:autoSpaceDE w:val="0"/>
              <w:autoSpaceDN w:val="0"/>
              <w:adjustRightInd w:val="0"/>
              <w:rPr>
                <w:rFonts w:ascii="宋体" w:hAnsi="宋体"/>
                <w:sz w:val="18"/>
                <w:szCs w:val="18"/>
                <w:lang w:bidi="th-TH"/>
              </w:rPr>
            </w:pPr>
            <w:r w:rsidRPr="00CE7B01">
              <w:rPr>
                <w:rFonts w:ascii="宋体" w:hAnsi="宋体" w:hint="eastAsia"/>
                <w:sz w:val="18"/>
                <w:szCs w:val="18"/>
                <w:lang w:bidi="th-TH"/>
              </w:rPr>
              <w:t>旋光度</w:t>
            </w:r>
          </w:p>
        </w:tc>
        <w:tc>
          <w:tcPr>
            <w:tcW w:w="1565" w:type="dxa"/>
          </w:tcPr>
          <w:p w:rsidR="009242D1" w:rsidRPr="00CE7B01" w:rsidRDefault="009242D1" w:rsidP="00C86B85">
            <w:pPr>
              <w:jc w:val="center"/>
              <w:rPr>
                <w:rFonts w:ascii="宋体" w:hAnsi="宋体"/>
                <w:kern w:val="0"/>
                <w:sz w:val="18"/>
                <w:szCs w:val="18"/>
                <w:lang w:val="en-NZ"/>
              </w:rPr>
            </w:pPr>
            <w:r w:rsidRPr="00CE7B01">
              <w:rPr>
                <w:rFonts w:ascii="宋体" w:hAnsi="宋体"/>
                <w:kern w:val="0"/>
                <w:sz w:val="18"/>
                <w:szCs w:val="18"/>
                <w:lang w:val="en-NZ"/>
              </w:rPr>
              <w:t>+65°</w:t>
            </w:r>
            <w:r w:rsidRPr="00CE7B01">
              <w:rPr>
                <w:kern w:val="0"/>
                <w:sz w:val="18"/>
                <w:szCs w:val="18"/>
                <w:lang w:val="en-NZ"/>
              </w:rPr>
              <w:t xml:space="preserve">~ </w:t>
            </w:r>
            <w:r w:rsidRPr="00CE7B01">
              <w:rPr>
                <w:rFonts w:ascii="宋体" w:hAnsi="宋体"/>
                <w:kern w:val="0"/>
                <w:sz w:val="18"/>
                <w:szCs w:val="18"/>
                <w:lang w:val="en-NZ"/>
              </w:rPr>
              <w:t>+75°</w:t>
            </w:r>
          </w:p>
        </w:tc>
        <w:tc>
          <w:tcPr>
            <w:tcW w:w="3095" w:type="dxa"/>
          </w:tcPr>
          <w:p w:rsidR="009242D1" w:rsidRPr="00CE7B01" w:rsidRDefault="009242D1" w:rsidP="00C86B85">
            <w:pPr>
              <w:jc w:val="left"/>
              <w:rPr>
                <w:rFonts w:ascii="宋体" w:hAnsi="宋体"/>
                <w:kern w:val="0"/>
                <w:sz w:val="18"/>
                <w:szCs w:val="18"/>
                <w:lang w:val="en-NZ"/>
              </w:rPr>
            </w:pPr>
            <w:r w:rsidRPr="00CE7B01">
              <w:rPr>
                <w:rFonts w:ascii="宋体" w:hAnsi="宋体"/>
                <w:kern w:val="0"/>
                <w:sz w:val="18"/>
                <w:szCs w:val="18"/>
                <w:lang w:val="en-NZ"/>
              </w:rPr>
              <w:t>GB</w:t>
            </w:r>
            <w:r w:rsidRPr="00CE7B01">
              <w:rPr>
                <w:rFonts w:ascii="宋体" w:hAnsi="宋体" w:hint="eastAsia"/>
                <w:kern w:val="0"/>
                <w:sz w:val="18"/>
                <w:szCs w:val="18"/>
                <w:lang w:val="en-NZ"/>
              </w:rPr>
              <w:t>/T</w:t>
            </w:r>
            <w:r w:rsidRPr="00CE7B01">
              <w:rPr>
                <w:rFonts w:ascii="宋体" w:hAnsi="宋体"/>
                <w:kern w:val="0"/>
                <w:sz w:val="18"/>
                <w:szCs w:val="18"/>
                <w:lang w:val="en-NZ"/>
              </w:rPr>
              <w:t xml:space="preserve"> 14454.5</w:t>
            </w:r>
          </w:p>
        </w:tc>
      </w:tr>
      <w:tr w:rsidR="009242D1" w:rsidRPr="00CE7B01" w:rsidTr="00C86B85">
        <w:trPr>
          <w:trHeight w:val="310"/>
        </w:trPr>
        <w:tc>
          <w:tcPr>
            <w:tcW w:w="3862" w:type="dxa"/>
          </w:tcPr>
          <w:p w:rsidR="009242D1" w:rsidRPr="00CE7B01" w:rsidRDefault="009242D1" w:rsidP="00C86B85">
            <w:pPr>
              <w:autoSpaceDE w:val="0"/>
              <w:autoSpaceDN w:val="0"/>
              <w:adjustRightInd w:val="0"/>
              <w:rPr>
                <w:rFonts w:ascii="宋体" w:hAnsi="宋体"/>
                <w:sz w:val="18"/>
                <w:szCs w:val="18"/>
                <w:lang w:bidi="th-TH"/>
              </w:rPr>
            </w:pPr>
            <w:r w:rsidRPr="00CE7B01">
              <w:rPr>
                <w:rFonts w:ascii="宋体" w:hAnsi="宋体" w:hint="eastAsia"/>
                <w:sz w:val="18"/>
                <w:szCs w:val="18"/>
                <w:lang w:bidi="th-TH"/>
              </w:rPr>
              <w:t>相对密度</w:t>
            </w:r>
          </w:p>
        </w:tc>
        <w:tc>
          <w:tcPr>
            <w:tcW w:w="1565" w:type="dxa"/>
          </w:tcPr>
          <w:p w:rsidR="009242D1" w:rsidRPr="00CE7B01" w:rsidRDefault="009242D1" w:rsidP="00C86B85">
            <w:pPr>
              <w:jc w:val="center"/>
              <w:rPr>
                <w:rFonts w:ascii="宋体" w:hAnsi="宋体"/>
                <w:kern w:val="0"/>
                <w:sz w:val="18"/>
                <w:szCs w:val="18"/>
                <w:lang w:val="en-NZ"/>
              </w:rPr>
            </w:pPr>
            <w:r w:rsidRPr="00CE7B01">
              <w:rPr>
                <w:rFonts w:ascii="宋体" w:hAnsi="宋体"/>
                <w:kern w:val="0"/>
                <w:sz w:val="18"/>
                <w:szCs w:val="18"/>
                <w:lang w:val="en-NZ"/>
              </w:rPr>
              <w:t>0.2</w:t>
            </w:r>
            <w:r w:rsidRPr="00CE7B01">
              <w:rPr>
                <w:kern w:val="0"/>
                <w:sz w:val="18"/>
                <w:szCs w:val="18"/>
                <w:lang w:val="en-NZ"/>
              </w:rPr>
              <w:t>~</w:t>
            </w:r>
            <w:r w:rsidRPr="00CE7B01">
              <w:rPr>
                <w:rFonts w:ascii="宋体" w:hAnsi="宋体"/>
                <w:kern w:val="0"/>
                <w:sz w:val="18"/>
                <w:szCs w:val="18"/>
                <w:lang w:val="en-NZ"/>
              </w:rPr>
              <w:t>0.6</w:t>
            </w:r>
          </w:p>
        </w:tc>
        <w:tc>
          <w:tcPr>
            <w:tcW w:w="3095" w:type="dxa"/>
          </w:tcPr>
          <w:p w:rsidR="009242D1" w:rsidRPr="00CE7B01" w:rsidRDefault="009242D1" w:rsidP="00C86B85">
            <w:pPr>
              <w:jc w:val="left"/>
              <w:rPr>
                <w:rFonts w:ascii="宋体" w:hAnsi="宋体"/>
                <w:kern w:val="0"/>
                <w:sz w:val="18"/>
                <w:szCs w:val="18"/>
                <w:lang w:val="en-NZ"/>
              </w:rPr>
            </w:pPr>
            <w:r w:rsidRPr="00CE7B01">
              <w:rPr>
                <w:rFonts w:ascii="宋体" w:hAnsi="宋体"/>
                <w:kern w:val="0"/>
                <w:sz w:val="18"/>
                <w:szCs w:val="18"/>
                <w:lang w:val="en-NZ"/>
              </w:rPr>
              <w:t>GB/T 11540</w:t>
            </w:r>
          </w:p>
        </w:tc>
      </w:tr>
      <w:tr w:rsidR="009242D1" w:rsidRPr="00CE7B01" w:rsidTr="00C86B85">
        <w:trPr>
          <w:trHeight w:val="277"/>
        </w:trPr>
        <w:tc>
          <w:tcPr>
            <w:tcW w:w="3862" w:type="dxa"/>
          </w:tcPr>
          <w:p w:rsidR="009242D1" w:rsidRPr="00CE7B01" w:rsidRDefault="009242D1" w:rsidP="00C86B85">
            <w:pPr>
              <w:autoSpaceDE w:val="0"/>
              <w:autoSpaceDN w:val="0"/>
              <w:adjustRightInd w:val="0"/>
              <w:rPr>
                <w:rFonts w:ascii="宋体" w:hAnsi="宋体"/>
                <w:sz w:val="18"/>
                <w:szCs w:val="18"/>
                <w:lang w:bidi="th-TH"/>
              </w:rPr>
            </w:pPr>
            <w:r w:rsidRPr="00CE7B01">
              <w:rPr>
                <w:rFonts w:ascii="宋体" w:hAnsi="宋体" w:hint="eastAsia"/>
                <w:sz w:val="18"/>
                <w:szCs w:val="18"/>
                <w:lang w:bidi="th-TH"/>
              </w:rPr>
              <w:t>pH</w:t>
            </w:r>
            <w:r w:rsidRPr="00CE7B01">
              <w:rPr>
                <w:rFonts w:ascii="宋体" w:hAnsi="宋体"/>
                <w:sz w:val="18"/>
                <w:szCs w:val="18"/>
                <w:lang w:bidi="th-TH"/>
              </w:rPr>
              <w:t xml:space="preserve"> </w:t>
            </w:r>
          </w:p>
        </w:tc>
        <w:tc>
          <w:tcPr>
            <w:tcW w:w="1565" w:type="dxa"/>
          </w:tcPr>
          <w:p w:rsidR="009242D1" w:rsidRPr="00CE7B01" w:rsidRDefault="009242D1" w:rsidP="00C86B85">
            <w:pPr>
              <w:jc w:val="center"/>
              <w:rPr>
                <w:rFonts w:ascii="宋体" w:hAnsi="宋体"/>
                <w:kern w:val="0"/>
                <w:sz w:val="18"/>
                <w:szCs w:val="18"/>
                <w:lang w:val="en-NZ"/>
              </w:rPr>
            </w:pPr>
            <w:r w:rsidRPr="00CE7B01">
              <w:rPr>
                <w:rFonts w:ascii="宋体" w:hAnsi="宋体"/>
                <w:kern w:val="0"/>
                <w:sz w:val="18"/>
                <w:szCs w:val="18"/>
                <w:lang w:val="en-NZ"/>
              </w:rPr>
              <w:t>4.5</w:t>
            </w:r>
            <w:r w:rsidRPr="00CE7B01">
              <w:rPr>
                <w:kern w:val="0"/>
                <w:sz w:val="18"/>
                <w:szCs w:val="18"/>
                <w:lang w:val="en-NZ"/>
              </w:rPr>
              <w:t>~</w:t>
            </w:r>
            <w:r w:rsidRPr="00CE7B01">
              <w:rPr>
                <w:rFonts w:ascii="宋体" w:hAnsi="宋体"/>
                <w:kern w:val="0"/>
                <w:sz w:val="18"/>
                <w:szCs w:val="18"/>
                <w:lang w:val="en-NZ"/>
              </w:rPr>
              <w:t>7.0</w:t>
            </w:r>
          </w:p>
        </w:tc>
        <w:tc>
          <w:tcPr>
            <w:tcW w:w="3095" w:type="dxa"/>
          </w:tcPr>
          <w:p w:rsidR="009242D1" w:rsidRPr="00CE7B01" w:rsidRDefault="009242D1" w:rsidP="00C86B85">
            <w:pPr>
              <w:jc w:val="left"/>
              <w:rPr>
                <w:rFonts w:ascii="宋体" w:hAnsi="宋体"/>
                <w:kern w:val="0"/>
                <w:sz w:val="18"/>
                <w:szCs w:val="18"/>
                <w:lang w:val="en-NZ"/>
              </w:rPr>
            </w:pPr>
            <w:r w:rsidRPr="00CE7B01">
              <w:rPr>
                <w:rFonts w:ascii="宋体" w:hAnsi="宋体"/>
                <w:kern w:val="0"/>
                <w:sz w:val="18"/>
                <w:szCs w:val="18"/>
                <w:lang w:val="en-NZ"/>
              </w:rPr>
              <w:t>GB/T 9724</w:t>
            </w:r>
          </w:p>
        </w:tc>
      </w:tr>
    </w:tbl>
    <w:p w:rsidR="009242D1" w:rsidRPr="00CE7B01" w:rsidRDefault="009242D1" w:rsidP="009242D1">
      <w:pPr>
        <w:jc w:val="center"/>
        <w:rPr>
          <w:rFonts w:ascii="黑体" w:eastAsia="黑体" w:hAnsi="Calibri"/>
        </w:rPr>
      </w:pPr>
      <w:r w:rsidRPr="00CE7B01">
        <w:rPr>
          <w:rFonts w:ascii="黑体" w:eastAsia="黑体" w:hAnsi="Calibri" w:hint="eastAsia"/>
        </w:rPr>
        <w:t>附录A</w:t>
      </w:r>
    </w:p>
    <w:p w:rsidR="009242D1" w:rsidRPr="00CE7B01" w:rsidRDefault="009242D1" w:rsidP="009242D1">
      <w:pPr>
        <w:jc w:val="center"/>
        <w:rPr>
          <w:rFonts w:ascii="黑体" w:eastAsia="黑体" w:hAnsi="Calibri"/>
        </w:rPr>
      </w:pPr>
      <w:r w:rsidRPr="00CE7B01">
        <w:rPr>
          <w:rFonts w:ascii="黑体" w:eastAsia="黑体" w:hAnsi="Calibri" w:hint="eastAsia"/>
        </w:rPr>
        <w:t>检验方法</w:t>
      </w:r>
    </w:p>
    <w:p w:rsidR="009242D1" w:rsidRPr="00CE7B01" w:rsidRDefault="009242D1" w:rsidP="009242D1">
      <w:pPr>
        <w:autoSpaceDE w:val="0"/>
        <w:autoSpaceDN w:val="0"/>
        <w:adjustRightInd w:val="0"/>
        <w:snapToGrid w:val="0"/>
        <w:rPr>
          <w:rFonts w:ascii="黑体" w:eastAsia="黑体" w:hAnsi="Calibri"/>
          <w:bCs/>
          <w:kern w:val="0"/>
        </w:rPr>
      </w:pPr>
      <w:r w:rsidRPr="00CE7B01">
        <w:rPr>
          <w:rFonts w:ascii="黑体" w:eastAsia="黑体" w:hAnsi="Calibri" w:hint="eastAsia"/>
          <w:bCs/>
          <w:kern w:val="0"/>
        </w:rPr>
        <w:t>A.1 一般规定</w:t>
      </w:r>
    </w:p>
    <w:p w:rsidR="009242D1" w:rsidRPr="00CE7B01" w:rsidRDefault="009242D1" w:rsidP="009242D1">
      <w:pPr>
        <w:autoSpaceDE w:val="0"/>
        <w:autoSpaceDN w:val="0"/>
        <w:adjustRightInd w:val="0"/>
        <w:snapToGrid w:val="0"/>
        <w:ind w:firstLineChars="200" w:firstLine="420"/>
        <w:rPr>
          <w:rFonts w:ascii="Calibri" w:hAnsi="Calibri"/>
          <w:kern w:val="0"/>
        </w:rPr>
      </w:pPr>
      <w:r w:rsidRPr="00CE7B01">
        <w:rPr>
          <w:rFonts w:ascii="Calibri" w:hAnsi="Calibri" w:hint="eastAsia"/>
          <w:kern w:val="0"/>
        </w:rPr>
        <w:t>本质量规格要求所用试剂和水，在没有注明其他要求时，均指分析纯试剂和</w:t>
      </w:r>
      <w:r w:rsidRPr="00CE7B01">
        <w:rPr>
          <w:rFonts w:ascii="Calibri" w:hAnsi="Calibri" w:hint="eastAsia"/>
          <w:kern w:val="0"/>
        </w:rPr>
        <w:t>GB/T 6682</w:t>
      </w:r>
      <w:r w:rsidRPr="00CE7B01">
        <w:rPr>
          <w:rFonts w:ascii="Calibri" w:hAnsi="Calibri" w:hint="eastAsia"/>
          <w:kern w:val="0"/>
        </w:rPr>
        <w:t>中规定的三级水。试验中所用溶液在未注明用何种溶剂配制时，均指水溶液。</w:t>
      </w:r>
    </w:p>
    <w:p w:rsidR="009242D1" w:rsidRPr="00CE7B01" w:rsidRDefault="009242D1" w:rsidP="009242D1">
      <w:pPr>
        <w:autoSpaceDE w:val="0"/>
        <w:autoSpaceDN w:val="0"/>
        <w:adjustRightInd w:val="0"/>
        <w:snapToGrid w:val="0"/>
        <w:rPr>
          <w:rFonts w:ascii="黑体" w:eastAsia="黑体" w:hAnsi="Calibri"/>
          <w:bCs/>
          <w:kern w:val="0"/>
        </w:rPr>
      </w:pPr>
      <w:r w:rsidRPr="00CE7B01">
        <w:rPr>
          <w:rFonts w:ascii="黑体" w:eastAsia="黑体" w:hAnsi="Calibri" w:hint="eastAsia"/>
          <w:bCs/>
          <w:kern w:val="0"/>
        </w:rPr>
        <w:t>A.2 鉴别试验</w:t>
      </w:r>
    </w:p>
    <w:p w:rsidR="009242D1" w:rsidRPr="00CE7B01" w:rsidRDefault="009242D1" w:rsidP="009242D1">
      <w:pPr>
        <w:autoSpaceDE w:val="0"/>
        <w:autoSpaceDN w:val="0"/>
        <w:adjustRightInd w:val="0"/>
        <w:snapToGrid w:val="0"/>
        <w:ind w:firstLineChars="200" w:firstLine="420"/>
        <w:rPr>
          <w:rFonts w:ascii="Calibri" w:hAnsi="Calibri"/>
          <w:kern w:val="0"/>
        </w:rPr>
      </w:pPr>
      <w:r w:rsidRPr="00CE7B01">
        <w:rPr>
          <w:rFonts w:ascii="Calibri" w:hAnsi="Calibri" w:hint="eastAsia"/>
          <w:kern w:val="0"/>
        </w:rPr>
        <w:t>白色或淡黄色粉末，易溶于水，微溶于乙醇。</w:t>
      </w:r>
    </w:p>
    <w:p w:rsidR="009242D1" w:rsidRPr="00CE7B01" w:rsidRDefault="009242D1" w:rsidP="009242D1">
      <w:pPr>
        <w:autoSpaceDE w:val="0"/>
        <w:autoSpaceDN w:val="0"/>
        <w:adjustRightInd w:val="0"/>
        <w:snapToGrid w:val="0"/>
        <w:rPr>
          <w:rFonts w:ascii="黑体" w:eastAsia="黑体" w:hAnsi="Calibri"/>
          <w:bCs/>
          <w:kern w:val="0"/>
        </w:rPr>
      </w:pPr>
      <w:r w:rsidRPr="00CE7B01">
        <w:rPr>
          <w:rFonts w:ascii="黑体" w:eastAsia="黑体" w:hAnsi="Calibri" w:hint="eastAsia"/>
          <w:bCs/>
          <w:kern w:val="0"/>
        </w:rPr>
        <w:t>A.3 葡萄糖基甜菊糖苷，甜菊糖苷，麦芽糊精的测定方法</w:t>
      </w:r>
    </w:p>
    <w:p w:rsidR="009242D1" w:rsidRPr="00CE7B01" w:rsidRDefault="009242D1" w:rsidP="009242D1">
      <w:pPr>
        <w:autoSpaceDE w:val="0"/>
        <w:autoSpaceDN w:val="0"/>
        <w:adjustRightInd w:val="0"/>
        <w:snapToGrid w:val="0"/>
        <w:rPr>
          <w:rFonts w:ascii="黑体" w:eastAsia="黑体" w:hAnsi="Calibri"/>
          <w:bCs/>
          <w:kern w:val="0"/>
        </w:rPr>
      </w:pPr>
      <w:r w:rsidRPr="00CE7B01">
        <w:rPr>
          <w:rFonts w:ascii="黑体" w:eastAsia="黑体" w:hAnsi="Calibri"/>
          <w:bCs/>
          <w:kern w:val="0"/>
        </w:rPr>
        <w:t>A.3.1</w:t>
      </w:r>
      <w:r w:rsidRPr="00CE7B01">
        <w:rPr>
          <w:rFonts w:ascii="黑体" w:eastAsia="黑体" w:hAnsi="Calibri" w:hint="eastAsia"/>
          <w:bCs/>
          <w:kern w:val="0"/>
        </w:rPr>
        <w:t>原理</w:t>
      </w:r>
    </w:p>
    <w:p w:rsidR="009242D1" w:rsidRPr="00CE7B01" w:rsidRDefault="009242D1" w:rsidP="009242D1">
      <w:pPr>
        <w:overflowPunct w:val="0"/>
        <w:autoSpaceDE w:val="0"/>
        <w:autoSpaceDN w:val="0"/>
        <w:adjustRightInd w:val="0"/>
        <w:snapToGrid w:val="0"/>
        <w:ind w:firstLineChars="200" w:firstLine="420"/>
        <w:rPr>
          <w:kern w:val="0"/>
        </w:rPr>
      </w:pPr>
      <w:r w:rsidRPr="00CE7B01">
        <w:rPr>
          <w:rFonts w:hAnsi="Calibri"/>
          <w:kern w:val="0"/>
          <w:lang w:val="zh-CN"/>
        </w:rPr>
        <w:t>通过吸附色谱法和高效液相色谱法能够测定甜菊糖苷总含量</w:t>
      </w:r>
      <w:r w:rsidRPr="00CE7B01">
        <w:rPr>
          <w:rFonts w:hAnsi="Calibri"/>
          <w:kern w:val="0"/>
        </w:rPr>
        <w:t>（</w:t>
      </w:r>
      <w:r w:rsidRPr="00CE7B01">
        <w:rPr>
          <w:kern w:val="0"/>
        </w:rPr>
        <w:t>TSG</w:t>
      </w:r>
      <w:r w:rsidRPr="00CE7B01">
        <w:rPr>
          <w:rFonts w:hAnsi="Calibri"/>
          <w:kern w:val="0"/>
        </w:rPr>
        <w:t>）</w:t>
      </w:r>
      <w:r w:rsidRPr="00CE7B01">
        <w:rPr>
          <w:rFonts w:hAnsi="Calibri"/>
          <w:kern w:val="0"/>
          <w:lang w:val="zh-CN"/>
        </w:rPr>
        <w:t>、残余麦芽糊精</w:t>
      </w:r>
      <w:r w:rsidRPr="00CE7B01">
        <w:rPr>
          <w:rFonts w:hAnsi="Calibri"/>
          <w:kern w:val="0"/>
        </w:rPr>
        <w:t>（</w:t>
      </w:r>
      <w:r w:rsidRPr="00CE7B01">
        <w:rPr>
          <w:kern w:val="0"/>
        </w:rPr>
        <w:t>RD</w:t>
      </w:r>
      <w:r w:rsidRPr="00CE7B01">
        <w:rPr>
          <w:rFonts w:hAnsi="Calibri"/>
          <w:kern w:val="0"/>
        </w:rPr>
        <w:t>）</w:t>
      </w:r>
      <w:r w:rsidRPr="00CE7B01">
        <w:rPr>
          <w:rFonts w:hAnsi="Calibri"/>
          <w:kern w:val="0"/>
          <w:lang w:val="zh-CN"/>
        </w:rPr>
        <w:t>、未反应的甜菊糖苷以及葡萄糖基甜菊糖苷比例。</w:t>
      </w:r>
    </w:p>
    <w:p w:rsidR="009242D1" w:rsidRPr="00CE7B01" w:rsidRDefault="009242D1" w:rsidP="009242D1">
      <w:pPr>
        <w:autoSpaceDE w:val="0"/>
        <w:autoSpaceDN w:val="0"/>
        <w:adjustRightInd w:val="0"/>
        <w:snapToGrid w:val="0"/>
        <w:rPr>
          <w:rFonts w:ascii="黑体" w:eastAsia="黑体" w:hAnsi="Calibri"/>
          <w:bCs/>
          <w:kern w:val="0"/>
        </w:rPr>
      </w:pPr>
      <w:r w:rsidRPr="00CE7B01">
        <w:rPr>
          <w:rFonts w:ascii="黑体" w:eastAsia="黑体" w:hAnsi="Calibri"/>
          <w:bCs/>
          <w:kern w:val="0"/>
        </w:rPr>
        <w:t>A.3.2</w:t>
      </w:r>
      <w:r w:rsidRPr="00CE7B01">
        <w:rPr>
          <w:rFonts w:ascii="黑体" w:eastAsia="黑体" w:hAnsi="Calibri" w:hint="eastAsia"/>
          <w:bCs/>
          <w:kern w:val="0"/>
        </w:rPr>
        <w:t>范围</w:t>
      </w:r>
    </w:p>
    <w:p w:rsidR="009242D1" w:rsidRPr="00CE7B01" w:rsidRDefault="009242D1" w:rsidP="009242D1">
      <w:pPr>
        <w:overflowPunct w:val="0"/>
        <w:autoSpaceDE w:val="0"/>
        <w:autoSpaceDN w:val="0"/>
        <w:adjustRightInd w:val="0"/>
        <w:snapToGrid w:val="0"/>
        <w:ind w:firstLineChars="200" w:firstLine="420"/>
        <w:rPr>
          <w:kern w:val="0"/>
        </w:rPr>
      </w:pPr>
      <w:r w:rsidRPr="00CE7B01">
        <w:rPr>
          <w:rFonts w:hAnsi="Calibri"/>
          <w:kern w:val="0"/>
          <w:lang w:val="zh-CN"/>
        </w:rPr>
        <w:t>围绕含有</w:t>
      </w:r>
      <w:r w:rsidRPr="00CE7B01">
        <w:rPr>
          <w:kern w:val="0"/>
          <w:lang w:val="zh-CN"/>
        </w:rPr>
        <w:t>α</w:t>
      </w:r>
      <w:r w:rsidRPr="00CE7B01">
        <w:rPr>
          <w:kern w:val="0"/>
        </w:rPr>
        <w:t>-1</w:t>
      </w:r>
      <w:r w:rsidRPr="00CE7B01">
        <w:rPr>
          <w:rFonts w:hAnsi="Calibri"/>
          <w:kern w:val="0"/>
        </w:rPr>
        <w:t>，</w:t>
      </w:r>
      <w:r w:rsidRPr="00CE7B01">
        <w:rPr>
          <w:kern w:val="0"/>
        </w:rPr>
        <w:t>4-</w:t>
      </w:r>
      <w:r w:rsidRPr="00CE7B01">
        <w:rPr>
          <w:rFonts w:hAnsi="Calibri"/>
          <w:kern w:val="0"/>
          <w:lang w:val="zh-CN"/>
        </w:rPr>
        <w:t>葡萄糖基甜菊糖苷</w:t>
      </w:r>
      <w:r w:rsidRPr="00CE7B01">
        <w:rPr>
          <w:rFonts w:hAnsi="Calibri"/>
          <w:kern w:val="0"/>
        </w:rPr>
        <w:t>（</w:t>
      </w:r>
      <w:r w:rsidRPr="00CE7B01">
        <w:rPr>
          <w:kern w:val="0"/>
        </w:rPr>
        <w:t>GSG</w:t>
      </w:r>
      <w:r w:rsidRPr="00CE7B01">
        <w:rPr>
          <w:rFonts w:hAnsi="Calibri"/>
          <w:kern w:val="0"/>
        </w:rPr>
        <w:t>）</w:t>
      </w:r>
      <w:r w:rsidRPr="00CE7B01">
        <w:rPr>
          <w:rFonts w:hAnsi="Calibri"/>
          <w:kern w:val="0"/>
          <w:lang w:val="zh-CN"/>
        </w:rPr>
        <w:t>混合物的终产品</w:t>
      </w:r>
      <w:r w:rsidRPr="00CE7B01">
        <w:rPr>
          <w:rFonts w:hAnsi="Calibri"/>
          <w:kern w:val="0"/>
        </w:rPr>
        <w:t>，</w:t>
      </w:r>
      <w:r w:rsidRPr="00CE7B01">
        <w:rPr>
          <w:rFonts w:hAnsi="Calibri"/>
          <w:kern w:val="0"/>
          <w:lang w:val="zh-CN"/>
        </w:rPr>
        <w:t>并适用于甜菊糖苷总含量以干基计在</w:t>
      </w:r>
      <w:r w:rsidRPr="00CE7B01">
        <w:rPr>
          <w:kern w:val="0"/>
        </w:rPr>
        <w:t>60</w:t>
      </w:r>
      <w:r w:rsidRPr="00CE7B01">
        <w:rPr>
          <w:rFonts w:hint="eastAsia"/>
          <w:kern w:val="0"/>
          <w:lang w:val="zh-CN"/>
        </w:rPr>
        <w:t>～</w:t>
      </w:r>
      <w:r w:rsidRPr="00CE7B01">
        <w:rPr>
          <w:kern w:val="0"/>
        </w:rPr>
        <w:t>102</w:t>
      </w:r>
      <w:r w:rsidRPr="00CE7B01">
        <w:rPr>
          <w:rFonts w:hAnsi="Calibri"/>
          <w:kern w:val="0"/>
        </w:rPr>
        <w:t>％</w:t>
      </w:r>
      <w:r w:rsidRPr="00CE7B01">
        <w:rPr>
          <w:rFonts w:hAnsi="Calibri"/>
          <w:kern w:val="0"/>
          <w:lang w:val="zh-CN"/>
        </w:rPr>
        <w:t>范围内的固体样品。</w:t>
      </w:r>
    </w:p>
    <w:p w:rsidR="009242D1" w:rsidRPr="00CE7B01" w:rsidRDefault="009242D1" w:rsidP="009242D1">
      <w:pPr>
        <w:autoSpaceDE w:val="0"/>
        <w:autoSpaceDN w:val="0"/>
        <w:adjustRightInd w:val="0"/>
        <w:snapToGrid w:val="0"/>
        <w:rPr>
          <w:rFonts w:ascii="Calibri" w:hAnsi="Calibri"/>
          <w:b/>
          <w:bCs/>
          <w:kern w:val="0"/>
        </w:rPr>
      </w:pPr>
      <w:r w:rsidRPr="00CE7B01">
        <w:rPr>
          <w:rFonts w:ascii="黑体" w:eastAsia="黑体" w:hAnsi="Calibri"/>
          <w:bCs/>
          <w:kern w:val="0"/>
        </w:rPr>
        <w:lastRenderedPageBreak/>
        <w:t>A.3.3</w:t>
      </w:r>
      <w:r w:rsidRPr="00CE7B01">
        <w:rPr>
          <w:rFonts w:ascii="黑体" w:eastAsia="黑体" w:hAnsi="Calibri" w:hint="eastAsia"/>
          <w:bCs/>
          <w:kern w:val="0"/>
        </w:rPr>
        <w:t>设备和试剂</w:t>
      </w:r>
    </w:p>
    <w:p w:rsidR="009242D1" w:rsidRPr="00CE7B01" w:rsidRDefault="009242D1" w:rsidP="009242D1">
      <w:pPr>
        <w:overflowPunct w:val="0"/>
        <w:autoSpaceDE w:val="0"/>
        <w:autoSpaceDN w:val="0"/>
        <w:adjustRightInd w:val="0"/>
        <w:snapToGrid w:val="0"/>
        <w:rPr>
          <w:rFonts w:ascii="Calibri" w:hAnsi="Calibri"/>
          <w:kern w:val="0"/>
        </w:rPr>
      </w:pPr>
      <w:r w:rsidRPr="00CE7B01">
        <w:rPr>
          <w:rFonts w:ascii="黑体" w:eastAsia="黑体" w:hAnsi="Calibri"/>
          <w:bCs/>
          <w:kern w:val="0"/>
        </w:rPr>
        <w:t>A.3.3</w:t>
      </w:r>
      <w:r w:rsidRPr="00CE7B01">
        <w:rPr>
          <w:rFonts w:ascii="黑体" w:eastAsia="黑体" w:hAnsi="Calibri" w:hint="eastAsia"/>
          <w:bCs/>
          <w:kern w:val="0"/>
        </w:rPr>
        <w:t>.1</w:t>
      </w:r>
      <w:r w:rsidRPr="00CE7B01">
        <w:rPr>
          <w:rFonts w:ascii="Calibri" w:hAnsi="Calibri" w:hint="eastAsia"/>
          <w:b/>
          <w:bCs/>
          <w:kern w:val="0"/>
        </w:rPr>
        <w:t xml:space="preserve"> </w:t>
      </w:r>
      <w:r w:rsidRPr="00CE7B01">
        <w:rPr>
          <w:rFonts w:hAnsi="Calibri"/>
          <w:kern w:val="0"/>
          <w:lang w:val="zh-CN"/>
        </w:rPr>
        <w:t>高效液相色谱法（</w:t>
      </w:r>
      <w:r w:rsidRPr="00CE7B01">
        <w:rPr>
          <w:kern w:val="0"/>
          <w:lang w:val="zh-CN"/>
        </w:rPr>
        <w:t>HPLC</w:t>
      </w:r>
      <w:r w:rsidRPr="00CE7B01">
        <w:rPr>
          <w:rFonts w:hAnsi="Calibri"/>
          <w:kern w:val="0"/>
          <w:lang w:val="zh-CN"/>
        </w:rPr>
        <w:t>）；</w:t>
      </w:r>
      <w:r w:rsidRPr="00CE7B01">
        <w:rPr>
          <w:rFonts w:hAnsi="Calibri" w:hint="eastAsia"/>
          <w:kern w:val="0"/>
          <w:lang w:val="zh-CN"/>
        </w:rPr>
        <w:t>设备</w:t>
      </w:r>
      <w:r w:rsidRPr="00CE7B01">
        <w:rPr>
          <w:rFonts w:hAnsi="Calibri"/>
          <w:kern w:val="0"/>
          <w:lang w:val="zh-CN"/>
        </w:rPr>
        <w:t>需配备二元泵，</w:t>
      </w:r>
      <w:r w:rsidRPr="00CE7B01">
        <w:rPr>
          <w:rFonts w:hAnsi="Calibri" w:hint="eastAsia"/>
          <w:kern w:val="0"/>
          <w:lang w:val="zh-CN"/>
        </w:rPr>
        <w:t xml:space="preserve"> </w:t>
      </w:r>
      <w:r w:rsidRPr="00CE7B01">
        <w:rPr>
          <w:rFonts w:hAnsi="Calibri"/>
          <w:kern w:val="0"/>
          <w:lang w:val="zh-CN"/>
        </w:rPr>
        <w:t>自动取样器，</w:t>
      </w:r>
      <w:proofErr w:type="gramStart"/>
      <w:r w:rsidRPr="00CE7B01">
        <w:rPr>
          <w:rFonts w:hAnsi="Calibri"/>
          <w:kern w:val="0"/>
          <w:lang w:val="zh-CN"/>
        </w:rPr>
        <w:t>柱温箱</w:t>
      </w:r>
      <w:proofErr w:type="gramEnd"/>
      <w:r w:rsidRPr="00CE7B01">
        <w:rPr>
          <w:rFonts w:hAnsi="Calibri"/>
          <w:kern w:val="0"/>
          <w:lang w:val="zh-CN"/>
        </w:rPr>
        <w:t>和</w:t>
      </w:r>
      <w:r w:rsidRPr="00CE7B01">
        <w:rPr>
          <w:kern w:val="0"/>
          <w:lang w:val="zh-CN"/>
        </w:rPr>
        <w:t>DAD</w:t>
      </w:r>
      <w:r w:rsidRPr="00CE7B01">
        <w:rPr>
          <w:rFonts w:hAnsi="Calibri"/>
          <w:kern w:val="0"/>
          <w:lang w:val="zh-CN"/>
        </w:rPr>
        <w:t>检测器，接口与数据采集软件；</w:t>
      </w:r>
    </w:p>
    <w:p w:rsidR="009242D1" w:rsidRPr="00CE7B01" w:rsidRDefault="009242D1" w:rsidP="009242D1">
      <w:pPr>
        <w:overflowPunct w:val="0"/>
        <w:autoSpaceDE w:val="0"/>
        <w:autoSpaceDN w:val="0"/>
        <w:adjustRightInd w:val="0"/>
        <w:snapToGrid w:val="0"/>
        <w:rPr>
          <w:rFonts w:ascii="Calibri" w:hAnsi="Calibri"/>
          <w:kern w:val="0"/>
        </w:rPr>
      </w:pPr>
      <w:r w:rsidRPr="00CE7B01">
        <w:rPr>
          <w:rFonts w:ascii="黑体" w:eastAsia="黑体" w:hAnsi="Calibri"/>
          <w:bCs/>
          <w:kern w:val="0"/>
        </w:rPr>
        <w:t>A.3.3</w:t>
      </w:r>
      <w:r w:rsidRPr="00CE7B01">
        <w:rPr>
          <w:rFonts w:ascii="黑体" w:eastAsia="黑体" w:hAnsi="Calibri" w:hint="eastAsia"/>
          <w:bCs/>
          <w:kern w:val="0"/>
        </w:rPr>
        <w:t xml:space="preserve">.2 </w:t>
      </w:r>
      <w:r w:rsidRPr="00CE7B01">
        <w:rPr>
          <w:rFonts w:ascii="Calibri" w:hAnsi="Calibri" w:hint="eastAsia"/>
          <w:kern w:val="0"/>
        </w:rPr>
        <w:t>HPL</w:t>
      </w:r>
      <w:r w:rsidRPr="00CE7B01">
        <w:rPr>
          <w:kern w:val="0"/>
        </w:rPr>
        <w:t>C</w:t>
      </w:r>
      <w:r w:rsidRPr="00CE7B01">
        <w:rPr>
          <w:rFonts w:hAnsi="Calibri" w:hint="eastAsia"/>
          <w:kern w:val="0"/>
          <w:lang w:val="zh-CN"/>
        </w:rPr>
        <w:t>氨</w:t>
      </w:r>
      <w:r w:rsidRPr="00CE7B01">
        <w:rPr>
          <w:rFonts w:hAnsi="Calibri"/>
          <w:kern w:val="0"/>
          <w:lang w:val="zh-CN"/>
        </w:rPr>
        <w:t>基柱</w:t>
      </w:r>
      <w:r w:rsidRPr="00CE7B01">
        <w:rPr>
          <w:rFonts w:hAnsi="Calibri" w:hint="eastAsia"/>
          <w:kern w:val="0"/>
        </w:rPr>
        <w:t>，</w:t>
      </w:r>
      <w:r w:rsidRPr="00CE7B01">
        <w:rPr>
          <w:kern w:val="0"/>
        </w:rPr>
        <w:t>4.6mm x 250mm</w:t>
      </w:r>
      <w:r w:rsidRPr="00CE7B01">
        <w:rPr>
          <w:rFonts w:hAnsi="Calibri"/>
          <w:kern w:val="0"/>
        </w:rPr>
        <w:t>，</w:t>
      </w:r>
      <w:r w:rsidRPr="00CE7B01">
        <w:rPr>
          <w:kern w:val="0"/>
        </w:rPr>
        <w:t>5</w:t>
      </w:r>
      <w:r w:rsidRPr="00CE7B01">
        <w:rPr>
          <w:kern w:val="0"/>
          <w:lang w:val="zh-CN"/>
        </w:rPr>
        <w:t>μ</w:t>
      </w:r>
      <w:r w:rsidRPr="00CE7B01">
        <w:rPr>
          <w:kern w:val="0"/>
        </w:rPr>
        <w:t>m</w:t>
      </w:r>
      <w:r w:rsidRPr="00CE7B01">
        <w:rPr>
          <w:rFonts w:hAnsi="Calibri"/>
          <w:kern w:val="0"/>
          <w:lang w:val="zh-CN"/>
        </w:rPr>
        <w:t>颗粒</w:t>
      </w:r>
      <w:r w:rsidRPr="00CE7B01">
        <w:rPr>
          <w:rFonts w:hAnsi="Calibri"/>
          <w:kern w:val="0"/>
        </w:rPr>
        <w:t>；</w:t>
      </w:r>
    </w:p>
    <w:p w:rsidR="009242D1" w:rsidRPr="00CE7B01" w:rsidRDefault="009242D1" w:rsidP="009242D1">
      <w:pPr>
        <w:overflowPunct w:val="0"/>
        <w:autoSpaceDE w:val="0"/>
        <w:autoSpaceDN w:val="0"/>
        <w:adjustRightInd w:val="0"/>
        <w:snapToGrid w:val="0"/>
        <w:rPr>
          <w:rFonts w:ascii="Calibri" w:hAnsi="Calibri"/>
          <w:kern w:val="0"/>
        </w:rPr>
      </w:pPr>
      <w:r w:rsidRPr="00CE7B01">
        <w:rPr>
          <w:rFonts w:ascii="黑体" w:eastAsia="黑体" w:hAnsi="Calibri"/>
          <w:bCs/>
          <w:kern w:val="0"/>
        </w:rPr>
        <w:t>A.3.3</w:t>
      </w:r>
      <w:r w:rsidRPr="00CE7B01">
        <w:rPr>
          <w:rFonts w:ascii="黑体" w:eastAsia="黑体" w:hAnsi="Calibri" w:hint="eastAsia"/>
          <w:bCs/>
          <w:kern w:val="0"/>
        </w:rPr>
        <w:t>.3</w:t>
      </w:r>
      <w:r w:rsidRPr="00CE7B01">
        <w:rPr>
          <w:rFonts w:ascii="Calibri" w:hAnsi="Calibri" w:hint="eastAsia"/>
          <w:b/>
          <w:bCs/>
          <w:kern w:val="0"/>
        </w:rPr>
        <w:t xml:space="preserve"> </w:t>
      </w:r>
      <w:r w:rsidRPr="00CE7B01">
        <w:rPr>
          <w:rFonts w:ascii="Calibri" w:hAnsi="Calibri" w:hint="eastAsia"/>
          <w:kern w:val="0"/>
          <w:lang w:val="zh-CN"/>
        </w:rPr>
        <w:t>精确度为</w:t>
      </w:r>
      <w:r w:rsidRPr="00CE7B01">
        <w:rPr>
          <w:rFonts w:ascii="Calibri" w:hAnsi="Calibri"/>
          <w:kern w:val="0"/>
        </w:rPr>
        <w:t>0.0001g</w:t>
      </w:r>
      <w:r w:rsidRPr="00CE7B01">
        <w:rPr>
          <w:rFonts w:ascii="Calibri" w:hAnsi="Calibri" w:hint="eastAsia"/>
          <w:kern w:val="0"/>
        </w:rPr>
        <w:t>的</w:t>
      </w:r>
      <w:r w:rsidRPr="00CE7B01">
        <w:rPr>
          <w:rFonts w:ascii="Calibri" w:hAnsi="Calibri" w:hint="eastAsia"/>
          <w:kern w:val="0"/>
          <w:lang w:val="zh-CN"/>
        </w:rPr>
        <w:t>分析天平</w:t>
      </w:r>
      <w:r w:rsidRPr="00CE7B01">
        <w:rPr>
          <w:rFonts w:ascii="Calibri" w:hAnsi="Calibri" w:hint="eastAsia"/>
          <w:kern w:val="0"/>
        </w:rPr>
        <w:t>；</w:t>
      </w:r>
    </w:p>
    <w:p w:rsidR="009242D1" w:rsidRPr="00CE7B01" w:rsidRDefault="009242D1" w:rsidP="009242D1">
      <w:pPr>
        <w:overflowPunct w:val="0"/>
        <w:autoSpaceDE w:val="0"/>
        <w:autoSpaceDN w:val="0"/>
        <w:adjustRightInd w:val="0"/>
        <w:snapToGrid w:val="0"/>
        <w:rPr>
          <w:rFonts w:ascii="Calibri" w:hAnsi="Calibri"/>
          <w:kern w:val="0"/>
        </w:rPr>
      </w:pPr>
      <w:r w:rsidRPr="00CE7B01">
        <w:rPr>
          <w:rFonts w:ascii="黑体" w:eastAsia="黑体" w:hAnsi="Calibri"/>
          <w:bCs/>
          <w:kern w:val="0"/>
        </w:rPr>
        <w:t>A.3.3</w:t>
      </w:r>
      <w:r w:rsidRPr="00CE7B01">
        <w:rPr>
          <w:rFonts w:ascii="黑体" w:eastAsia="黑体" w:hAnsi="Calibri" w:hint="eastAsia"/>
          <w:bCs/>
          <w:kern w:val="0"/>
        </w:rPr>
        <w:t>.4</w:t>
      </w:r>
      <w:r w:rsidRPr="00CE7B01">
        <w:rPr>
          <w:rFonts w:ascii="Calibri" w:hAnsi="Calibri" w:hint="eastAsia"/>
          <w:kern w:val="0"/>
        </w:rPr>
        <w:t xml:space="preserve"> </w:t>
      </w:r>
      <w:r w:rsidRPr="00CE7B01">
        <w:rPr>
          <w:rFonts w:ascii="Calibri" w:hAnsi="Calibri" w:hint="eastAsia"/>
          <w:kern w:val="0"/>
          <w:lang w:val="zh-CN"/>
        </w:rPr>
        <w:t>卡尔费休库仑滴定仪</w:t>
      </w:r>
      <w:r w:rsidRPr="00CE7B01">
        <w:rPr>
          <w:rFonts w:ascii="Calibri" w:hAnsi="Calibri" w:hint="eastAsia"/>
          <w:kern w:val="0"/>
        </w:rPr>
        <w:t>；</w:t>
      </w:r>
    </w:p>
    <w:p w:rsidR="009242D1" w:rsidRPr="00CE7B01" w:rsidRDefault="009242D1" w:rsidP="009242D1">
      <w:pPr>
        <w:overflowPunct w:val="0"/>
        <w:autoSpaceDE w:val="0"/>
        <w:autoSpaceDN w:val="0"/>
        <w:adjustRightInd w:val="0"/>
        <w:snapToGrid w:val="0"/>
        <w:rPr>
          <w:rFonts w:ascii="Calibri" w:hAnsi="Calibri"/>
          <w:kern w:val="0"/>
        </w:rPr>
      </w:pPr>
      <w:r w:rsidRPr="00CE7B01">
        <w:rPr>
          <w:rFonts w:ascii="黑体" w:eastAsia="黑体" w:hAnsi="Calibri"/>
          <w:bCs/>
          <w:kern w:val="0"/>
        </w:rPr>
        <w:t>A.3.3</w:t>
      </w:r>
      <w:r w:rsidRPr="00CE7B01">
        <w:rPr>
          <w:rFonts w:ascii="黑体" w:eastAsia="黑体" w:hAnsi="Calibri" w:hint="eastAsia"/>
          <w:bCs/>
          <w:kern w:val="0"/>
        </w:rPr>
        <w:t>.5</w:t>
      </w:r>
      <w:r w:rsidRPr="00CE7B01">
        <w:rPr>
          <w:rFonts w:ascii="黑体" w:eastAsia="黑体" w:hAnsi="Calibri"/>
          <w:bCs/>
          <w:kern w:val="0"/>
        </w:rPr>
        <w:t xml:space="preserve"> </w:t>
      </w:r>
      <w:r w:rsidRPr="00CE7B01">
        <w:rPr>
          <w:rFonts w:ascii="Calibri" w:hAnsi="Calibri" w:hint="eastAsia"/>
          <w:kern w:val="0"/>
        </w:rPr>
        <w:t>实验室用真空</w:t>
      </w:r>
      <w:r w:rsidRPr="00CE7B01">
        <w:rPr>
          <w:rFonts w:ascii="Calibri" w:hAnsi="Calibri" w:hint="eastAsia"/>
          <w:kern w:val="0"/>
          <w:lang w:val="zh-CN"/>
        </w:rPr>
        <w:t>旋转蒸发仪</w:t>
      </w:r>
      <w:r w:rsidRPr="00CE7B01">
        <w:rPr>
          <w:rFonts w:ascii="Calibri" w:hAnsi="Calibri" w:hint="eastAsia"/>
          <w:kern w:val="0"/>
        </w:rPr>
        <w:t>；</w:t>
      </w:r>
    </w:p>
    <w:p w:rsidR="009242D1" w:rsidRPr="00CE7B01" w:rsidRDefault="009242D1" w:rsidP="009242D1">
      <w:pPr>
        <w:overflowPunct w:val="0"/>
        <w:autoSpaceDE w:val="0"/>
        <w:autoSpaceDN w:val="0"/>
        <w:adjustRightInd w:val="0"/>
        <w:snapToGrid w:val="0"/>
        <w:rPr>
          <w:rFonts w:ascii="Calibri" w:hAnsi="Calibri"/>
          <w:kern w:val="0"/>
        </w:rPr>
      </w:pPr>
      <w:r w:rsidRPr="00CE7B01">
        <w:rPr>
          <w:rFonts w:ascii="黑体" w:eastAsia="黑体" w:hAnsi="Calibri"/>
          <w:bCs/>
          <w:kern w:val="0"/>
        </w:rPr>
        <w:t>A.3.3</w:t>
      </w:r>
      <w:r w:rsidRPr="00CE7B01">
        <w:rPr>
          <w:rFonts w:ascii="黑体" w:eastAsia="黑体" w:hAnsi="Calibri" w:hint="eastAsia"/>
          <w:bCs/>
          <w:kern w:val="0"/>
        </w:rPr>
        <w:t>.6</w:t>
      </w:r>
      <w:r w:rsidRPr="00CE7B01">
        <w:rPr>
          <w:rFonts w:ascii="黑体" w:eastAsia="黑体" w:hAnsi="Calibri"/>
          <w:bCs/>
          <w:kern w:val="0"/>
        </w:rPr>
        <w:t xml:space="preserve"> </w:t>
      </w:r>
      <w:r w:rsidRPr="00CE7B01">
        <w:rPr>
          <w:rFonts w:ascii="Calibri" w:hAnsi="Calibri" w:hint="eastAsia"/>
          <w:kern w:val="0"/>
          <w:lang w:val="zh-CN"/>
        </w:rPr>
        <w:t>真空烘箱</w:t>
      </w:r>
      <w:r w:rsidRPr="00CE7B01">
        <w:rPr>
          <w:rFonts w:ascii="Calibri" w:hAnsi="Calibri" w:hint="eastAsia"/>
          <w:kern w:val="0"/>
        </w:rPr>
        <w:t>；</w:t>
      </w:r>
    </w:p>
    <w:p w:rsidR="009242D1" w:rsidRPr="00CE7B01" w:rsidRDefault="009242D1" w:rsidP="009242D1">
      <w:pPr>
        <w:overflowPunct w:val="0"/>
        <w:autoSpaceDE w:val="0"/>
        <w:autoSpaceDN w:val="0"/>
        <w:adjustRightInd w:val="0"/>
        <w:snapToGrid w:val="0"/>
        <w:rPr>
          <w:rFonts w:ascii="Calibri" w:hAnsi="Calibri"/>
          <w:kern w:val="0"/>
        </w:rPr>
      </w:pPr>
      <w:r w:rsidRPr="00CE7B01">
        <w:rPr>
          <w:rFonts w:ascii="黑体" w:eastAsia="黑体" w:hAnsi="Calibri"/>
          <w:bCs/>
          <w:kern w:val="0"/>
        </w:rPr>
        <w:t>A.3.3</w:t>
      </w:r>
      <w:r w:rsidRPr="00CE7B01">
        <w:rPr>
          <w:rFonts w:ascii="黑体" w:eastAsia="黑体" w:hAnsi="Calibri" w:hint="eastAsia"/>
          <w:bCs/>
          <w:kern w:val="0"/>
        </w:rPr>
        <w:t>.7</w:t>
      </w:r>
      <w:r w:rsidRPr="00CE7B01">
        <w:rPr>
          <w:rFonts w:ascii="黑体" w:eastAsia="黑体" w:hAnsi="Calibri"/>
          <w:bCs/>
          <w:kern w:val="0"/>
        </w:rPr>
        <w:t xml:space="preserve"> </w:t>
      </w:r>
      <w:r w:rsidRPr="00CE7B01">
        <w:rPr>
          <w:rFonts w:ascii="Calibri" w:hAnsi="Calibri" w:hint="eastAsia"/>
          <w:kern w:val="0"/>
          <w:lang w:val="zh-CN"/>
        </w:rPr>
        <w:t>水分仪</w:t>
      </w:r>
      <w:r w:rsidRPr="00CE7B01">
        <w:rPr>
          <w:rFonts w:ascii="Calibri" w:hAnsi="Calibri" w:hint="eastAsia"/>
          <w:kern w:val="0"/>
        </w:rPr>
        <w:t>；</w:t>
      </w:r>
    </w:p>
    <w:p w:rsidR="009242D1" w:rsidRPr="00CE7B01" w:rsidRDefault="009242D1" w:rsidP="009242D1">
      <w:pPr>
        <w:overflowPunct w:val="0"/>
        <w:autoSpaceDE w:val="0"/>
        <w:autoSpaceDN w:val="0"/>
        <w:adjustRightInd w:val="0"/>
        <w:snapToGrid w:val="0"/>
        <w:rPr>
          <w:rFonts w:ascii="Calibri" w:hAnsi="Calibri"/>
          <w:kern w:val="0"/>
        </w:rPr>
      </w:pPr>
      <w:r w:rsidRPr="00CE7B01">
        <w:rPr>
          <w:rFonts w:ascii="黑体" w:eastAsia="黑体" w:hAnsi="Calibri"/>
          <w:bCs/>
          <w:kern w:val="0"/>
        </w:rPr>
        <w:t>A.3.3</w:t>
      </w:r>
      <w:r w:rsidRPr="00CE7B01">
        <w:rPr>
          <w:rFonts w:ascii="黑体" w:eastAsia="黑体" w:hAnsi="Calibri" w:hint="eastAsia"/>
          <w:bCs/>
          <w:kern w:val="0"/>
        </w:rPr>
        <w:t>.8</w:t>
      </w:r>
      <w:r w:rsidRPr="00CE7B01">
        <w:rPr>
          <w:rFonts w:ascii="Calibri" w:hAnsi="Calibri" w:hint="eastAsia"/>
          <w:b/>
          <w:bCs/>
          <w:kern w:val="0"/>
        </w:rPr>
        <w:t xml:space="preserve"> </w:t>
      </w:r>
      <w:r w:rsidRPr="00CE7B01">
        <w:rPr>
          <w:rFonts w:ascii="Calibri" w:hAnsi="Calibri" w:hint="eastAsia"/>
          <w:kern w:val="0"/>
          <w:lang w:val="zh-CN"/>
        </w:rPr>
        <w:t>真空溶剂过滤系统</w:t>
      </w:r>
      <w:r w:rsidRPr="00CE7B01">
        <w:rPr>
          <w:rFonts w:ascii="Calibri" w:hAnsi="Calibri" w:hint="eastAsia"/>
          <w:kern w:val="0"/>
        </w:rPr>
        <w:t>，</w:t>
      </w:r>
      <w:r w:rsidRPr="00CE7B01">
        <w:rPr>
          <w:rFonts w:ascii="Calibri" w:hAnsi="Calibri" w:hint="eastAsia"/>
          <w:kern w:val="0"/>
          <w:lang w:val="zh-CN"/>
        </w:rPr>
        <w:t>全玻璃材质</w:t>
      </w:r>
      <w:r w:rsidRPr="00CE7B01">
        <w:rPr>
          <w:rFonts w:ascii="Calibri" w:hAnsi="Calibri" w:hint="eastAsia"/>
          <w:kern w:val="0"/>
        </w:rPr>
        <w:t>；</w:t>
      </w:r>
    </w:p>
    <w:p w:rsidR="009242D1" w:rsidRPr="00CE7B01" w:rsidRDefault="009242D1" w:rsidP="009242D1">
      <w:pPr>
        <w:tabs>
          <w:tab w:val="left" w:pos="820"/>
        </w:tabs>
        <w:overflowPunct w:val="0"/>
        <w:autoSpaceDE w:val="0"/>
        <w:autoSpaceDN w:val="0"/>
        <w:adjustRightInd w:val="0"/>
        <w:snapToGrid w:val="0"/>
        <w:rPr>
          <w:rFonts w:ascii="Calibri" w:hAnsi="Calibri"/>
          <w:kern w:val="0"/>
        </w:rPr>
      </w:pPr>
      <w:r w:rsidRPr="00CE7B01">
        <w:rPr>
          <w:rFonts w:ascii="黑体" w:eastAsia="黑体" w:hAnsi="Calibri"/>
          <w:bCs/>
          <w:kern w:val="0"/>
        </w:rPr>
        <w:t>A.3.3</w:t>
      </w:r>
      <w:r w:rsidRPr="00CE7B01">
        <w:rPr>
          <w:rFonts w:ascii="黑体" w:eastAsia="黑体" w:hAnsi="Calibri" w:hint="eastAsia"/>
          <w:bCs/>
          <w:kern w:val="0"/>
        </w:rPr>
        <w:t>.9</w:t>
      </w:r>
      <w:r w:rsidRPr="00CE7B01">
        <w:rPr>
          <w:rFonts w:ascii="Calibri" w:hAnsi="Calibri" w:hint="eastAsia"/>
          <w:b/>
          <w:bCs/>
          <w:kern w:val="0"/>
        </w:rPr>
        <w:t xml:space="preserve"> </w:t>
      </w:r>
      <w:r w:rsidRPr="00CE7B01">
        <w:rPr>
          <w:rFonts w:ascii="Calibri" w:hAnsi="Calibri"/>
          <w:kern w:val="0"/>
          <w:lang w:val="zh-CN"/>
        </w:rPr>
        <w:t>真空系统过滤器</w:t>
      </w:r>
      <w:r w:rsidRPr="00CE7B01">
        <w:rPr>
          <w:rFonts w:ascii="Calibri" w:hAnsi="Calibri"/>
          <w:kern w:val="0"/>
        </w:rPr>
        <w:t>：</w:t>
      </w:r>
      <w:r w:rsidRPr="00CE7B01">
        <w:rPr>
          <w:rFonts w:ascii="Calibri" w:hAnsi="Calibri"/>
          <w:kern w:val="0"/>
          <w:lang w:val="zh-CN"/>
        </w:rPr>
        <w:t>聚丙烯材质，</w:t>
      </w:r>
      <w:r w:rsidRPr="00CE7B01">
        <w:rPr>
          <w:rFonts w:ascii="Calibri" w:hAnsi="Calibri"/>
          <w:kern w:val="0"/>
        </w:rPr>
        <w:t>0.2</w:t>
      </w:r>
      <w:r w:rsidRPr="00CE7B01">
        <w:rPr>
          <w:rFonts w:ascii="Calibri" w:hAnsi="Calibri"/>
          <w:kern w:val="0"/>
          <w:lang w:val="zh-CN"/>
        </w:rPr>
        <w:t>μ</w:t>
      </w:r>
      <w:r w:rsidRPr="00CE7B01">
        <w:rPr>
          <w:rFonts w:ascii="Calibri" w:hAnsi="Calibri"/>
          <w:kern w:val="0"/>
        </w:rPr>
        <w:t>m</w:t>
      </w:r>
      <w:r w:rsidRPr="00CE7B01">
        <w:rPr>
          <w:rFonts w:ascii="Calibri" w:hAnsi="Calibri"/>
          <w:kern w:val="0"/>
        </w:rPr>
        <w:t>，</w:t>
      </w:r>
      <w:r w:rsidRPr="00CE7B01">
        <w:rPr>
          <w:rFonts w:ascii="Calibri" w:hAnsi="Calibri"/>
          <w:kern w:val="0"/>
        </w:rPr>
        <w:t>47mm</w:t>
      </w:r>
      <w:r w:rsidRPr="00CE7B01">
        <w:rPr>
          <w:rFonts w:ascii="Calibri" w:hAnsi="Calibri"/>
          <w:kern w:val="0"/>
        </w:rPr>
        <w:t>；</w:t>
      </w:r>
    </w:p>
    <w:p w:rsidR="009242D1" w:rsidRPr="00CE7B01" w:rsidRDefault="009242D1" w:rsidP="009242D1">
      <w:pPr>
        <w:tabs>
          <w:tab w:val="left" w:pos="820"/>
        </w:tabs>
        <w:overflowPunct w:val="0"/>
        <w:autoSpaceDE w:val="0"/>
        <w:autoSpaceDN w:val="0"/>
        <w:adjustRightInd w:val="0"/>
        <w:snapToGrid w:val="0"/>
        <w:rPr>
          <w:rFonts w:ascii="Calibri" w:hAnsi="Calibri"/>
          <w:kern w:val="0"/>
        </w:rPr>
      </w:pPr>
      <w:r w:rsidRPr="00CE7B01">
        <w:rPr>
          <w:rFonts w:ascii="黑体" w:eastAsia="黑体" w:hAnsi="Calibri"/>
          <w:bCs/>
          <w:kern w:val="0"/>
        </w:rPr>
        <w:t>A.3.3</w:t>
      </w:r>
      <w:r w:rsidRPr="00CE7B01">
        <w:rPr>
          <w:rFonts w:ascii="黑体" w:eastAsia="黑体" w:hAnsi="Calibri" w:hint="eastAsia"/>
          <w:bCs/>
          <w:kern w:val="0"/>
        </w:rPr>
        <w:t xml:space="preserve">.10 </w:t>
      </w:r>
      <w:r w:rsidRPr="00CE7B01">
        <w:rPr>
          <w:rFonts w:ascii="Calibri" w:hAnsi="Calibri"/>
          <w:kern w:val="0"/>
        </w:rPr>
        <w:t>A</w:t>
      </w:r>
      <w:r w:rsidRPr="00CE7B01">
        <w:rPr>
          <w:rFonts w:ascii="Calibri" w:hAnsi="Calibri"/>
          <w:kern w:val="0"/>
          <w:lang w:val="zh-CN"/>
        </w:rPr>
        <w:t>级容量瓶和移液管</w:t>
      </w:r>
      <w:r w:rsidRPr="00CE7B01">
        <w:rPr>
          <w:rFonts w:ascii="Calibri" w:hAnsi="Calibri"/>
          <w:kern w:val="0"/>
        </w:rPr>
        <w:t>；</w:t>
      </w:r>
    </w:p>
    <w:p w:rsidR="009242D1" w:rsidRPr="00CE7B01" w:rsidRDefault="009242D1" w:rsidP="009242D1">
      <w:pPr>
        <w:tabs>
          <w:tab w:val="left" w:pos="820"/>
        </w:tabs>
        <w:overflowPunct w:val="0"/>
        <w:autoSpaceDE w:val="0"/>
        <w:autoSpaceDN w:val="0"/>
        <w:adjustRightInd w:val="0"/>
        <w:snapToGrid w:val="0"/>
        <w:rPr>
          <w:rFonts w:ascii="Calibri" w:hAnsi="Calibri"/>
          <w:kern w:val="0"/>
        </w:rPr>
      </w:pPr>
      <w:r w:rsidRPr="00CE7B01">
        <w:rPr>
          <w:rFonts w:ascii="黑体" w:eastAsia="黑体" w:hAnsi="Calibri"/>
          <w:bCs/>
          <w:kern w:val="0"/>
        </w:rPr>
        <w:t>A.3.3</w:t>
      </w:r>
      <w:r w:rsidRPr="00CE7B01">
        <w:rPr>
          <w:rFonts w:ascii="黑体" w:eastAsia="黑体" w:hAnsi="Calibri" w:hint="eastAsia"/>
          <w:bCs/>
          <w:kern w:val="0"/>
        </w:rPr>
        <w:t>.11</w:t>
      </w:r>
      <w:r w:rsidRPr="00CE7B01">
        <w:rPr>
          <w:rFonts w:ascii="Calibri" w:hAnsi="Calibri" w:hint="eastAsia"/>
          <w:b/>
          <w:bCs/>
          <w:kern w:val="0"/>
        </w:rPr>
        <w:t xml:space="preserve"> </w:t>
      </w:r>
      <w:r w:rsidRPr="00CE7B01">
        <w:rPr>
          <w:rFonts w:ascii="Calibri" w:hAnsi="Calibri"/>
          <w:kern w:val="0"/>
          <w:lang w:val="zh-CN"/>
        </w:rPr>
        <w:t>装满</w:t>
      </w:r>
      <w:r w:rsidRPr="00CE7B01">
        <w:rPr>
          <w:rFonts w:ascii="Calibri" w:hAnsi="Calibri"/>
          <w:kern w:val="0"/>
        </w:rPr>
        <w:t xml:space="preserve">200 mL </w:t>
      </w:r>
      <w:r w:rsidRPr="00CE7B01">
        <w:rPr>
          <w:rFonts w:ascii="Calibri" w:hAnsi="Calibri" w:hint="eastAsia"/>
          <w:kern w:val="0"/>
        </w:rPr>
        <w:t>大孔吸附</w:t>
      </w:r>
      <w:r w:rsidRPr="00CE7B01">
        <w:rPr>
          <w:rFonts w:ascii="Calibri" w:hAnsi="Calibri"/>
          <w:kern w:val="0"/>
        </w:rPr>
        <w:t>树脂的</w:t>
      </w:r>
      <w:r w:rsidRPr="00CE7B01">
        <w:rPr>
          <w:rFonts w:ascii="Calibri" w:hAnsi="Calibri"/>
          <w:kern w:val="0"/>
          <w:lang w:val="zh-CN"/>
        </w:rPr>
        <w:t>玻璃柱</w:t>
      </w:r>
      <w:r w:rsidRPr="00CE7B01">
        <w:rPr>
          <w:rFonts w:ascii="Calibri" w:hAnsi="Calibri"/>
          <w:kern w:val="0"/>
        </w:rPr>
        <w:t>（内径为</w:t>
      </w:r>
      <w:r w:rsidRPr="00CE7B01">
        <w:rPr>
          <w:rFonts w:ascii="Calibri" w:hAnsi="Calibri"/>
          <w:kern w:val="0"/>
        </w:rPr>
        <w:t>25mm</w:t>
      </w:r>
      <w:r w:rsidRPr="00CE7B01">
        <w:rPr>
          <w:rFonts w:ascii="Calibri" w:hAnsi="Calibri"/>
          <w:kern w:val="0"/>
        </w:rPr>
        <w:t>）；</w:t>
      </w:r>
    </w:p>
    <w:p w:rsidR="009242D1" w:rsidRPr="00CE7B01" w:rsidRDefault="009242D1" w:rsidP="009242D1">
      <w:pPr>
        <w:tabs>
          <w:tab w:val="left" w:pos="820"/>
        </w:tabs>
        <w:overflowPunct w:val="0"/>
        <w:autoSpaceDE w:val="0"/>
        <w:autoSpaceDN w:val="0"/>
        <w:adjustRightInd w:val="0"/>
        <w:snapToGrid w:val="0"/>
        <w:rPr>
          <w:rFonts w:ascii="Calibri" w:hAnsi="Calibri"/>
          <w:kern w:val="0"/>
        </w:rPr>
      </w:pPr>
      <w:r w:rsidRPr="00CE7B01">
        <w:rPr>
          <w:rFonts w:ascii="黑体" w:eastAsia="黑体" w:hAnsi="Calibri"/>
          <w:bCs/>
          <w:kern w:val="0"/>
        </w:rPr>
        <w:t>A.3.3</w:t>
      </w:r>
      <w:r w:rsidRPr="00CE7B01">
        <w:rPr>
          <w:rFonts w:ascii="黑体" w:eastAsia="黑体" w:hAnsi="Calibri" w:hint="eastAsia"/>
          <w:bCs/>
          <w:kern w:val="0"/>
        </w:rPr>
        <w:t xml:space="preserve">.12 </w:t>
      </w:r>
      <w:r w:rsidRPr="00CE7B01">
        <w:rPr>
          <w:rFonts w:ascii="Calibri" w:hAnsi="Calibri"/>
          <w:kern w:val="0"/>
          <w:lang w:val="zh-CN"/>
        </w:rPr>
        <w:t>乙腈</w:t>
      </w:r>
      <w:r w:rsidRPr="00CE7B01">
        <w:rPr>
          <w:rFonts w:ascii="Calibri" w:hAnsi="Calibri" w:hint="eastAsia"/>
          <w:kern w:val="0"/>
          <w:lang w:val="zh-CN"/>
        </w:rPr>
        <w:t>，</w:t>
      </w:r>
      <w:r w:rsidRPr="00CE7B01">
        <w:rPr>
          <w:rFonts w:ascii="Calibri" w:hAnsi="Calibri"/>
          <w:kern w:val="0"/>
        </w:rPr>
        <w:t>HPLC</w:t>
      </w:r>
      <w:r w:rsidRPr="00CE7B01">
        <w:rPr>
          <w:rFonts w:ascii="Calibri" w:hAnsi="Calibri"/>
          <w:kern w:val="0"/>
          <w:lang w:val="zh-CN"/>
        </w:rPr>
        <w:t>等级</w:t>
      </w:r>
      <w:r w:rsidRPr="00CE7B01">
        <w:rPr>
          <w:rFonts w:ascii="Calibri" w:hAnsi="Calibri"/>
          <w:kern w:val="0"/>
        </w:rPr>
        <w:t>；</w:t>
      </w:r>
    </w:p>
    <w:p w:rsidR="009242D1" w:rsidRPr="00CE7B01" w:rsidRDefault="009242D1" w:rsidP="009242D1">
      <w:pPr>
        <w:tabs>
          <w:tab w:val="left" w:pos="820"/>
        </w:tabs>
        <w:overflowPunct w:val="0"/>
        <w:autoSpaceDE w:val="0"/>
        <w:autoSpaceDN w:val="0"/>
        <w:adjustRightInd w:val="0"/>
        <w:snapToGrid w:val="0"/>
        <w:rPr>
          <w:rFonts w:ascii="Calibri" w:hAnsi="Calibri"/>
          <w:kern w:val="0"/>
        </w:rPr>
      </w:pPr>
      <w:r w:rsidRPr="00CE7B01">
        <w:rPr>
          <w:rFonts w:ascii="黑体" w:eastAsia="黑体" w:hAnsi="Calibri"/>
          <w:bCs/>
          <w:kern w:val="0"/>
        </w:rPr>
        <w:t>A.3.3</w:t>
      </w:r>
      <w:r w:rsidRPr="00CE7B01">
        <w:rPr>
          <w:rFonts w:ascii="黑体" w:eastAsia="黑体" w:hAnsi="Calibri" w:hint="eastAsia"/>
          <w:bCs/>
          <w:kern w:val="0"/>
        </w:rPr>
        <w:t>.13</w:t>
      </w:r>
      <w:r w:rsidRPr="00CE7B01">
        <w:rPr>
          <w:rFonts w:ascii="Calibri" w:hAnsi="Calibri" w:hint="eastAsia"/>
          <w:b/>
          <w:bCs/>
          <w:kern w:val="0"/>
        </w:rPr>
        <w:t xml:space="preserve"> </w:t>
      </w:r>
      <w:r w:rsidRPr="00CE7B01">
        <w:rPr>
          <w:rFonts w:ascii="Calibri" w:hAnsi="Calibri"/>
          <w:kern w:val="0"/>
          <w:lang w:val="zh-CN"/>
        </w:rPr>
        <w:t>水</w:t>
      </w:r>
      <w:r w:rsidRPr="00CE7B01">
        <w:rPr>
          <w:rFonts w:ascii="Calibri" w:hAnsi="Calibri" w:hint="eastAsia"/>
          <w:kern w:val="0"/>
          <w:lang w:val="zh-CN"/>
        </w:rPr>
        <w:t>，</w:t>
      </w:r>
      <w:r w:rsidRPr="00CE7B01">
        <w:rPr>
          <w:rFonts w:ascii="Calibri" w:hAnsi="Calibri"/>
          <w:kern w:val="0"/>
        </w:rPr>
        <w:t>HPLC</w:t>
      </w:r>
      <w:r w:rsidRPr="00CE7B01">
        <w:rPr>
          <w:rFonts w:ascii="Calibri" w:hAnsi="Calibri"/>
          <w:kern w:val="0"/>
          <w:lang w:val="zh-CN"/>
        </w:rPr>
        <w:t>等级</w:t>
      </w:r>
      <w:r w:rsidRPr="00CE7B01">
        <w:rPr>
          <w:rFonts w:ascii="Calibri" w:hAnsi="Calibri"/>
          <w:kern w:val="0"/>
        </w:rPr>
        <w:t>；</w:t>
      </w:r>
    </w:p>
    <w:p w:rsidR="009242D1" w:rsidRPr="00CE7B01" w:rsidRDefault="009242D1" w:rsidP="009242D1">
      <w:pPr>
        <w:tabs>
          <w:tab w:val="left" w:pos="820"/>
        </w:tabs>
        <w:overflowPunct w:val="0"/>
        <w:autoSpaceDE w:val="0"/>
        <w:autoSpaceDN w:val="0"/>
        <w:adjustRightInd w:val="0"/>
        <w:snapToGrid w:val="0"/>
        <w:rPr>
          <w:rFonts w:ascii="Calibri" w:hAnsi="Calibri"/>
          <w:kern w:val="0"/>
        </w:rPr>
      </w:pPr>
      <w:r w:rsidRPr="00CE7B01">
        <w:rPr>
          <w:rFonts w:ascii="黑体" w:eastAsia="黑体" w:hAnsi="Calibri"/>
          <w:bCs/>
          <w:kern w:val="0"/>
        </w:rPr>
        <w:t>A.3.3</w:t>
      </w:r>
      <w:r w:rsidRPr="00CE7B01">
        <w:rPr>
          <w:rFonts w:ascii="黑体" w:eastAsia="黑体" w:hAnsi="Calibri" w:hint="eastAsia"/>
          <w:bCs/>
          <w:kern w:val="0"/>
        </w:rPr>
        <w:t xml:space="preserve">.14 </w:t>
      </w:r>
      <w:r w:rsidRPr="00CE7B01">
        <w:rPr>
          <w:rFonts w:ascii="Calibri" w:hAnsi="Calibri"/>
          <w:kern w:val="0"/>
          <w:lang w:val="zh-CN"/>
        </w:rPr>
        <w:t>乙醇、试剂等级、系统设备，或其他等效物；</w:t>
      </w:r>
    </w:p>
    <w:p w:rsidR="009242D1" w:rsidRPr="00CE7B01" w:rsidRDefault="009242D1" w:rsidP="009242D1">
      <w:pPr>
        <w:tabs>
          <w:tab w:val="left" w:pos="820"/>
        </w:tabs>
        <w:overflowPunct w:val="0"/>
        <w:autoSpaceDE w:val="0"/>
        <w:autoSpaceDN w:val="0"/>
        <w:adjustRightInd w:val="0"/>
        <w:snapToGrid w:val="0"/>
        <w:rPr>
          <w:rFonts w:ascii="Calibri" w:hAnsi="Calibri"/>
          <w:kern w:val="0"/>
        </w:rPr>
      </w:pPr>
      <w:r w:rsidRPr="00CE7B01">
        <w:rPr>
          <w:rFonts w:ascii="黑体" w:eastAsia="黑体" w:hAnsi="Calibri"/>
          <w:bCs/>
          <w:kern w:val="0"/>
        </w:rPr>
        <w:t>A.3.3.15</w:t>
      </w:r>
      <w:r w:rsidRPr="00CE7B01">
        <w:rPr>
          <w:rFonts w:ascii="Calibri" w:hAnsi="Calibri"/>
          <w:b/>
          <w:bCs/>
          <w:kern w:val="0"/>
        </w:rPr>
        <w:t xml:space="preserve"> </w:t>
      </w:r>
      <w:bookmarkStart w:id="7" w:name="OLE_LINK18"/>
      <w:bookmarkStart w:id="8" w:name="OLE_LINK17"/>
      <w:r w:rsidRPr="00CE7B01">
        <w:rPr>
          <w:rFonts w:ascii="Calibri" w:hAnsi="Calibri" w:hint="eastAsia"/>
          <w:kern w:val="0"/>
        </w:rPr>
        <w:t>瑞鲍迪</w:t>
      </w:r>
      <w:proofErr w:type="gramStart"/>
      <w:r w:rsidRPr="00CE7B01">
        <w:rPr>
          <w:rFonts w:ascii="Calibri" w:hAnsi="Calibri" w:hint="eastAsia"/>
          <w:kern w:val="0"/>
        </w:rPr>
        <w:t>苷</w:t>
      </w:r>
      <w:bookmarkEnd w:id="7"/>
      <w:bookmarkEnd w:id="8"/>
      <w:proofErr w:type="gramEnd"/>
      <w:r w:rsidRPr="00CE7B01">
        <w:rPr>
          <w:rFonts w:ascii="Calibri" w:hAnsi="Calibri" w:hint="eastAsia"/>
          <w:kern w:val="0"/>
        </w:rPr>
        <w:t>A</w:t>
      </w:r>
      <w:r w:rsidRPr="00CE7B01">
        <w:rPr>
          <w:rFonts w:ascii="Calibri" w:hAnsi="Calibri" w:hint="eastAsia"/>
          <w:kern w:val="0"/>
        </w:rPr>
        <w:t>标准品；</w:t>
      </w:r>
    </w:p>
    <w:p w:rsidR="009242D1" w:rsidRPr="00CE7B01" w:rsidRDefault="009242D1" w:rsidP="009242D1">
      <w:pPr>
        <w:tabs>
          <w:tab w:val="left" w:pos="820"/>
        </w:tabs>
        <w:overflowPunct w:val="0"/>
        <w:autoSpaceDE w:val="0"/>
        <w:autoSpaceDN w:val="0"/>
        <w:adjustRightInd w:val="0"/>
        <w:snapToGrid w:val="0"/>
        <w:rPr>
          <w:rFonts w:ascii="Calibri" w:hAnsi="Calibri"/>
          <w:kern w:val="0"/>
        </w:rPr>
      </w:pPr>
      <w:bookmarkStart w:id="9" w:name="page2"/>
      <w:bookmarkEnd w:id="9"/>
      <w:r w:rsidRPr="00CE7B01">
        <w:rPr>
          <w:rFonts w:ascii="黑体" w:eastAsia="黑体" w:hAnsi="Calibri"/>
          <w:bCs/>
          <w:kern w:val="0"/>
        </w:rPr>
        <w:t>A.3.3.16</w:t>
      </w:r>
      <w:r w:rsidRPr="00CE7B01">
        <w:rPr>
          <w:rFonts w:ascii="Calibri" w:hAnsi="Calibri"/>
          <w:b/>
          <w:bCs/>
          <w:kern w:val="0"/>
        </w:rPr>
        <w:t xml:space="preserve"> </w:t>
      </w:r>
      <w:r w:rsidRPr="00CE7B01">
        <w:rPr>
          <w:rFonts w:ascii="Calibri" w:hAnsi="Calibri" w:hint="eastAsia"/>
          <w:kern w:val="0"/>
        </w:rPr>
        <w:t>甜菊</w:t>
      </w:r>
      <w:proofErr w:type="gramStart"/>
      <w:r w:rsidRPr="00CE7B01">
        <w:rPr>
          <w:rFonts w:ascii="Calibri" w:hAnsi="Calibri" w:hint="eastAsia"/>
          <w:kern w:val="0"/>
        </w:rPr>
        <w:t>苷</w:t>
      </w:r>
      <w:proofErr w:type="gramEnd"/>
      <w:r w:rsidRPr="00CE7B01">
        <w:rPr>
          <w:rFonts w:ascii="Calibri" w:hAnsi="Calibri" w:hint="eastAsia"/>
          <w:kern w:val="0"/>
        </w:rPr>
        <w:t>标准品；</w:t>
      </w:r>
    </w:p>
    <w:p w:rsidR="009242D1" w:rsidRPr="00CE7B01" w:rsidRDefault="009242D1" w:rsidP="009242D1">
      <w:pPr>
        <w:tabs>
          <w:tab w:val="left" w:pos="820"/>
        </w:tabs>
        <w:overflowPunct w:val="0"/>
        <w:autoSpaceDE w:val="0"/>
        <w:autoSpaceDN w:val="0"/>
        <w:adjustRightInd w:val="0"/>
        <w:snapToGrid w:val="0"/>
        <w:rPr>
          <w:rFonts w:ascii="Calibri" w:hAnsi="Calibri"/>
          <w:kern w:val="0"/>
        </w:rPr>
      </w:pPr>
      <w:r w:rsidRPr="00CE7B01">
        <w:rPr>
          <w:rFonts w:ascii="黑体" w:eastAsia="黑体" w:hAnsi="Calibri"/>
          <w:bCs/>
          <w:kern w:val="0"/>
        </w:rPr>
        <w:t xml:space="preserve">A.3.3.17 </w:t>
      </w:r>
      <w:r w:rsidRPr="00CE7B01">
        <w:rPr>
          <w:rFonts w:ascii="Calibri" w:hAnsi="Calibri" w:hint="eastAsia"/>
          <w:kern w:val="0"/>
        </w:rPr>
        <w:t>瑞鲍迪</w:t>
      </w:r>
      <w:proofErr w:type="gramStart"/>
      <w:r w:rsidRPr="00CE7B01">
        <w:rPr>
          <w:rFonts w:ascii="Calibri" w:hAnsi="Calibri" w:hint="eastAsia"/>
          <w:kern w:val="0"/>
        </w:rPr>
        <w:t>苷</w:t>
      </w:r>
      <w:proofErr w:type="gramEnd"/>
      <w:r w:rsidRPr="00CE7B01">
        <w:rPr>
          <w:rFonts w:ascii="Calibri" w:hAnsi="Calibri" w:hint="eastAsia"/>
          <w:kern w:val="0"/>
        </w:rPr>
        <w:t>C</w:t>
      </w:r>
      <w:r w:rsidRPr="00CE7B01">
        <w:rPr>
          <w:rFonts w:ascii="Calibri" w:hAnsi="Calibri" w:hint="eastAsia"/>
          <w:kern w:val="0"/>
        </w:rPr>
        <w:t>标准品；</w:t>
      </w:r>
    </w:p>
    <w:p w:rsidR="009242D1" w:rsidRPr="00CE7B01" w:rsidRDefault="009242D1" w:rsidP="009242D1">
      <w:pPr>
        <w:tabs>
          <w:tab w:val="left" w:pos="820"/>
        </w:tabs>
        <w:overflowPunct w:val="0"/>
        <w:autoSpaceDE w:val="0"/>
        <w:autoSpaceDN w:val="0"/>
        <w:adjustRightInd w:val="0"/>
        <w:snapToGrid w:val="0"/>
        <w:rPr>
          <w:rFonts w:ascii="Calibri" w:hAnsi="Calibri"/>
          <w:kern w:val="0"/>
        </w:rPr>
      </w:pPr>
      <w:r w:rsidRPr="00CE7B01">
        <w:rPr>
          <w:rFonts w:ascii="黑体" w:eastAsia="黑体" w:hAnsi="Calibri"/>
          <w:bCs/>
          <w:kern w:val="0"/>
        </w:rPr>
        <w:t xml:space="preserve">A.3.3.18 </w:t>
      </w:r>
      <w:r w:rsidRPr="00CE7B01">
        <w:rPr>
          <w:rFonts w:ascii="Calibri" w:hAnsi="Calibri" w:hint="eastAsia"/>
          <w:kern w:val="0"/>
        </w:rPr>
        <w:t>瑞鲍迪</w:t>
      </w:r>
      <w:proofErr w:type="gramStart"/>
      <w:r w:rsidRPr="00CE7B01">
        <w:rPr>
          <w:rFonts w:ascii="Calibri" w:hAnsi="Calibri" w:hint="eastAsia"/>
          <w:kern w:val="0"/>
        </w:rPr>
        <w:t>苷</w:t>
      </w:r>
      <w:proofErr w:type="gramEnd"/>
      <w:r w:rsidRPr="00CE7B01">
        <w:rPr>
          <w:rFonts w:ascii="Calibri" w:hAnsi="Calibri" w:hint="eastAsia"/>
          <w:kern w:val="0"/>
        </w:rPr>
        <w:t>F</w:t>
      </w:r>
      <w:r w:rsidRPr="00CE7B01">
        <w:rPr>
          <w:rFonts w:ascii="Calibri" w:hAnsi="Calibri" w:hint="eastAsia"/>
          <w:kern w:val="0"/>
        </w:rPr>
        <w:t>标准品；</w:t>
      </w:r>
    </w:p>
    <w:p w:rsidR="009242D1" w:rsidRPr="00CE7B01" w:rsidRDefault="009242D1" w:rsidP="009242D1">
      <w:pPr>
        <w:tabs>
          <w:tab w:val="left" w:pos="820"/>
        </w:tabs>
        <w:overflowPunct w:val="0"/>
        <w:autoSpaceDE w:val="0"/>
        <w:autoSpaceDN w:val="0"/>
        <w:adjustRightInd w:val="0"/>
        <w:snapToGrid w:val="0"/>
        <w:rPr>
          <w:rFonts w:ascii="Calibri" w:hAnsi="Calibri"/>
          <w:kern w:val="0"/>
        </w:rPr>
      </w:pPr>
      <w:r w:rsidRPr="00CE7B01">
        <w:rPr>
          <w:rFonts w:ascii="黑体" w:eastAsia="黑体" w:hAnsi="Calibri"/>
          <w:bCs/>
          <w:kern w:val="0"/>
        </w:rPr>
        <w:t xml:space="preserve">A.3.3.19 </w:t>
      </w:r>
      <w:r w:rsidRPr="00CE7B01">
        <w:rPr>
          <w:rFonts w:ascii="Calibri" w:hAnsi="Calibri" w:hint="eastAsia"/>
          <w:kern w:val="0"/>
          <w:lang w:val="zh-CN"/>
        </w:rPr>
        <w:t>杜克</w:t>
      </w:r>
      <w:proofErr w:type="gramStart"/>
      <w:r w:rsidRPr="00CE7B01">
        <w:rPr>
          <w:rFonts w:ascii="Calibri" w:hAnsi="Calibri" w:hint="eastAsia"/>
          <w:kern w:val="0"/>
          <w:lang w:val="zh-CN"/>
        </w:rPr>
        <w:t>苷</w:t>
      </w:r>
      <w:proofErr w:type="gramEnd"/>
      <w:r w:rsidRPr="00CE7B01">
        <w:rPr>
          <w:rFonts w:ascii="Calibri" w:hAnsi="Calibri"/>
          <w:kern w:val="0"/>
        </w:rPr>
        <w:t>A</w:t>
      </w:r>
      <w:r w:rsidRPr="00CE7B01">
        <w:rPr>
          <w:rFonts w:ascii="Calibri" w:hAnsi="Calibri" w:hint="eastAsia"/>
          <w:kern w:val="0"/>
          <w:lang w:val="zh-CN"/>
        </w:rPr>
        <w:t>标准</w:t>
      </w:r>
      <w:r w:rsidRPr="00CE7B01">
        <w:rPr>
          <w:rFonts w:ascii="Calibri" w:hAnsi="Calibri" w:hint="eastAsia"/>
          <w:kern w:val="0"/>
        </w:rPr>
        <w:t>品；</w:t>
      </w:r>
    </w:p>
    <w:p w:rsidR="009242D1" w:rsidRPr="00CE7B01" w:rsidRDefault="009242D1" w:rsidP="009242D1">
      <w:pPr>
        <w:tabs>
          <w:tab w:val="left" w:pos="820"/>
        </w:tabs>
        <w:overflowPunct w:val="0"/>
        <w:autoSpaceDE w:val="0"/>
        <w:autoSpaceDN w:val="0"/>
        <w:adjustRightInd w:val="0"/>
        <w:snapToGrid w:val="0"/>
        <w:rPr>
          <w:rFonts w:ascii="Calibri" w:hAnsi="Calibri"/>
          <w:kern w:val="0"/>
        </w:rPr>
      </w:pPr>
      <w:r w:rsidRPr="00CE7B01">
        <w:rPr>
          <w:rFonts w:ascii="黑体" w:eastAsia="黑体" w:hAnsi="Calibri"/>
          <w:bCs/>
          <w:kern w:val="0"/>
        </w:rPr>
        <w:t>A.3.3</w:t>
      </w:r>
      <w:r w:rsidRPr="00CE7B01">
        <w:rPr>
          <w:rFonts w:ascii="黑体" w:eastAsia="黑体" w:hAnsi="Calibri" w:hint="eastAsia"/>
          <w:bCs/>
          <w:kern w:val="0"/>
        </w:rPr>
        <w:t>.20</w:t>
      </w:r>
      <w:r w:rsidRPr="00CE7B01">
        <w:rPr>
          <w:rFonts w:ascii="Calibri" w:hAnsi="Calibri" w:hint="eastAsia"/>
          <w:b/>
          <w:bCs/>
          <w:kern w:val="0"/>
        </w:rPr>
        <w:t xml:space="preserve"> </w:t>
      </w:r>
      <w:r w:rsidRPr="00CE7B01">
        <w:rPr>
          <w:rFonts w:ascii="Calibri" w:hAnsi="Calibri"/>
          <w:kern w:val="0"/>
        </w:rPr>
        <w:t>甜茶</w:t>
      </w:r>
      <w:proofErr w:type="gramStart"/>
      <w:r w:rsidRPr="00CE7B01">
        <w:rPr>
          <w:rFonts w:ascii="Calibri" w:hAnsi="Calibri"/>
          <w:kern w:val="0"/>
        </w:rPr>
        <w:t>苷</w:t>
      </w:r>
      <w:proofErr w:type="gramEnd"/>
      <w:r w:rsidRPr="00CE7B01">
        <w:rPr>
          <w:rFonts w:ascii="Calibri" w:hAnsi="Calibri"/>
          <w:kern w:val="0"/>
        </w:rPr>
        <w:t>标准品；</w:t>
      </w:r>
    </w:p>
    <w:p w:rsidR="009242D1" w:rsidRPr="00CE7B01" w:rsidRDefault="009242D1" w:rsidP="009242D1">
      <w:pPr>
        <w:tabs>
          <w:tab w:val="left" w:pos="820"/>
        </w:tabs>
        <w:overflowPunct w:val="0"/>
        <w:autoSpaceDE w:val="0"/>
        <w:autoSpaceDN w:val="0"/>
        <w:adjustRightInd w:val="0"/>
        <w:snapToGrid w:val="0"/>
        <w:rPr>
          <w:rFonts w:ascii="Calibri" w:hAnsi="Calibri"/>
          <w:kern w:val="0"/>
        </w:rPr>
      </w:pPr>
      <w:r w:rsidRPr="00CE7B01">
        <w:rPr>
          <w:rFonts w:ascii="黑体" w:eastAsia="黑体" w:hAnsi="Calibri"/>
          <w:bCs/>
          <w:kern w:val="0"/>
        </w:rPr>
        <w:t>A.3.3</w:t>
      </w:r>
      <w:r w:rsidRPr="00CE7B01">
        <w:rPr>
          <w:rFonts w:ascii="黑体" w:eastAsia="黑体" w:hAnsi="Calibri" w:hint="eastAsia"/>
          <w:bCs/>
          <w:kern w:val="0"/>
        </w:rPr>
        <w:t>.21</w:t>
      </w:r>
      <w:r w:rsidRPr="00CE7B01">
        <w:rPr>
          <w:rFonts w:ascii="Calibri" w:hAnsi="Calibri" w:hint="eastAsia"/>
          <w:b/>
          <w:bCs/>
          <w:kern w:val="0"/>
        </w:rPr>
        <w:t xml:space="preserve"> </w:t>
      </w:r>
      <w:r w:rsidRPr="00CE7B01">
        <w:rPr>
          <w:rFonts w:ascii="Calibri" w:hAnsi="Calibri"/>
          <w:kern w:val="0"/>
          <w:lang w:val="zh-CN"/>
        </w:rPr>
        <w:t>醋酸铵</w:t>
      </w:r>
      <w:r w:rsidRPr="00CE7B01">
        <w:rPr>
          <w:rFonts w:ascii="Calibri" w:hAnsi="Calibri" w:hint="eastAsia"/>
          <w:kern w:val="0"/>
          <w:lang w:val="zh-CN"/>
        </w:rPr>
        <w:t>，</w:t>
      </w:r>
      <w:r w:rsidRPr="00CE7B01">
        <w:rPr>
          <w:rFonts w:ascii="Calibri" w:hAnsi="Calibri"/>
          <w:kern w:val="0"/>
          <w:lang w:val="zh-CN"/>
        </w:rPr>
        <w:t>试剂等级；</w:t>
      </w:r>
    </w:p>
    <w:p w:rsidR="009242D1" w:rsidRPr="00CE7B01" w:rsidRDefault="009242D1" w:rsidP="009242D1">
      <w:pPr>
        <w:autoSpaceDE w:val="0"/>
        <w:autoSpaceDN w:val="0"/>
        <w:adjustRightInd w:val="0"/>
        <w:snapToGrid w:val="0"/>
        <w:rPr>
          <w:rFonts w:ascii="黑体" w:eastAsia="黑体" w:hAnsi="Calibri"/>
          <w:bCs/>
          <w:kern w:val="0"/>
        </w:rPr>
      </w:pPr>
      <w:r w:rsidRPr="00CE7B01">
        <w:rPr>
          <w:rFonts w:ascii="黑体" w:eastAsia="黑体" w:hAnsi="Calibri"/>
          <w:bCs/>
          <w:kern w:val="0"/>
        </w:rPr>
        <w:t>A.3.3</w:t>
      </w:r>
      <w:r w:rsidRPr="00CE7B01">
        <w:rPr>
          <w:rFonts w:ascii="黑体" w:eastAsia="黑体" w:hAnsi="Calibri" w:hint="eastAsia"/>
          <w:bCs/>
          <w:kern w:val="0"/>
        </w:rPr>
        <w:t xml:space="preserve">.22 </w:t>
      </w:r>
      <w:r w:rsidRPr="00CE7B01">
        <w:rPr>
          <w:rFonts w:ascii="宋体" w:hAnsi="宋体"/>
          <w:bCs/>
          <w:kern w:val="0"/>
        </w:rPr>
        <w:t>冰醋酸</w:t>
      </w:r>
      <w:r w:rsidRPr="00CE7B01">
        <w:rPr>
          <w:rFonts w:ascii="Calibri" w:hAnsi="Calibri" w:hint="eastAsia"/>
          <w:kern w:val="0"/>
          <w:lang w:val="zh-CN"/>
        </w:rPr>
        <w:t>，</w:t>
      </w:r>
      <w:r w:rsidRPr="00CE7B01">
        <w:rPr>
          <w:rFonts w:ascii="宋体" w:hAnsi="宋体"/>
          <w:bCs/>
          <w:kern w:val="0"/>
        </w:rPr>
        <w:t>试剂等级</w:t>
      </w:r>
      <w:r w:rsidRPr="00CE7B01">
        <w:rPr>
          <w:rFonts w:ascii="黑体" w:eastAsia="黑体" w:hAnsi="Calibri"/>
          <w:bCs/>
          <w:kern w:val="0"/>
        </w:rPr>
        <w:t>。</w:t>
      </w:r>
    </w:p>
    <w:p w:rsidR="009242D1" w:rsidRPr="00CE7B01" w:rsidRDefault="009242D1" w:rsidP="009242D1">
      <w:pPr>
        <w:autoSpaceDE w:val="0"/>
        <w:autoSpaceDN w:val="0"/>
        <w:adjustRightInd w:val="0"/>
        <w:snapToGrid w:val="0"/>
        <w:rPr>
          <w:rFonts w:ascii="黑体" w:eastAsia="黑体" w:hAnsi="Calibri"/>
          <w:bCs/>
          <w:kern w:val="0"/>
        </w:rPr>
      </w:pPr>
      <w:r w:rsidRPr="00CE7B01">
        <w:rPr>
          <w:rFonts w:ascii="黑体" w:eastAsia="黑体" w:hAnsi="Calibri"/>
          <w:bCs/>
          <w:kern w:val="0"/>
        </w:rPr>
        <w:t xml:space="preserve">A.3.4 </w:t>
      </w:r>
      <w:r w:rsidRPr="00CE7B01">
        <w:rPr>
          <w:rFonts w:ascii="黑体" w:eastAsia="黑体" w:hAnsi="Calibri" w:hint="eastAsia"/>
          <w:bCs/>
          <w:kern w:val="0"/>
        </w:rPr>
        <w:t>安全注意事项</w:t>
      </w:r>
    </w:p>
    <w:p w:rsidR="009242D1" w:rsidRPr="00CE7B01" w:rsidRDefault="009242D1" w:rsidP="009242D1">
      <w:pPr>
        <w:tabs>
          <w:tab w:val="left" w:pos="820"/>
        </w:tabs>
        <w:overflowPunct w:val="0"/>
        <w:autoSpaceDE w:val="0"/>
        <w:autoSpaceDN w:val="0"/>
        <w:adjustRightInd w:val="0"/>
        <w:snapToGrid w:val="0"/>
        <w:rPr>
          <w:rFonts w:ascii="黑体" w:eastAsia="黑体" w:hAnsi="Calibri"/>
          <w:bCs/>
          <w:kern w:val="0"/>
        </w:rPr>
      </w:pPr>
      <w:r w:rsidRPr="00CE7B01">
        <w:rPr>
          <w:rFonts w:ascii="黑体" w:eastAsia="黑体" w:hAnsi="Calibri"/>
          <w:bCs/>
          <w:kern w:val="0"/>
        </w:rPr>
        <w:t xml:space="preserve">A.3.4.1 </w:t>
      </w:r>
      <w:r w:rsidRPr="00CE7B01">
        <w:rPr>
          <w:rFonts w:ascii="宋体" w:hAnsi="宋体" w:hint="eastAsia"/>
          <w:bCs/>
          <w:kern w:val="0"/>
        </w:rPr>
        <w:t>在处理材料、清理溢出液体和废物时，应始终遵循危险化学品安全措施与应急处置原则。</w:t>
      </w:r>
    </w:p>
    <w:p w:rsidR="009242D1" w:rsidRPr="00CE7B01" w:rsidRDefault="009242D1" w:rsidP="009242D1">
      <w:pPr>
        <w:tabs>
          <w:tab w:val="left" w:pos="820"/>
        </w:tabs>
        <w:overflowPunct w:val="0"/>
        <w:autoSpaceDE w:val="0"/>
        <w:autoSpaceDN w:val="0"/>
        <w:adjustRightInd w:val="0"/>
        <w:snapToGrid w:val="0"/>
        <w:rPr>
          <w:rFonts w:ascii="黑体" w:eastAsia="黑体" w:hAnsi="Calibri"/>
          <w:bCs/>
          <w:kern w:val="0"/>
        </w:rPr>
      </w:pPr>
      <w:r w:rsidRPr="00CE7B01">
        <w:rPr>
          <w:rFonts w:ascii="黑体" w:eastAsia="黑体" w:hAnsi="Calibri"/>
          <w:bCs/>
          <w:kern w:val="0"/>
        </w:rPr>
        <w:t xml:space="preserve">A.3.4.2 </w:t>
      </w:r>
      <w:r w:rsidRPr="00CE7B01">
        <w:rPr>
          <w:rFonts w:ascii="宋体" w:hAnsi="宋体" w:hint="eastAsia"/>
          <w:bCs/>
          <w:kern w:val="0"/>
        </w:rPr>
        <w:t>对于上述步骤中所使用的化学品，应遵守物料安全数据表中列出的所有预防措施及危险注意事项。</w:t>
      </w:r>
    </w:p>
    <w:p w:rsidR="009242D1" w:rsidRPr="00CE7B01" w:rsidRDefault="009242D1" w:rsidP="009242D1">
      <w:pPr>
        <w:autoSpaceDE w:val="0"/>
        <w:autoSpaceDN w:val="0"/>
        <w:adjustRightInd w:val="0"/>
        <w:snapToGrid w:val="0"/>
        <w:rPr>
          <w:rFonts w:ascii="黑体" w:eastAsia="黑体" w:hAnsi="Calibri"/>
          <w:bCs/>
          <w:kern w:val="0"/>
        </w:rPr>
      </w:pPr>
      <w:r w:rsidRPr="00CE7B01">
        <w:rPr>
          <w:rFonts w:ascii="黑体" w:eastAsia="黑体" w:hAnsi="Calibri"/>
          <w:bCs/>
          <w:kern w:val="0"/>
        </w:rPr>
        <w:t xml:space="preserve">A.3.4.3 </w:t>
      </w:r>
      <w:r w:rsidRPr="00CE7B01">
        <w:rPr>
          <w:rFonts w:ascii="宋体" w:hAnsi="宋体" w:hint="eastAsia"/>
          <w:bCs/>
          <w:kern w:val="0"/>
        </w:rPr>
        <w:t>甜菊糖苷通常为粉末状，在抖动、投料及搅拌过程中，易产生空气粉尘，可能会吸入到人的口、鼻中产生不适，因此需要谨慎操作避免产生粉尘。</w:t>
      </w:r>
    </w:p>
    <w:p w:rsidR="009242D1" w:rsidRPr="00CE7B01" w:rsidRDefault="009242D1" w:rsidP="009242D1">
      <w:pPr>
        <w:autoSpaceDE w:val="0"/>
        <w:autoSpaceDN w:val="0"/>
        <w:adjustRightInd w:val="0"/>
        <w:snapToGrid w:val="0"/>
        <w:rPr>
          <w:rFonts w:ascii="黑体" w:eastAsia="黑体" w:hAnsi="Calibri"/>
          <w:bCs/>
          <w:kern w:val="0"/>
        </w:rPr>
      </w:pPr>
      <w:r w:rsidRPr="00CE7B01">
        <w:rPr>
          <w:rFonts w:ascii="黑体" w:eastAsia="黑体" w:hAnsi="Calibri"/>
          <w:bCs/>
          <w:kern w:val="0"/>
        </w:rPr>
        <w:t>A.3.5</w:t>
      </w:r>
      <w:r w:rsidRPr="00CE7B01">
        <w:rPr>
          <w:rFonts w:ascii="黑体" w:eastAsia="黑体" w:hAnsi="Calibri" w:hint="eastAsia"/>
          <w:bCs/>
          <w:kern w:val="0"/>
        </w:rPr>
        <w:t xml:space="preserve"> 步骤</w:t>
      </w:r>
    </w:p>
    <w:p w:rsidR="009242D1" w:rsidRPr="00CE7B01" w:rsidRDefault="009242D1" w:rsidP="009242D1">
      <w:pPr>
        <w:autoSpaceDE w:val="0"/>
        <w:autoSpaceDN w:val="0"/>
        <w:adjustRightInd w:val="0"/>
        <w:snapToGrid w:val="0"/>
        <w:rPr>
          <w:rFonts w:ascii="黑体" w:eastAsia="黑体" w:hAnsi="Calibri"/>
          <w:bCs/>
          <w:kern w:val="0"/>
        </w:rPr>
      </w:pPr>
      <w:r w:rsidRPr="00CE7B01">
        <w:rPr>
          <w:rFonts w:ascii="黑体" w:eastAsia="黑体" w:hAnsi="Calibri"/>
          <w:bCs/>
          <w:kern w:val="0"/>
        </w:rPr>
        <w:t>A.3.5.1 TSG</w:t>
      </w:r>
    </w:p>
    <w:p w:rsidR="009242D1" w:rsidRPr="00CE7B01" w:rsidRDefault="009242D1" w:rsidP="009242D1">
      <w:pPr>
        <w:overflowPunct w:val="0"/>
        <w:autoSpaceDE w:val="0"/>
        <w:autoSpaceDN w:val="0"/>
        <w:adjustRightInd w:val="0"/>
        <w:snapToGrid w:val="0"/>
        <w:ind w:firstLineChars="200" w:firstLine="420"/>
        <w:rPr>
          <w:kern w:val="0"/>
        </w:rPr>
      </w:pPr>
      <w:r w:rsidRPr="00CE7B01">
        <w:rPr>
          <w:rFonts w:ascii="Calibri" w:hAnsi="Calibri" w:hint="eastAsia"/>
          <w:kern w:val="0"/>
          <w:lang w:val="zh-CN"/>
        </w:rPr>
        <w:t>试</w:t>
      </w:r>
      <w:r w:rsidRPr="00CE7B01">
        <w:rPr>
          <w:rFonts w:hAnsi="Calibri"/>
          <w:kern w:val="0"/>
          <w:lang w:val="zh-CN"/>
        </w:rPr>
        <w:t>验溶液</w:t>
      </w:r>
      <w:r w:rsidRPr="00CE7B01">
        <w:t>——</w:t>
      </w:r>
      <w:r w:rsidRPr="00CE7B01">
        <w:rPr>
          <w:rFonts w:hAnsi="Calibri"/>
          <w:kern w:val="0"/>
          <w:lang w:val="zh-CN"/>
        </w:rPr>
        <w:t>准确称取约</w:t>
      </w:r>
      <w:r w:rsidRPr="00CE7B01">
        <w:rPr>
          <w:kern w:val="0"/>
          <w:lang w:val="zh-CN"/>
        </w:rPr>
        <w:t>5g GSG</w:t>
      </w:r>
      <w:r w:rsidRPr="00CE7B01">
        <w:rPr>
          <w:rFonts w:hAnsi="Calibri"/>
          <w:kern w:val="0"/>
          <w:lang w:val="zh-CN"/>
        </w:rPr>
        <w:t>，并将其倒入</w:t>
      </w:r>
      <w:r w:rsidRPr="00CE7B01">
        <w:rPr>
          <w:kern w:val="0"/>
          <w:lang w:val="zh-CN"/>
        </w:rPr>
        <w:t>250mL</w:t>
      </w:r>
      <w:r w:rsidRPr="00CE7B01">
        <w:rPr>
          <w:rFonts w:hAnsi="Calibri"/>
          <w:kern w:val="0"/>
          <w:lang w:val="zh-CN"/>
        </w:rPr>
        <w:t>水中溶解。以小于</w:t>
      </w:r>
      <w:r w:rsidRPr="00CE7B01">
        <w:rPr>
          <w:kern w:val="0"/>
          <w:lang w:val="zh-CN"/>
        </w:rPr>
        <w:t>15mL/min</w:t>
      </w:r>
      <w:r w:rsidRPr="00CE7B01">
        <w:rPr>
          <w:rFonts w:hAnsi="Calibri"/>
          <w:kern w:val="0"/>
          <w:lang w:val="zh-CN"/>
        </w:rPr>
        <w:t>的速率，将溶液加入装有</w:t>
      </w:r>
      <w:r w:rsidRPr="00CE7B01">
        <w:rPr>
          <w:kern w:val="0"/>
          <w:lang w:val="zh-CN"/>
        </w:rPr>
        <w:t>200mL</w:t>
      </w:r>
      <w:r w:rsidRPr="00CE7B01">
        <w:rPr>
          <w:rFonts w:hAnsi="Calibri"/>
          <w:kern w:val="0"/>
          <w:lang w:val="zh-CN"/>
        </w:rPr>
        <w:t>的</w:t>
      </w:r>
      <w:r w:rsidRPr="00CE7B01">
        <w:rPr>
          <w:rFonts w:hint="eastAsia"/>
          <w:kern w:val="0"/>
          <w:lang w:val="zh-CN"/>
        </w:rPr>
        <w:t>大孔</w:t>
      </w:r>
      <w:r w:rsidRPr="00CE7B01">
        <w:rPr>
          <w:rFonts w:hAnsi="Calibri"/>
          <w:kern w:val="0"/>
          <w:lang w:val="zh-CN"/>
        </w:rPr>
        <w:t>树脂的玻璃柱内（内径为</w:t>
      </w:r>
      <w:r w:rsidRPr="00CE7B01">
        <w:rPr>
          <w:kern w:val="0"/>
          <w:lang w:val="zh-CN"/>
        </w:rPr>
        <w:t>25mm</w:t>
      </w:r>
      <w:r w:rsidRPr="00CE7B01">
        <w:rPr>
          <w:rFonts w:hAnsi="Calibri"/>
          <w:kern w:val="0"/>
          <w:lang w:val="zh-CN"/>
        </w:rPr>
        <w:t>），然后用</w:t>
      </w:r>
      <w:r w:rsidRPr="00CE7B01">
        <w:rPr>
          <w:kern w:val="0"/>
          <w:lang w:val="zh-CN"/>
        </w:rPr>
        <w:t>1000mL</w:t>
      </w:r>
      <w:r w:rsidRPr="00CE7B01">
        <w:rPr>
          <w:rFonts w:hAnsi="Calibri"/>
          <w:kern w:val="0"/>
          <w:lang w:val="zh-CN"/>
        </w:rPr>
        <w:t>水冲洗树脂。以</w:t>
      </w:r>
      <w:r w:rsidRPr="00CE7B01">
        <w:rPr>
          <w:kern w:val="0"/>
          <w:lang w:val="zh-CN"/>
        </w:rPr>
        <w:t>15mL/min</w:t>
      </w:r>
      <w:r w:rsidRPr="00CE7B01">
        <w:rPr>
          <w:rFonts w:hAnsi="Calibri"/>
          <w:kern w:val="0"/>
          <w:lang w:val="zh-CN"/>
        </w:rPr>
        <w:t>或更低的速率使用</w:t>
      </w:r>
      <w:r w:rsidRPr="00CE7B01">
        <w:rPr>
          <w:kern w:val="0"/>
          <w:lang w:val="zh-CN"/>
        </w:rPr>
        <w:t>1000mL50</w:t>
      </w:r>
      <w:r w:rsidRPr="00CE7B01">
        <w:rPr>
          <w:rFonts w:hAnsi="Calibri"/>
          <w:kern w:val="0"/>
          <w:lang w:val="zh-CN"/>
        </w:rPr>
        <w:t>％（体积）乙醇洗脱所吸附的甜菊糖苷。将所收集的乙醇洗脱物和水洗液蒸发至干燥，然后将它们置于真空烘箱中，在</w:t>
      </w:r>
      <w:r w:rsidRPr="00CE7B01">
        <w:rPr>
          <w:kern w:val="0"/>
          <w:lang w:val="zh-CN"/>
        </w:rPr>
        <w:t xml:space="preserve">105 </w:t>
      </w:r>
      <w:r w:rsidRPr="00CE7B01">
        <w:rPr>
          <w:rFonts w:ascii="宋体" w:hAnsi="宋体" w:cs="宋体" w:hint="eastAsia"/>
          <w:kern w:val="0"/>
          <w:lang w:val="zh-CN"/>
        </w:rPr>
        <w:t>℃</w:t>
      </w:r>
      <w:r w:rsidRPr="00CE7B01">
        <w:rPr>
          <w:rFonts w:hAnsi="Calibri"/>
          <w:kern w:val="0"/>
          <w:lang w:val="zh-CN"/>
        </w:rPr>
        <w:t xml:space="preserve"> </w:t>
      </w:r>
      <w:r w:rsidRPr="00CE7B01">
        <w:rPr>
          <w:rFonts w:hAnsi="Calibri"/>
          <w:kern w:val="0"/>
          <w:lang w:val="zh-CN"/>
        </w:rPr>
        <w:t>的温度下干燥两个小时。对每一组分的干重进行称重并记录。通过公式计算</w:t>
      </w:r>
      <w:r w:rsidRPr="00CE7B01">
        <w:rPr>
          <w:kern w:val="0"/>
          <w:lang w:val="zh-CN"/>
        </w:rPr>
        <w:t>TSG</w:t>
      </w:r>
      <w:r w:rsidRPr="00CE7B01">
        <w:rPr>
          <w:rFonts w:hAnsi="Calibri"/>
          <w:kern w:val="0"/>
          <w:lang w:val="zh-CN"/>
        </w:rPr>
        <w:t>和</w:t>
      </w:r>
      <w:r w:rsidRPr="00CE7B01">
        <w:rPr>
          <w:kern w:val="0"/>
          <w:lang w:val="zh-CN"/>
        </w:rPr>
        <w:t>RD</w:t>
      </w:r>
      <w:r w:rsidRPr="00CE7B01">
        <w:rPr>
          <w:rFonts w:hAnsi="Calibri"/>
          <w:kern w:val="0"/>
          <w:lang w:val="zh-CN"/>
        </w:rPr>
        <w:t>的含量（％）。</w:t>
      </w:r>
    </w:p>
    <w:p w:rsidR="009242D1" w:rsidRPr="00CE7B01" w:rsidRDefault="009242D1" w:rsidP="009242D1">
      <w:pPr>
        <w:overflowPunct w:val="0"/>
        <w:autoSpaceDE w:val="0"/>
        <w:autoSpaceDN w:val="0"/>
        <w:adjustRightInd w:val="0"/>
        <w:snapToGrid w:val="0"/>
        <w:ind w:firstLineChars="200" w:firstLine="420"/>
        <w:rPr>
          <w:rFonts w:hAnsi="Calibri"/>
          <w:kern w:val="0"/>
        </w:rPr>
      </w:pPr>
      <w:r w:rsidRPr="00CE7B01">
        <w:rPr>
          <w:kern w:val="0"/>
          <w:lang w:val="zh-CN"/>
        </w:rPr>
        <w:t>TSG</w:t>
      </w:r>
      <w:r w:rsidRPr="00CE7B01">
        <w:rPr>
          <w:rFonts w:hAnsi="Calibri" w:hint="eastAsia"/>
          <w:kern w:val="0"/>
          <w:lang w:val="zh-CN"/>
        </w:rPr>
        <w:t>的质量分数</w:t>
      </w:r>
      <w:r w:rsidRPr="00CE7B01">
        <w:rPr>
          <w:rFonts w:hAnsi="Calibri" w:hint="eastAsia"/>
          <w:i/>
          <w:iCs/>
          <w:kern w:val="0"/>
        </w:rPr>
        <w:t>w</w:t>
      </w:r>
      <w:r w:rsidRPr="00CE7B01">
        <w:rPr>
          <w:rFonts w:hAnsi="Calibri" w:hint="eastAsia"/>
          <w:kern w:val="0"/>
          <w:vertAlign w:val="subscript"/>
        </w:rPr>
        <w:t>1</w:t>
      </w:r>
      <w:r w:rsidRPr="00CE7B01">
        <w:rPr>
          <w:rFonts w:hAnsi="Calibri" w:hint="eastAsia"/>
          <w:kern w:val="0"/>
        </w:rPr>
        <w:t>按式（</w:t>
      </w:r>
      <w:r w:rsidRPr="00CE7B01">
        <w:rPr>
          <w:rFonts w:hAnsi="Calibri" w:hint="eastAsia"/>
          <w:kern w:val="0"/>
        </w:rPr>
        <w:t>A.1</w:t>
      </w:r>
      <w:r w:rsidRPr="00CE7B01">
        <w:rPr>
          <w:rFonts w:hAnsi="Calibri" w:hint="eastAsia"/>
          <w:kern w:val="0"/>
        </w:rPr>
        <w:t>）计算，</w:t>
      </w:r>
      <w:r w:rsidRPr="00CE7B01">
        <w:rPr>
          <w:kern w:val="0"/>
          <w:lang w:val="zh-CN"/>
        </w:rPr>
        <w:t>RD</w:t>
      </w:r>
      <w:r w:rsidRPr="00CE7B01">
        <w:rPr>
          <w:rFonts w:hAnsi="Calibri"/>
          <w:kern w:val="0"/>
          <w:lang w:val="zh-CN"/>
        </w:rPr>
        <w:t>含量</w:t>
      </w:r>
      <w:r w:rsidRPr="00CE7B01">
        <w:rPr>
          <w:rFonts w:hAnsi="Calibri" w:hint="eastAsia"/>
          <w:kern w:val="0"/>
          <w:lang w:val="zh-CN"/>
        </w:rPr>
        <w:t>的质量分数</w:t>
      </w:r>
      <w:r w:rsidRPr="00CE7B01">
        <w:rPr>
          <w:rFonts w:hAnsi="Calibri" w:hint="eastAsia"/>
          <w:i/>
          <w:iCs/>
          <w:kern w:val="0"/>
        </w:rPr>
        <w:t>w</w:t>
      </w:r>
      <w:r w:rsidRPr="00CE7B01">
        <w:rPr>
          <w:rFonts w:hAnsi="Calibri" w:hint="eastAsia"/>
          <w:kern w:val="0"/>
          <w:vertAlign w:val="subscript"/>
        </w:rPr>
        <w:t>2</w:t>
      </w:r>
      <w:r w:rsidRPr="00CE7B01">
        <w:rPr>
          <w:rFonts w:hAnsi="Calibri" w:hint="eastAsia"/>
          <w:kern w:val="0"/>
        </w:rPr>
        <w:t>按式（</w:t>
      </w:r>
      <w:r w:rsidRPr="00CE7B01">
        <w:rPr>
          <w:rFonts w:hAnsi="Calibri" w:hint="eastAsia"/>
          <w:kern w:val="0"/>
        </w:rPr>
        <w:t>A.2</w:t>
      </w:r>
      <w:r w:rsidRPr="00CE7B01">
        <w:rPr>
          <w:rFonts w:hAnsi="Calibri" w:hint="eastAsia"/>
          <w:kern w:val="0"/>
        </w:rPr>
        <w:t>）计算：</w:t>
      </w:r>
    </w:p>
    <w:p w:rsidR="009242D1" w:rsidRPr="00CE7B01" w:rsidRDefault="005A4971" w:rsidP="009242D1">
      <w:pPr>
        <w:overflowPunct w:val="0"/>
        <w:autoSpaceDE w:val="0"/>
        <w:autoSpaceDN w:val="0"/>
        <w:adjustRightInd w:val="0"/>
        <w:snapToGrid w:val="0"/>
        <w:jc w:val="right"/>
        <w:rPr>
          <w:rFonts w:hAnsi="Calibri"/>
          <w:kern w:val="0"/>
        </w:rPr>
      </w:pPr>
      <w:r>
        <w:rPr>
          <w:rFonts w:hAnsi="Calibri"/>
          <w:kern w:val="0"/>
          <w:position w:val="-20"/>
        </w:rPr>
        <w:pict>
          <v:shape id="_x0000_i1025" type="#_x0000_t75" style="width:150pt;height:24pt">
            <v:imagedata r:id="rId19" o:title=""/>
          </v:shape>
        </w:pict>
      </w:r>
      <w:r w:rsidR="009242D1" w:rsidRPr="00CE7B01">
        <w:rPr>
          <w:rFonts w:hAnsi="Calibri" w:hint="eastAsia"/>
          <w:kern w:val="0"/>
        </w:rPr>
        <w:t xml:space="preserve">    </w:t>
      </w:r>
      <w:r w:rsidR="009242D1" w:rsidRPr="00CE7B01">
        <w:rPr>
          <w:rFonts w:ascii="Arial" w:hAnsi="Arial" w:cs="Arial"/>
          <w:kern w:val="0"/>
        </w:rPr>
        <w:t>……………………</w:t>
      </w:r>
      <w:r w:rsidR="009242D1" w:rsidRPr="00CE7B01">
        <w:rPr>
          <w:rFonts w:ascii="Arial" w:hAnsi="Arial" w:cs="Arial" w:hint="eastAsia"/>
          <w:kern w:val="0"/>
        </w:rPr>
        <w:t>（</w:t>
      </w:r>
      <w:r w:rsidR="009242D1" w:rsidRPr="00CE7B01">
        <w:rPr>
          <w:kern w:val="0"/>
        </w:rPr>
        <w:t>A.1</w:t>
      </w:r>
      <w:r w:rsidR="009242D1" w:rsidRPr="00CE7B01">
        <w:rPr>
          <w:rFonts w:ascii="Arial" w:hAnsi="Arial" w:cs="Arial" w:hint="eastAsia"/>
          <w:kern w:val="0"/>
        </w:rPr>
        <w:t>）</w:t>
      </w:r>
    </w:p>
    <w:p w:rsidR="009242D1" w:rsidRPr="00CE7B01" w:rsidRDefault="009242D1" w:rsidP="009242D1">
      <w:pPr>
        <w:overflowPunct w:val="0"/>
        <w:autoSpaceDE w:val="0"/>
        <w:autoSpaceDN w:val="0"/>
        <w:adjustRightInd w:val="0"/>
        <w:snapToGrid w:val="0"/>
        <w:ind w:firstLineChars="200" w:firstLine="420"/>
        <w:rPr>
          <w:rFonts w:hAnsi="Calibri"/>
          <w:kern w:val="0"/>
        </w:rPr>
      </w:pPr>
      <w:r w:rsidRPr="00CE7B01">
        <w:rPr>
          <w:rFonts w:hAnsi="Calibri" w:hint="eastAsia"/>
          <w:kern w:val="0"/>
        </w:rPr>
        <w:t>式中：</w:t>
      </w:r>
    </w:p>
    <w:p w:rsidR="009242D1" w:rsidRPr="00CE7B01" w:rsidRDefault="009242D1" w:rsidP="009242D1">
      <w:pPr>
        <w:overflowPunct w:val="0"/>
        <w:autoSpaceDE w:val="0"/>
        <w:autoSpaceDN w:val="0"/>
        <w:adjustRightInd w:val="0"/>
        <w:snapToGrid w:val="0"/>
        <w:ind w:firstLineChars="200" w:firstLine="420"/>
        <w:rPr>
          <w:bCs/>
          <w:kern w:val="0"/>
          <w:lang w:val="zh-CN"/>
        </w:rPr>
      </w:pPr>
      <w:r w:rsidRPr="00CE7B01">
        <w:rPr>
          <w:rFonts w:hAnsi="Calibri" w:hint="eastAsia"/>
          <w:i/>
          <w:iCs/>
          <w:kern w:val="0"/>
        </w:rPr>
        <w:t>m</w:t>
      </w:r>
      <w:r w:rsidRPr="00CE7B01">
        <w:rPr>
          <w:rFonts w:hAnsi="Calibri" w:hint="eastAsia"/>
          <w:kern w:val="0"/>
          <w:vertAlign w:val="subscript"/>
        </w:rPr>
        <w:t>1</w:t>
      </w:r>
      <w:r w:rsidRPr="00CE7B01">
        <w:t>——</w:t>
      </w:r>
      <w:r w:rsidRPr="00CE7B01">
        <w:rPr>
          <w:rFonts w:hAnsi="Calibri"/>
          <w:bCs/>
          <w:kern w:val="0"/>
          <w:lang w:val="zh-CN"/>
        </w:rPr>
        <w:t>干燥后乙醇组分总量</w:t>
      </w:r>
      <w:r w:rsidRPr="00CE7B01">
        <w:rPr>
          <w:rFonts w:hAnsi="Calibri" w:hint="eastAsia"/>
          <w:bCs/>
          <w:kern w:val="0"/>
          <w:lang w:val="zh-CN"/>
        </w:rPr>
        <w:t>，单位为克（</w:t>
      </w:r>
      <w:r w:rsidRPr="00CE7B01">
        <w:rPr>
          <w:bCs/>
          <w:kern w:val="0"/>
          <w:lang w:val="zh-CN"/>
        </w:rPr>
        <w:t>g</w:t>
      </w:r>
      <w:r w:rsidRPr="00CE7B01">
        <w:rPr>
          <w:rFonts w:hint="eastAsia"/>
          <w:bCs/>
          <w:kern w:val="0"/>
          <w:lang w:val="zh-CN"/>
        </w:rPr>
        <w:t>）；</w:t>
      </w:r>
    </w:p>
    <w:p w:rsidR="009242D1" w:rsidRPr="00CE7B01" w:rsidRDefault="009242D1" w:rsidP="009242D1">
      <w:pPr>
        <w:overflowPunct w:val="0"/>
        <w:autoSpaceDE w:val="0"/>
        <w:autoSpaceDN w:val="0"/>
        <w:adjustRightInd w:val="0"/>
        <w:snapToGrid w:val="0"/>
        <w:ind w:firstLineChars="200" w:firstLine="420"/>
        <w:rPr>
          <w:bCs/>
          <w:kern w:val="0"/>
          <w:lang w:val="zh-CN"/>
        </w:rPr>
      </w:pPr>
      <w:r w:rsidRPr="00CE7B01">
        <w:rPr>
          <w:rFonts w:hAnsi="Calibri" w:hint="eastAsia"/>
          <w:i/>
          <w:iCs/>
          <w:kern w:val="0"/>
        </w:rPr>
        <w:t>m</w:t>
      </w:r>
      <w:r w:rsidRPr="00CE7B01">
        <w:rPr>
          <w:rFonts w:hAnsi="Calibri" w:hint="eastAsia"/>
          <w:kern w:val="0"/>
          <w:vertAlign w:val="subscript"/>
        </w:rPr>
        <w:t>2</w:t>
      </w:r>
      <w:r w:rsidRPr="00CE7B01">
        <w:t>——</w:t>
      </w:r>
      <w:r w:rsidRPr="00CE7B01">
        <w:rPr>
          <w:rFonts w:hAnsi="Calibri"/>
          <w:bCs/>
          <w:kern w:val="0"/>
          <w:lang w:val="zh-CN"/>
        </w:rPr>
        <w:t>原样品的</w:t>
      </w:r>
      <w:r w:rsidRPr="00CE7B01">
        <w:rPr>
          <w:rFonts w:hAnsi="Calibri" w:hint="eastAsia"/>
          <w:bCs/>
          <w:kern w:val="0"/>
          <w:lang w:val="zh-CN"/>
        </w:rPr>
        <w:t>湿</w:t>
      </w:r>
      <w:r w:rsidRPr="00CE7B01">
        <w:rPr>
          <w:rFonts w:hAnsi="Calibri"/>
          <w:bCs/>
          <w:kern w:val="0"/>
          <w:lang w:val="zh-CN"/>
        </w:rPr>
        <w:t>重</w:t>
      </w:r>
      <w:r w:rsidRPr="00CE7B01">
        <w:rPr>
          <w:rFonts w:hAnsi="Calibri" w:hint="eastAsia"/>
          <w:bCs/>
          <w:kern w:val="0"/>
          <w:lang w:val="zh-CN"/>
        </w:rPr>
        <w:t>，单位为克（</w:t>
      </w:r>
      <w:r w:rsidRPr="00CE7B01">
        <w:rPr>
          <w:bCs/>
          <w:kern w:val="0"/>
          <w:lang w:val="zh-CN"/>
        </w:rPr>
        <w:t>g</w:t>
      </w:r>
      <w:r w:rsidRPr="00CE7B01">
        <w:rPr>
          <w:rFonts w:hint="eastAsia"/>
          <w:bCs/>
          <w:kern w:val="0"/>
          <w:lang w:val="zh-CN"/>
        </w:rPr>
        <w:t>）；</w:t>
      </w:r>
    </w:p>
    <w:p w:rsidR="009242D1" w:rsidRPr="00CE7B01" w:rsidRDefault="009242D1" w:rsidP="009242D1">
      <w:pPr>
        <w:tabs>
          <w:tab w:val="left" w:pos="1003"/>
        </w:tabs>
        <w:overflowPunct w:val="0"/>
        <w:autoSpaceDE w:val="0"/>
        <w:autoSpaceDN w:val="0"/>
        <w:adjustRightInd w:val="0"/>
        <w:snapToGrid w:val="0"/>
        <w:ind w:firstLineChars="200" w:firstLine="420"/>
        <w:rPr>
          <w:bCs/>
          <w:kern w:val="0"/>
          <w:lang w:val="zh-CN"/>
        </w:rPr>
      </w:pPr>
      <w:proofErr w:type="spellStart"/>
      <w:r w:rsidRPr="00CE7B01">
        <w:rPr>
          <w:rFonts w:hAnsi="Calibri" w:hint="eastAsia"/>
          <w:i/>
          <w:iCs/>
          <w:kern w:val="0"/>
        </w:rPr>
        <w:t>w</w:t>
      </w:r>
      <w:r w:rsidRPr="00CE7B01">
        <w:rPr>
          <w:rFonts w:hAnsi="Calibri" w:hint="eastAsia"/>
          <w:kern w:val="0"/>
          <w:vertAlign w:val="subscript"/>
        </w:rPr>
        <w:t>h</w:t>
      </w:r>
      <w:proofErr w:type="spellEnd"/>
      <w:r w:rsidRPr="00CE7B01">
        <w:t>——</w:t>
      </w:r>
      <w:r w:rsidRPr="00CE7B01">
        <w:rPr>
          <w:rFonts w:hAnsi="Calibri" w:hint="eastAsia"/>
          <w:kern w:val="0"/>
        </w:rPr>
        <w:t>含水率（</w:t>
      </w:r>
      <w:r w:rsidRPr="00CE7B01">
        <w:rPr>
          <w:rFonts w:hAnsi="Calibri" w:hint="eastAsia"/>
          <w:kern w:val="0"/>
        </w:rPr>
        <w:t>%</w:t>
      </w:r>
      <w:r w:rsidRPr="00CE7B01">
        <w:rPr>
          <w:rFonts w:hAnsi="Calibri" w:hint="eastAsia"/>
          <w:kern w:val="0"/>
        </w:rPr>
        <w:t>）</w:t>
      </w:r>
      <w:r w:rsidRPr="00CE7B01">
        <w:rPr>
          <w:rFonts w:hAnsi="Calibri" w:hint="eastAsia"/>
          <w:kern w:val="0"/>
        </w:rPr>
        <w:t>;</w:t>
      </w:r>
    </w:p>
    <w:p w:rsidR="009242D1" w:rsidRPr="00CE7B01" w:rsidRDefault="005A4971" w:rsidP="009242D1">
      <w:pPr>
        <w:overflowPunct w:val="0"/>
        <w:autoSpaceDE w:val="0"/>
        <w:autoSpaceDN w:val="0"/>
        <w:adjustRightInd w:val="0"/>
        <w:snapToGrid w:val="0"/>
        <w:ind w:firstLineChars="200" w:firstLine="420"/>
        <w:jc w:val="right"/>
        <w:rPr>
          <w:bCs/>
          <w:kern w:val="0"/>
        </w:rPr>
      </w:pPr>
      <w:r>
        <w:rPr>
          <w:rFonts w:hAnsi="Calibri"/>
          <w:kern w:val="0"/>
          <w:position w:val="-20"/>
        </w:rPr>
        <w:pict>
          <v:shape id="_x0000_i1026" type="#_x0000_t75" style="width:152pt;height:24pt">
            <v:imagedata r:id="rId20" o:title=""/>
          </v:shape>
        </w:pict>
      </w:r>
      <w:r w:rsidR="009242D1" w:rsidRPr="00CE7B01">
        <w:rPr>
          <w:rFonts w:hAnsi="Calibri" w:hint="eastAsia"/>
          <w:kern w:val="0"/>
        </w:rPr>
        <w:t xml:space="preserve">    </w:t>
      </w:r>
      <w:r w:rsidR="009242D1" w:rsidRPr="00CE7B01">
        <w:rPr>
          <w:rFonts w:ascii="Arial" w:hAnsi="Arial" w:cs="Arial"/>
          <w:kern w:val="0"/>
        </w:rPr>
        <w:t>……………………</w:t>
      </w:r>
      <w:r w:rsidR="009242D1" w:rsidRPr="00CE7B01">
        <w:rPr>
          <w:rFonts w:ascii="Arial" w:hAnsi="Arial" w:cs="Arial" w:hint="eastAsia"/>
          <w:kern w:val="0"/>
        </w:rPr>
        <w:t>（</w:t>
      </w:r>
      <w:r w:rsidR="009242D1" w:rsidRPr="00CE7B01">
        <w:rPr>
          <w:rFonts w:hint="eastAsia"/>
          <w:kern w:val="0"/>
        </w:rPr>
        <w:t>A.2</w:t>
      </w:r>
      <w:r w:rsidR="009242D1" w:rsidRPr="00CE7B01">
        <w:rPr>
          <w:rFonts w:ascii="Arial" w:hAnsi="Arial" w:cs="Arial" w:hint="eastAsia"/>
          <w:kern w:val="0"/>
        </w:rPr>
        <w:t>）</w:t>
      </w:r>
    </w:p>
    <w:p w:rsidR="009242D1" w:rsidRPr="00CE7B01" w:rsidRDefault="009242D1" w:rsidP="009242D1">
      <w:pPr>
        <w:overflowPunct w:val="0"/>
        <w:autoSpaceDE w:val="0"/>
        <w:autoSpaceDN w:val="0"/>
        <w:adjustRightInd w:val="0"/>
        <w:snapToGrid w:val="0"/>
        <w:ind w:firstLineChars="200" w:firstLine="420"/>
        <w:rPr>
          <w:rFonts w:hAnsi="Calibri"/>
          <w:kern w:val="0"/>
        </w:rPr>
      </w:pPr>
      <w:r w:rsidRPr="00CE7B01">
        <w:rPr>
          <w:rFonts w:hAnsi="Calibri" w:hint="eastAsia"/>
          <w:kern w:val="0"/>
        </w:rPr>
        <w:t>式中：</w:t>
      </w:r>
    </w:p>
    <w:p w:rsidR="009242D1" w:rsidRPr="00CE7B01" w:rsidRDefault="009242D1" w:rsidP="009242D1">
      <w:pPr>
        <w:overflowPunct w:val="0"/>
        <w:autoSpaceDE w:val="0"/>
        <w:autoSpaceDN w:val="0"/>
        <w:adjustRightInd w:val="0"/>
        <w:snapToGrid w:val="0"/>
        <w:ind w:firstLineChars="200" w:firstLine="420"/>
        <w:rPr>
          <w:bCs/>
          <w:kern w:val="0"/>
          <w:lang w:val="zh-CN"/>
        </w:rPr>
      </w:pPr>
      <w:r w:rsidRPr="00CE7B01">
        <w:rPr>
          <w:rFonts w:hAnsi="Calibri" w:hint="eastAsia"/>
          <w:i/>
          <w:iCs/>
          <w:kern w:val="0"/>
        </w:rPr>
        <w:t>m</w:t>
      </w:r>
      <w:r w:rsidRPr="00CE7B01">
        <w:rPr>
          <w:rFonts w:hAnsi="Calibri" w:hint="eastAsia"/>
          <w:kern w:val="0"/>
          <w:vertAlign w:val="subscript"/>
        </w:rPr>
        <w:t>3</w:t>
      </w:r>
      <w:r w:rsidRPr="00CE7B01">
        <w:t>——</w:t>
      </w:r>
      <w:r w:rsidRPr="00CE7B01">
        <w:rPr>
          <w:rFonts w:hAnsi="Calibri"/>
          <w:bCs/>
          <w:kern w:val="0"/>
          <w:lang w:val="zh-CN"/>
        </w:rPr>
        <w:t>干燥后</w:t>
      </w:r>
      <w:r w:rsidRPr="00CE7B01">
        <w:rPr>
          <w:rFonts w:hAnsi="Calibri" w:hint="eastAsia"/>
          <w:bCs/>
          <w:kern w:val="0"/>
          <w:lang w:val="zh-CN"/>
        </w:rPr>
        <w:t>水</w:t>
      </w:r>
      <w:r w:rsidRPr="00CE7B01">
        <w:rPr>
          <w:rFonts w:hAnsi="Calibri"/>
          <w:bCs/>
          <w:kern w:val="0"/>
          <w:lang w:val="zh-CN"/>
        </w:rPr>
        <w:t>组分总量</w:t>
      </w:r>
      <w:r w:rsidRPr="00CE7B01">
        <w:rPr>
          <w:rFonts w:hAnsi="Calibri" w:hint="eastAsia"/>
          <w:bCs/>
          <w:kern w:val="0"/>
          <w:lang w:val="zh-CN"/>
        </w:rPr>
        <w:t>，单位为克（</w:t>
      </w:r>
      <w:r w:rsidRPr="00CE7B01">
        <w:rPr>
          <w:bCs/>
          <w:kern w:val="0"/>
          <w:lang w:val="zh-CN"/>
        </w:rPr>
        <w:t>g</w:t>
      </w:r>
      <w:r w:rsidRPr="00CE7B01">
        <w:rPr>
          <w:rFonts w:hint="eastAsia"/>
          <w:bCs/>
          <w:kern w:val="0"/>
          <w:lang w:val="zh-CN"/>
        </w:rPr>
        <w:t>）；</w:t>
      </w:r>
    </w:p>
    <w:p w:rsidR="009242D1" w:rsidRPr="00CE7B01" w:rsidRDefault="009242D1" w:rsidP="009242D1">
      <w:pPr>
        <w:overflowPunct w:val="0"/>
        <w:autoSpaceDE w:val="0"/>
        <w:autoSpaceDN w:val="0"/>
        <w:adjustRightInd w:val="0"/>
        <w:snapToGrid w:val="0"/>
        <w:ind w:firstLineChars="200" w:firstLine="420"/>
        <w:rPr>
          <w:bCs/>
          <w:kern w:val="0"/>
          <w:lang w:val="zh-CN"/>
        </w:rPr>
      </w:pPr>
      <w:r w:rsidRPr="00CE7B01">
        <w:rPr>
          <w:rFonts w:hAnsi="Calibri" w:hint="eastAsia"/>
          <w:i/>
          <w:iCs/>
          <w:kern w:val="0"/>
        </w:rPr>
        <w:t>m</w:t>
      </w:r>
      <w:r w:rsidRPr="00CE7B01">
        <w:rPr>
          <w:rFonts w:hAnsi="Calibri" w:hint="eastAsia"/>
          <w:kern w:val="0"/>
          <w:vertAlign w:val="subscript"/>
        </w:rPr>
        <w:t>2</w:t>
      </w:r>
      <w:r w:rsidRPr="00CE7B01">
        <w:t>——</w:t>
      </w:r>
      <w:r w:rsidRPr="00CE7B01">
        <w:rPr>
          <w:rFonts w:hAnsi="Calibri"/>
          <w:bCs/>
          <w:kern w:val="0"/>
          <w:lang w:val="zh-CN"/>
        </w:rPr>
        <w:t>原样品的</w:t>
      </w:r>
      <w:r w:rsidRPr="00CE7B01">
        <w:rPr>
          <w:rFonts w:hAnsi="Calibri" w:hint="eastAsia"/>
          <w:bCs/>
          <w:kern w:val="0"/>
          <w:lang w:val="zh-CN"/>
        </w:rPr>
        <w:t>湿</w:t>
      </w:r>
      <w:r w:rsidRPr="00CE7B01">
        <w:rPr>
          <w:rFonts w:hAnsi="Calibri"/>
          <w:bCs/>
          <w:kern w:val="0"/>
          <w:lang w:val="zh-CN"/>
        </w:rPr>
        <w:t>重</w:t>
      </w:r>
      <w:r w:rsidRPr="00CE7B01">
        <w:rPr>
          <w:rFonts w:hAnsi="Calibri" w:hint="eastAsia"/>
          <w:bCs/>
          <w:kern w:val="0"/>
          <w:lang w:val="zh-CN"/>
        </w:rPr>
        <w:t>，单位为克（</w:t>
      </w:r>
      <w:r w:rsidRPr="00CE7B01">
        <w:rPr>
          <w:bCs/>
          <w:kern w:val="0"/>
          <w:lang w:val="zh-CN"/>
        </w:rPr>
        <w:t>g</w:t>
      </w:r>
      <w:r w:rsidRPr="00CE7B01">
        <w:rPr>
          <w:rFonts w:hint="eastAsia"/>
          <w:bCs/>
          <w:kern w:val="0"/>
          <w:lang w:val="zh-CN"/>
        </w:rPr>
        <w:t>）；</w:t>
      </w:r>
    </w:p>
    <w:p w:rsidR="009242D1" w:rsidRPr="00CE7B01" w:rsidRDefault="009242D1" w:rsidP="009242D1">
      <w:pPr>
        <w:tabs>
          <w:tab w:val="left" w:pos="1003"/>
        </w:tabs>
        <w:overflowPunct w:val="0"/>
        <w:autoSpaceDE w:val="0"/>
        <w:autoSpaceDN w:val="0"/>
        <w:adjustRightInd w:val="0"/>
        <w:snapToGrid w:val="0"/>
        <w:ind w:firstLineChars="200" w:firstLine="420"/>
        <w:rPr>
          <w:bCs/>
          <w:kern w:val="0"/>
          <w:lang w:val="zh-CN"/>
        </w:rPr>
      </w:pPr>
      <w:proofErr w:type="spellStart"/>
      <w:r w:rsidRPr="00CE7B01">
        <w:rPr>
          <w:rFonts w:hAnsi="Calibri" w:hint="eastAsia"/>
          <w:i/>
          <w:iCs/>
          <w:kern w:val="0"/>
        </w:rPr>
        <w:t>w</w:t>
      </w:r>
      <w:r w:rsidRPr="00CE7B01">
        <w:rPr>
          <w:rFonts w:hAnsi="Calibri" w:hint="eastAsia"/>
          <w:kern w:val="0"/>
          <w:vertAlign w:val="subscript"/>
        </w:rPr>
        <w:t>h</w:t>
      </w:r>
      <w:proofErr w:type="spellEnd"/>
      <w:r w:rsidRPr="00CE7B01">
        <w:t>——</w:t>
      </w:r>
      <w:r w:rsidRPr="00CE7B01">
        <w:rPr>
          <w:rFonts w:hAnsi="Calibri" w:hint="eastAsia"/>
          <w:kern w:val="0"/>
        </w:rPr>
        <w:t>含水率（</w:t>
      </w:r>
      <w:r w:rsidRPr="00CE7B01">
        <w:rPr>
          <w:rFonts w:hAnsi="Calibri" w:hint="eastAsia"/>
          <w:kern w:val="0"/>
        </w:rPr>
        <w:t>%</w:t>
      </w:r>
      <w:r w:rsidRPr="00CE7B01">
        <w:rPr>
          <w:rFonts w:hAnsi="Calibri" w:hint="eastAsia"/>
          <w:kern w:val="0"/>
        </w:rPr>
        <w:t>）</w:t>
      </w:r>
      <w:r w:rsidRPr="00CE7B01">
        <w:rPr>
          <w:rFonts w:hAnsi="Calibri" w:hint="eastAsia"/>
          <w:kern w:val="0"/>
        </w:rPr>
        <w:t>;</w:t>
      </w:r>
    </w:p>
    <w:p w:rsidR="009242D1" w:rsidRPr="00CE7B01" w:rsidRDefault="009242D1" w:rsidP="009242D1">
      <w:pPr>
        <w:autoSpaceDE w:val="0"/>
        <w:autoSpaceDN w:val="0"/>
        <w:adjustRightInd w:val="0"/>
        <w:snapToGrid w:val="0"/>
        <w:ind w:firstLineChars="200" w:firstLine="420"/>
        <w:rPr>
          <w:rFonts w:ascii="Calibri" w:hAnsi="Calibri"/>
          <w:kern w:val="0"/>
        </w:rPr>
      </w:pPr>
      <w:r w:rsidRPr="00CE7B01">
        <w:rPr>
          <w:rFonts w:ascii="Calibri" w:hAnsi="Calibri" w:hint="eastAsia"/>
          <w:kern w:val="0"/>
          <w:lang w:val="zh-CN"/>
        </w:rPr>
        <w:lastRenderedPageBreak/>
        <w:t>验收标准：</w:t>
      </w:r>
    </w:p>
    <w:p w:rsidR="009242D1" w:rsidRPr="00CE7B01" w:rsidRDefault="009242D1" w:rsidP="009242D1">
      <w:pPr>
        <w:overflowPunct w:val="0"/>
        <w:autoSpaceDE w:val="0"/>
        <w:autoSpaceDN w:val="0"/>
        <w:adjustRightInd w:val="0"/>
        <w:snapToGrid w:val="0"/>
        <w:ind w:firstLineChars="200" w:firstLine="420"/>
        <w:rPr>
          <w:rFonts w:ascii="Calibri" w:hAnsi="Calibri"/>
          <w:kern w:val="0"/>
          <w:lang w:val="zh-CN"/>
        </w:rPr>
      </w:pPr>
      <w:r w:rsidRPr="00CE7B01">
        <w:rPr>
          <w:rFonts w:ascii="Calibri" w:hAnsi="Calibri" w:hint="eastAsia"/>
          <w:kern w:val="0"/>
          <w:lang w:val="zh-CN"/>
        </w:rPr>
        <w:t>样品回收率必须在</w:t>
      </w:r>
      <w:r w:rsidRPr="00CE7B01">
        <w:rPr>
          <w:rFonts w:ascii="Calibri" w:hAnsi="Calibri"/>
          <w:kern w:val="0"/>
          <w:lang w:val="zh-CN"/>
        </w:rPr>
        <w:t>98.0</w:t>
      </w:r>
      <w:r w:rsidRPr="00CE7B01">
        <w:rPr>
          <w:rFonts w:ascii="Calibri" w:hAnsi="Calibri" w:hint="eastAsia"/>
          <w:kern w:val="0"/>
          <w:lang w:val="zh-CN"/>
        </w:rPr>
        <w:t>％到</w:t>
      </w:r>
      <w:r w:rsidRPr="00CE7B01">
        <w:rPr>
          <w:rFonts w:ascii="Calibri" w:hAnsi="Calibri"/>
          <w:kern w:val="0"/>
          <w:lang w:val="zh-CN"/>
        </w:rPr>
        <w:t>102.0</w:t>
      </w:r>
      <w:r w:rsidRPr="00CE7B01">
        <w:rPr>
          <w:rFonts w:ascii="Calibri" w:hAnsi="Calibri" w:hint="eastAsia"/>
          <w:kern w:val="0"/>
          <w:lang w:val="zh-CN"/>
        </w:rPr>
        <w:t>％之间，样品回收率</w:t>
      </w:r>
      <w:r w:rsidRPr="00CE7B01">
        <w:rPr>
          <w:rFonts w:ascii="Calibri" w:hAnsi="Calibri" w:hint="eastAsia"/>
          <w:i/>
          <w:iCs/>
          <w:kern w:val="0"/>
        </w:rPr>
        <w:t>w</w:t>
      </w:r>
      <w:r w:rsidRPr="00CE7B01">
        <w:rPr>
          <w:rFonts w:ascii="Calibri" w:hAnsi="Calibri" w:hint="eastAsia"/>
          <w:szCs w:val="22"/>
          <w:vertAlign w:val="subscript"/>
        </w:rPr>
        <w:t>3</w:t>
      </w:r>
      <w:r w:rsidRPr="00CE7B01">
        <w:rPr>
          <w:rFonts w:ascii="Calibri" w:hAnsi="Calibri" w:hint="eastAsia"/>
          <w:kern w:val="0"/>
          <w:lang w:val="zh-CN"/>
        </w:rPr>
        <w:t>按式（</w:t>
      </w:r>
      <w:r w:rsidRPr="00CE7B01">
        <w:rPr>
          <w:kern w:val="0"/>
        </w:rPr>
        <w:t>A.3</w:t>
      </w:r>
      <w:r w:rsidRPr="00CE7B01">
        <w:rPr>
          <w:rFonts w:ascii="Calibri" w:hAnsi="Calibri" w:hint="eastAsia"/>
          <w:kern w:val="0"/>
          <w:lang w:val="zh-CN"/>
        </w:rPr>
        <w:t>）计算：</w:t>
      </w:r>
    </w:p>
    <w:p w:rsidR="009242D1" w:rsidRPr="00CE7B01" w:rsidRDefault="005A4971" w:rsidP="009242D1">
      <w:pPr>
        <w:overflowPunct w:val="0"/>
        <w:autoSpaceDE w:val="0"/>
        <w:autoSpaceDN w:val="0"/>
        <w:adjustRightInd w:val="0"/>
        <w:snapToGrid w:val="0"/>
        <w:ind w:firstLineChars="200" w:firstLine="420"/>
        <w:jc w:val="right"/>
        <w:rPr>
          <w:rFonts w:ascii="Calibri" w:hAnsi="Calibri"/>
          <w:kern w:val="0"/>
          <w:lang w:val="zh-CN"/>
        </w:rPr>
      </w:pPr>
      <w:r>
        <w:rPr>
          <w:rFonts w:ascii="Calibri" w:hAnsi="Calibri"/>
          <w:kern w:val="0"/>
          <w:position w:val="-6"/>
          <w:lang w:val="zh-CN"/>
        </w:rPr>
        <w:pict>
          <v:shape id="_x0000_i1027" type="#_x0000_t75" style="width:61.35pt;height:12pt">
            <v:imagedata r:id="rId21" o:title=""/>
          </v:shape>
        </w:pict>
      </w:r>
      <w:r w:rsidR="009242D1" w:rsidRPr="00CE7B01">
        <w:rPr>
          <w:rFonts w:hAnsi="Calibri" w:hint="eastAsia"/>
          <w:kern w:val="0"/>
        </w:rPr>
        <w:t xml:space="preserve">               </w:t>
      </w:r>
      <w:r w:rsidR="009242D1" w:rsidRPr="00CE7B01">
        <w:rPr>
          <w:rFonts w:ascii="Arial" w:hAnsi="Arial" w:cs="Arial"/>
          <w:kern w:val="0"/>
        </w:rPr>
        <w:t>……………………</w:t>
      </w:r>
      <w:r w:rsidR="009242D1" w:rsidRPr="00CE7B01">
        <w:rPr>
          <w:rFonts w:ascii="Arial" w:hAnsi="Arial" w:cs="Arial" w:hint="eastAsia"/>
          <w:kern w:val="0"/>
        </w:rPr>
        <w:t>（</w:t>
      </w:r>
      <w:r w:rsidR="009242D1" w:rsidRPr="00CE7B01">
        <w:rPr>
          <w:rFonts w:hint="eastAsia"/>
          <w:kern w:val="0"/>
        </w:rPr>
        <w:t>A.3</w:t>
      </w:r>
      <w:r w:rsidR="009242D1" w:rsidRPr="00CE7B01">
        <w:rPr>
          <w:rFonts w:ascii="Arial" w:hAnsi="Arial" w:cs="Arial" w:hint="eastAsia"/>
          <w:kern w:val="0"/>
        </w:rPr>
        <w:t>）</w:t>
      </w:r>
    </w:p>
    <w:p w:rsidR="009242D1" w:rsidRPr="00CE7B01" w:rsidRDefault="009242D1" w:rsidP="009242D1">
      <w:pPr>
        <w:overflowPunct w:val="0"/>
        <w:autoSpaceDE w:val="0"/>
        <w:autoSpaceDN w:val="0"/>
        <w:adjustRightInd w:val="0"/>
        <w:snapToGrid w:val="0"/>
        <w:ind w:firstLineChars="200" w:firstLine="420"/>
        <w:rPr>
          <w:rFonts w:hAnsi="Calibri"/>
          <w:kern w:val="0"/>
        </w:rPr>
      </w:pPr>
      <w:r w:rsidRPr="00CE7B01">
        <w:rPr>
          <w:rFonts w:hAnsi="Calibri" w:hint="eastAsia"/>
          <w:kern w:val="0"/>
        </w:rPr>
        <w:t>式中：</w:t>
      </w:r>
    </w:p>
    <w:p w:rsidR="009242D1" w:rsidRPr="00CE7B01" w:rsidRDefault="009242D1" w:rsidP="009242D1">
      <w:pPr>
        <w:overflowPunct w:val="0"/>
        <w:autoSpaceDE w:val="0"/>
        <w:autoSpaceDN w:val="0"/>
        <w:adjustRightInd w:val="0"/>
        <w:snapToGrid w:val="0"/>
        <w:ind w:firstLineChars="200" w:firstLine="420"/>
        <w:rPr>
          <w:bCs/>
          <w:kern w:val="0"/>
          <w:lang w:val="zh-CN"/>
        </w:rPr>
      </w:pPr>
      <w:r w:rsidRPr="00CE7B01">
        <w:rPr>
          <w:rFonts w:ascii="Calibri" w:hAnsi="Calibri" w:hint="eastAsia"/>
          <w:i/>
          <w:iCs/>
          <w:kern w:val="0"/>
        </w:rPr>
        <w:t>w</w:t>
      </w:r>
      <w:r w:rsidRPr="00CE7B01">
        <w:rPr>
          <w:rFonts w:hAnsi="Calibri" w:hint="eastAsia"/>
          <w:kern w:val="0"/>
          <w:vertAlign w:val="subscript"/>
        </w:rPr>
        <w:t>1</w:t>
      </w:r>
      <w:r w:rsidRPr="00CE7B01">
        <w:t>——</w:t>
      </w:r>
      <w:r w:rsidRPr="00CE7B01">
        <w:rPr>
          <w:kern w:val="0"/>
          <w:lang w:val="zh-CN"/>
        </w:rPr>
        <w:t>TSG</w:t>
      </w:r>
      <w:r w:rsidRPr="00CE7B01">
        <w:rPr>
          <w:rFonts w:hAnsi="Calibri"/>
          <w:kern w:val="0"/>
          <w:lang w:val="zh-CN"/>
        </w:rPr>
        <w:t>总含量</w:t>
      </w:r>
      <w:r w:rsidRPr="00CE7B01">
        <w:rPr>
          <w:rFonts w:hAnsi="Calibri" w:hint="eastAsia"/>
          <w:kern w:val="0"/>
          <w:lang w:val="zh-CN"/>
        </w:rPr>
        <w:t>的质量分数（</w:t>
      </w:r>
      <w:r w:rsidRPr="00CE7B01">
        <w:rPr>
          <w:rFonts w:hAnsi="Calibri" w:hint="eastAsia"/>
          <w:kern w:val="0"/>
        </w:rPr>
        <w:t>%</w:t>
      </w:r>
      <w:r w:rsidRPr="00CE7B01">
        <w:rPr>
          <w:rFonts w:hAnsi="Calibri" w:hint="eastAsia"/>
          <w:kern w:val="0"/>
          <w:lang w:val="zh-CN"/>
        </w:rPr>
        <w:t>）</w:t>
      </w:r>
      <w:r w:rsidRPr="00CE7B01">
        <w:rPr>
          <w:rFonts w:hint="eastAsia"/>
          <w:bCs/>
          <w:kern w:val="0"/>
          <w:lang w:val="zh-CN"/>
        </w:rPr>
        <w:t>；</w:t>
      </w:r>
    </w:p>
    <w:p w:rsidR="009242D1" w:rsidRPr="00CE7B01" w:rsidRDefault="009242D1" w:rsidP="009242D1">
      <w:pPr>
        <w:overflowPunct w:val="0"/>
        <w:autoSpaceDE w:val="0"/>
        <w:autoSpaceDN w:val="0"/>
        <w:adjustRightInd w:val="0"/>
        <w:snapToGrid w:val="0"/>
        <w:ind w:firstLineChars="200" w:firstLine="420"/>
        <w:rPr>
          <w:bCs/>
          <w:kern w:val="0"/>
          <w:lang w:val="zh-CN"/>
        </w:rPr>
      </w:pPr>
      <w:r w:rsidRPr="00CE7B01">
        <w:rPr>
          <w:rFonts w:ascii="Calibri" w:hAnsi="Calibri" w:hint="eastAsia"/>
          <w:i/>
          <w:iCs/>
          <w:kern w:val="0"/>
        </w:rPr>
        <w:t>w</w:t>
      </w:r>
      <w:r w:rsidRPr="00CE7B01">
        <w:rPr>
          <w:rFonts w:hAnsi="Calibri" w:hint="eastAsia"/>
          <w:kern w:val="0"/>
          <w:vertAlign w:val="subscript"/>
        </w:rPr>
        <w:t>2</w:t>
      </w:r>
      <w:r w:rsidRPr="00CE7B01">
        <w:t>——</w:t>
      </w:r>
      <w:r w:rsidRPr="00CE7B01">
        <w:rPr>
          <w:kern w:val="0"/>
          <w:lang w:val="zh-CN"/>
        </w:rPr>
        <w:t>RD</w:t>
      </w:r>
      <w:r w:rsidRPr="00CE7B01">
        <w:rPr>
          <w:rFonts w:hAnsi="Calibri"/>
          <w:kern w:val="0"/>
          <w:lang w:val="zh-CN"/>
        </w:rPr>
        <w:t>的含量</w:t>
      </w:r>
      <w:r w:rsidRPr="00CE7B01">
        <w:rPr>
          <w:rFonts w:hAnsi="Calibri" w:hint="eastAsia"/>
          <w:kern w:val="0"/>
          <w:lang w:val="zh-CN"/>
        </w:rPr>
        <w:t>的质量分数</w:t>
      </w:r>
      <w:r w:rsidRPr="00CE7B01">
        <w:rPr>
          <w:rFonts w:hAnsi="Calibri"/>
          <w:kern w:val="0"/>
          <w:lang w:val="zh-CN"/>
        </w:rPr>
        <w:t>（％）</w:t>
      </w:r>
      <w:r w:rsidRPr="00CE7B01">
        <w:rPr>
          <w:rFonts w:hint="eastAsia"/>
          <w:bCs/>
          <w:kern w:val="0"/>
          <w:lang w:val="zh-CN"/>
        </w:rPr>
        <w:t>；</w:t>
      </w:r>
    </w:p>
    <w:p w:rsidR="009242D1" w:rsidRPr="00CE7B01" w:rsidRDefault="009242D1" w:rsidP="009242D1">
      <w:pPr>
        <w:overflowPunct w:val="0"/>
        <w:autoSpaceDE w:val="0"/>
        <w:autoSpaceDN w:val="0"/>
        <w:adjustRightInd w:val="0"/>
        <w:snapToGrid w:val="0"/>
        <w:ind w:firstLineChars="200" w:firstLine="420"/>
        <w:rPr>
          <w:rFonts w:ascii="Calibri" w:hAnsi="Calibri"/>
          <w:kern w:val="0"/>
        </w:rPr>
      </w:pPr>
      <w:bookmarkStart w:id="10" w:name=""/>
      <w:bookmarkEnd w:id="10"/>
      <w:r w:rsidRPr="00CE7B01">
        <w:rPr>
          <w:rFonts w:ascii="Calibri" w:hAnsi="Calibri" w:hint="eastAsia"/>
          <w:kern w:val="0"/>
          <w:lang w:val="zh-CN"/>
        </w:rPr>
        <w:t>水洗液中甜菊糖苷含量低于</w:t>
      </w:r>
      <w:r w:rsidRPr="00CE7B01">
        <w:rPr>
          <w:rFonts w:ascii="Calibri" w:hAnsi="Calibri"/>
          <w:kern w:val="0"/>
          <w:lang w:val="zh-CN"/>
        </w:rPr>
        <w:t>10mg/L</w:t>
      </w:r>
      <w:r w:rsidRPr="00CE7B01">
        <w:rPr>
          <w:rFonts w:ascii="Calibri" w:hAnsi="Calibri" w:hint="eastAsia"/>
          <w:kern w:val="0"/>
          <w:lang w:val="zh-CN"/>
        </w:rPr>
        <w:t>的，必须通过</w:t>
      </w:r>
      <w:r w:rsidRPr="00CE7B01">
        <w:rPr>
          <w:rFonts w:ascii="Calibri" w:hAnsi="Calibri"/>
          <w:kern w:val="0"/>
          <w:lang w:val="zh-CN"/>
        </w:rPr>
        <w:t>HPLC</w:t>
      </w:r>
      <w:r w:rsidRPr="00CE7B01">
        <w:rPr>
          <w:rFonts w:ascii="Calibri" w:hAnsi="Calibri" w:hint="eastAsia"/>
          <w:kern w:val="0"/>
          <w:lang w:val="zh-CN"/>
        </w:rPr>
        <w:t>对其水洗液进行检测。</w:t>
      </w:r>
    </w:p>
    <w:p w:rsidR="009242D1" w:rsidRPr="00CE7B01" w:rsidRDefault="009242D1" w:rsidP="009242D1">
      <w:pPr>
        <w:autoSpaceDE w:val="0"/>
        <w:autoSpaceDN w:val="0"/>
        <w:adjustRightInd w:val="0"/>
        <w:snapToGrid w:val="0"/>
        <w:rPr>
          <w:rFonts w:ascii="黑体" w:eastAsia="黑体" w:hAnsi="Calibri"/>
          <w:bCs/>
          <w:kern w:val="0"/>
        </w:rPr>
      </w:pPr>
      <w:r w:rsidRPr="00CE7B01">
        <w:rPr>
          <w:rFonts w:ascii="黑体" w:eastAsia="黑体" w:hAnsi="Calibri"/>
          <w:bCs/>
          <w:kern w:val="0"/>
        </w:rPr>
        <w:t>A.3.5.2</w:t>
      </w:r>
      <w:r w:rsidRPr="00CE7B01">
        <w:rPr>
          <w:rFonts w:ascii="黑体" w:eastAsia="黑体" w:hAnsi="Calibri" w:hint="eastAsia"/>
          <w:bCs/>
          <w:kern w:val="0"/>
        </w:rPr>
        <w:t>未反应的甜菊糖苷含量</w:t>
      </w:r>
    </w:p>
    <w:p w:rsidR="009242D1" w:rsidRPr="00CE7B01" w:rsidRDefault="009242D1" w:rsidP="009242D1">
      <w:pPr>
        <w:tabs>
          <w:tab w:val="left" w:pos="780"/>
        </w:tabs>
        <w:overflowPunct w:val="0"/>
        <w:autoSpaceDE w:val="0"/>
        <w:autoSpaceDN w:val="0"/>
        <w:adjustRightInd w:val="0"/>
        <w:snapToGrid w:val="0"/>
        <w:ind w:firstLineChars="200" w:firstLine="420"/>
        <w:rPr>
          <w:rFonts w:hAnsi="宋体"/>
          <w:kern w:val="0"/>
          <w:lang w:val="zh-CN"/>
        </w:rPr>
      </w:pPr>
      <w:r w:rsidRPr="00CE7B01">
        <w:rPr>
          <w:rFonts w:hAnsi="宋体"/>
          <w:kern w:val="0"/>
          <w:lang w:val="zh-CN"/>
        </w:rPr>
        <w:t>称取约</w:t>
      </w:r>
      <w:r w:rsidRPr="00CE7B01">
        <w:rPr>
          <w:kern w:val="0"/>
          <w:lang w:val="zh-CN"/>
        </w:rPr>
        <w:t>3g GSG</w:t>
      </w:r>
      <w:r w:rsidRPr="00CE7B01">
        <w:rPr>
          <w:rFonts w:hAnsi="宋体"/>
          <w:kern w:val="0"/>
          <w:lang w:val="zh-CN"/>
        </w:rPr>
        <w:t>，并将其倒入缓冲液（</w:t>
      </w:r>
      <w:r w:rsidRPr="00CE7B01">
        <w:rPr>
          <w:kern w:val="0"/>
        </w:rPr>
        <w:t>A.3.6.1.2</w:t>
      </w:r>
      <w:r w:rsidRPr="00CE7B01">
        <w:rPr>
          <w:rFonts w:hAnsi="宋体"/>
          <w:kern w:val="0"/>
          <w:lang w:val="zh-CN"/>
        </w:rPr>
        <w:t>）中溶解，以配制</w:t>
      </w:r>
      <w:r w:rsidRPr="00CE7B01">
        <w:rPr>
          <w:kern w:val="0"/>
          <w:lang w:val="zh-CN"/>
        </w:rPr>
        <w:t>100mL</w:t>
      </w:r>
      <w:r w:rsidRPr="00CE7B01">
        <w:rPr>
          <w:rFonts w:hAnsi="宋体"/>
          <w:kern w:val="0"/>
          <w:lang w:val="zh-CN"/>
        </w:rPr>
        <w:t>的溶液</w:t>
      </w:r>
      <w:r w:rsidRPr="00CE7B01">
        <w:rPr>
          <w:rFonts w:hAnsi="宋体" w:hint="eastAsia"/>
          <w:kern w:val="0"/>
          <w:lang w:val="zh-CN"/>
        </w:rPr>
        <w:t>，</w:t>
      </w:r>
      <w:r w:rsidRPr="00CE7B01">
        <w:rPr>
          <w:rFonts w:hAnsi="宋体"/>
          <w:kern w:val="0"/>
          <w:lang w:val="zh-CN"/>
        </w:rPr>
        <w:t>将其作为试验溶液。</w:t>
      </w:r>
      <w:r w:rsidRPr="00CE7B01">
        <w:rPr>
          <w:kern w:val="0"/>
          <w:lang w:val="zh-CN"/>
        </w:rPr>
        <w:t>HPLC</w:t>
      </w:r>
      <w:r w:rsidRPr="00CE7B01">
        <w:rPr>
          <w:rFonts w:hAnsi="宋体"/>
          <w:kern w:val="0"/>
          <w:lang w:val="zh-CN"/>
        </w:rPr>
        <w:t>测定</w:t>
      </w:r>
      <w:proofErr w:type="gramStart"/>
      <w:r w:rsidRPr="00CE7B01">
        <w:rPr>
          <w:rFonts w:hAnsi="宋体"/>
          <w:kern w:val="0"/>
          <w:lang w:val="zh-CN"/>
        </w:rPr>
        <w:t>法按照</w:t>
      </w:r>
      <w:proofErr w:type="gramEnd"/>
      <w:r w:rsidRPr="00CE7B01">
        <w:rPr>
          <w:rFonts w:hAnsi="宋体"/>
          <w:kern w:val="0"/>
          <w:lang w:val="zh-CN"/>
        </w:rPr>
        <w:t>甜菊糖苷的</w:t>
      </w:r>
      <w:r w:rsidRPr="00CE7B01">
        <w:rPr>
          <w:kern w:val="0"/>
          <w:lang w:val="zh-CN"/>
        </w:rPr>
        <w:t>HPLC</w:t>
      </w:r>
      <w:r w:rsidRPr="00CE7B01">
        <w:rPr>
          <w:rFonts w:hAnsi="宋体"/>
          <w:kern w:val="0"/>
          <w:lang w:val="zh-CN"/>
        </w:rPr>
        <w:t>测定步骤（</w:t>
      </w:r>
      <w:r w:rsidRPr="00CE7B01">
        <w:rPr>
          <w:kern w:val="0"/>
          <w:lang w:val="zh-CN"/>
        </w:rPr>
        <w:t xml:space="preserve">A.3.6.1 </w:t>
      </w:r>
      <w:r w:rsidRPr="00CE7B01">
        <w:rPr>
          <w:rFonts w:hAnsi="宋体"/>
          <w:kern w:val="0"/>
          <w:lang w:val="zh-CN"/>
        </w:rPr>
        <w:t>）来测定未反应的甜菊糖苷（</w:t>
      </w:r>
      <w:r w:rsidRPr="00CE7B01">
        <w:rPr>
          <w:kern w:val="0"/>
          <w:lang w:val="zh-CN"/>
        </w:rPr>
        <w:t>SG</w:t>
      </w:r>
      <w:r w:rsidRPr="00CE7B01">
        <w:rPr>
          <w:rFonts w:hAnsi="宋体"/>
          <w:kern w:val="0"/>
          <w:lang w:val="zh-CN"/>
        </w:rPr>
        <w:t>）的含量。样品的色谱图符合示例色谱图。通过</w:t>
      </w:r>
      <w:proofErr w:type="gramStart"/>
      <w:r w:rsidRPr="00CE7B01">
        <w:rPr>
          <w:rFonts w:hAnsi="宋体"/>
          <w:kern w:val="0"/>
          <w:lang w:val="zh-CN"/>
        </w:rPr>
        <w:t>下列从</w:t>
      </w:r>
      <w:proofErr w:type="gramEnd"/>
      <w:r w:rsidRPr="00CE7B01">
        <w:rPr>
          <w:rFonts w:hAnsi="宋体"/>
          <w:kern w:val="0"/>
          <w:lang w:val="zh-CN"/>
        </w:rPr>
        <w:t>甜菊糖苷（</w:t>
      </w:r>
      <w:r w:rsidRPr="00CE7B01">
        <w:rPr>
          <w:kern w:val="0"/>
        </w:rPr>
        <w:t>A.3.5.1</w:t>
      </w:r>
      <w:r w:rsidRPr="00CE7B01">
        <w:rPr>
          <w:rFonts w:hAnsi="宋体"/>
          <w:kern w:val="0"/>
          <w:lang w:val="zh-CN"/>
        </w:rPr>
        <w:t>）的总含量中计算</w:t>
      </w:r>
      <w:r w:rsidRPr="00CE7B01">
        <w:rPr>
          <w:kern w:val="0"/>
          <w:lang w:val="zh-CN"/>
        </w:rPr>
        <w:t>α-</w:t>
      </w:r>
      <w:r w:rsidRPr="00CE7B01">
        <w:rPr>
          <w:rFonts w:hAnsi="宋体"/>
          <w:kern w:val="0"/>
          <w:lang w:val="zh-CN"/>
        </w:rPr>
        <w:t>葡萄糖基甜菊糖苷的含量</w:t>
      </w:r>
      <w:r w:rsidRPr="00CE7B01">
        <w:rPr>
          <w:rFonts w:hAnsi="宋体" w:hint="eastAsia"/>
          <w:kern w:val="0"/>
          <w:lang w:val="zh-CN"/>
        </w:rPr>
        <w:t>，</w:t>
      </w:r>
      <w:r w:rsidRPr="00CE7B01">
        <w:rPr>
          <w:kern w:val="0"/>
          <w:lang w:val="zh-CN"/>
        </w:rPr>
        <w:t>α-</w:t>
      </w:r>
      <w:r w:rsidRPr="00CE7B01">
        <w:rPr>
          <w:rFonts w:hAnsi="宋体"/>
          <w:kern w:val="0"/>
          <w:lang w:val="zh-CN"/>
        </w:rPr>
        <w:t>葡萄糖基甜菊糖苷的含量</w:t>
      </w:r>
      <w:r w:rsidRPr="00CE7B01">
        <w:rPr>
          <w:rFonts w:hAnsi="宋体" w:hint="eastAsia"/>
          <w:kern w:val="0"/>
          <w:lang w:val="zh-CN"/>
        </w:rPr>
        <w:t>的质量分数</w:t>
      </w:r>
      <w:r w:rsidRPr="00CE7B01">
        <w:rPr>
          <w:rFonts w:hAnsi="宋体" w:hint="eastAsia"/>
          <w:i/>
          <w:iCs/>
          <w:kern w:val="0"/>
        </w:rPr>
        <w:t>w</w:t>
      </w:r>
      <w:r w:rsidRPr="00CE7B01">
        <w:rPr>
          <w:rFonts w:hAnsi="宋体" w:hint="eastAsia"/>
          <w:kern w:val="0"/>
          <w:vertAlign w:val="subscript"/>
        </w:rPr>
        <w:t>α</w:t>
      </w:r>
      <w:r w:rsidRPr="00CE7B01">
        <w:rPr>
          <w:rFonts w:hAnsi="宋体" w:hint="eastAsia"/>
          <w:kern w:val="0"/>
          <w:lang w:val="zh-CN"/>
        </w:rPr>
        <w:t>按式（</w:t>
      </w:r>
      <w:r w:rsidRPr="00CE7B01">
        <w:rPr>
          <w:rFonts w:hAnsi="宋体" w:hint="eastAsia"/>
          <w:kern w:val="0"/>
        </w:rPr>
        <w:t>A.4</w:t>
      </w:r>
      <w:r w:rsidRPr="00CE7B01">
        <w:rPr>
          <w:rFonts w:hAnsi="宋体" w:hint="eastAsia"/>
          <w:kern w:val="0"/>
          <w:lang w:val="zh-CN"/>
        </w:rPr>
        <w:t>）计算</w:t>
      </w:r>
      <w:r w:rsidRPr="00CE7B01">
        <w:rPr>
          <w:rFonts w:hAnsi="宋体"/>
          <w:kern w:val="0"/>
          <w:lang w:val="zh-CN"/>
        </w:rPr>
        <w:t>：</w:t>
      </w:r>
    </w:p>
    <w:p w:rsidR="009242D1" w:rsidRPr="00CE7B01" w:rsidRDefault="005A4971" w:rsidP="009242D1">
      <w:pPr>
        <w:tabs>
          <w:tab w:val="left" w:pos="780"/>
        </w:tabs>
        <w:overflowPunct w:val="0"/>
        <w:autoSpaceDE w:val="0"/>
        <w:autoSpaceDN w:val="0"/>
        <w:adjustRightInd w:val="0"/>
        <w:snapToGrid w:val="0"/>
        <w:jc w:val="right"/>
        <w:rPr>
          <w:rFonts w:hAnsi="宋体"/>
          <w:kern w:val="0"/>
          <w:lang w:val="zh-CN"/>
        </w:rPr>
      </w:pPr>
      <w:r>
        <w:rPr>
          <w:rFonts w:hAnsi="宋体"/>
          <w:kern w:val="0"/>
          <w:position w:val="-6"/>
          <w:lang w:val="zh-CN"/>
        </w:rPr>
        <w:pict>
          <v:shape id="_x0000_i1028" type="#_x0000_t75" style="width:58pt;height:11.35pt">
            <v:imagedata r:id="rId22" o:title=""/>
          </v:shape>
        </w:pict>
      </w:r>
      <w:r w:rsidR="009242D1" w:rsidRPr="00CE7B01">
        <w:rPr>
          <w:rFonts w:hAnsi="Calibri" w:hint="eastAsia"/>
          <w:kern w:val="0"/>
        </w:rPr>
        <w:t xml:space="preserve">               </w:t>
      </w:r>
      <w:r w:rsidR="009242D1" w:rsidRPr="00CE7B01">
        <w:rPr>
          <w:rFonts w:ascii="Arial" w:hAnsi="Arial" w:cs="Arial"/>
          <w:kern w:val="0"/>
        </w:rPr>
        <w:t>……………………</w:t>
      </w:r>
      <w:r w:rsidR="009242D1" w:rsidRPr="00CE7B01">
        <w:rPr>
          <w:rFonts w:ascii="Arial" w:hAnsi="Arial" w:cs="Arial" w:hint="eastAsia"/>
          <w:kern w:val="0"/>
        </w:rPr>
        <w:t>（</w:t>
      </w:r>
      <w:r w:rsidR="009242D1" w:rsidRPr="00CE7B01">
        <w:rPr>
          <w:kern w:val="0"/>
        </w:rPr>
        <w:t>A.4</w:t>
      </w:r>
      <w:r w:rsidR="009242D1" w:rsidRPr="00CE7B01">
        <w:rPr>
          <w:rFonts w:ascii="Arial" w:hAnsi="Arial" w:cs="Arial" w:hint="eastAsia"/>
          <w:kern w:val="0"/>
        </w:rPr>
        <w:t>）</w:t>
      </w:r>
    </w:p>
    <w:p w:rsidR="009242D1" w:rsidRPr="00CE7B01" w:rsidRDefault="009242D1" w:rsidP="009242D1">
      <w:pPr>
        <w:overflowPunct w:val="0"/>
        <w:autoSpaceDE w:val="0"/>
        <w:autoSpaceDN w:val="0"/>
        <w:adjustRightInd w:val="0"/>
        <w:snapToGrid w:val="0"/>
        <w:ind w:firstLineChars="200" w:firstLine="420"/>
        <w:rPr>
          <w:rFonts w:hAnsi="Calibri"/>
          <w:kern w:val="0"/>
        </w:rPr>
      </w:pPr>
      <w:r w:rsidRPr="00CE7B01">
        <w:rPr>
          <w:rFonts w:hAnsi="Calibri" w:hint="eastAsia"/>
          <w:kern w:val="0"/>
        </w:rPr>
        <w:t>式中：</w:t>
      </w:r>
    </w:p>
    <w:p w:rsidR="009242D1" w:rsidRPr="00CE7B01" w:rsidRDefault="009242D1" w:rsidP="009242D1">
      <w:pPr>
        <w:overflowPunct w:val="0"/>
        <w:autoSpaceDE w:val="0"/>
        <w:autoSpaceDN w:val="0"/>
        <w:adjustRightInd w:val="0"/>
        <w:snapToGrid w:val="0"/>
        <w:ind w:firstLineChars="200" w:firstLine="420"/>
        <w:rPr>
          <w:bCs/>
          <w:kern w:val="0"/>
          <w:lang w:val="zh-CN"/>
        </w:rPr>
      </w:pPr>
      <w:r w:rsidRPr="00CE7B01">
        <w:rPr>
          <w:rFonts w:hAnsi="Calibri" w:hint="eastAsia"/>
          <w:i/>
          <w:iCs/>
          <w:kern w:val="0"/>
        </w:rPr>
        <w:t>w</w:t>
      </w:r>
      <w:r w:rsidRPr="00CE7B01">
        <w:rPr>
          <w:rFonts w:hAnsi="Calibri" w:hint="eastAsia"/>
          <w:kern w:val="0"/>
          <w:vertAlign w:val="subscript"/>
        </w:rPr>
        <w:t>1</w:t>
      </w:r>
      <w:r w:rsidRPr="00CE7B01">
        <w:t>——</w:t>
      </w:r>
      <w:r w:rsidRPr="00CE7B01">
        <w:rPr>
          <w:kern w:val="0"/>
          <w:lang w:val="zh-CN"/>
        </w:rPr>
        <w:t>TSG</w:t>
      </w:r>
      <w:r w:rsidRPr="00CE7B01">
        <w:rPr>
          <w:rFonts w:hAnsi="Calibri" w:hint="eastAsia"/>
          <w:kern w:val="0"/>
          <w:lang w:val="zh-CN"/>
        </w:rPr>
        <w:t>的质量分数（</w:t>
      </w:r>
      <w:r w:rsidRPr="00CE7B01">
        <w:rPr>
          <w:rFonts w:hAnsi="Calibri" w:hint="eastAsia"/>
          <w:kern w:val="0"/>
        </w:rPr>
        <w:t>%</w:t>
      </w:r>
      <w:r w:rsidRPr="00CE7B01">
        <w:rPr>
          <w:rFonts w:hAnsi="Calibri" w:hint="eastAsia"/>
          <w:kern w:val="0"/>
          <w:lang w:val="zh-CN"/>
        </w:rPr>
        <w:t>）</w:t>
      </w:r>
      <w:r w:rsidRPr="00CE7B01">
        <w:rPr>
          <w:rFonts w:hint="eastAsia"/>
          <w:bCs/>
          <w:kern w:val="0"/>
          <w:lang w:val="zh-CN"/>
        </w:rPr>
        <w:t>；</w:t>
      </w:r>
    </w:p>
    <w:p w:rsidR="009242D1" w:rsidRPr="00CE7B01" w:rsidRDefault="009242D1" w:rsidP="009242D1">
      <w:pPr>
        <w:tabs>
          <w:tab w:val="left" w:pos="780"/>
        </w:tabs>
        <w:overflowPunct w:val="0"/>
        <w:autoSpaceDE w:val="0"/>
        <w:autoSpaceDN w:val="0"/>
        <w:adjustRightInd w:val="0"/>
        <w:snapToGrid w:val="0"/>
        <w:ind w:firstLineChars="200" w:firstLine="420"/>
        <w:rPr>
          <w:rFonts w:hAnsi="宋体"/>
          <w:kern w:val="0"/>
          <w:lang w:val="zh-CN"/>
        </w:rPr>
      </w:pPr>
      <w:r w:rsidRPr="00CE7B01">
        <w:rPr>
          <w:rFonts w:hAnsi="Calibri" w:hint="eastAsia"/>
          <w:i/>
          <w:iCs/>
          <w:kern w:val="0"/>
        </w:rPr>
        <w:t>w</w:t>
      </w:r>
      <w:r w:rsidRPr="00CE7B01">
        <w:rPr>
          <w:rFonts w:hAnsi="Calibri" w:hint="eastAsia"/>
          <w:kern w:val="0"/>
          <w:vertAlign w:val="subscript"/>
        </w:rPr>
        <w:t>4</w:t>
      </w:r>
      <w:r w:rsidRPr="00CE7B01">
        <w:t>——</w:t>
      </w:r>
      <w:r w:rsidRPr="00CE7B01">
        <w:rPr>
          <w:rFonts w:hAnsi="宋体"/>
          <w:kern w:val="0"/>
          <w:lang w:val="zh-CN"/>
        </w:rPr>
        <w:t>未反应的甜菊糖苷含量</w:t>
      </w:r>
      <w:r w:rsidRPr="00CE7B01">
        <w:rPr>
          <w:rFonts w:hAnsi="宋体" w:hint="eastAsia"/>
          <w:kern w:val="0"/>
          <w:lang w:val="zh-CN"/>
        </w:rPr>
        <w:t>的质量分数</w:t>
      </w:r>
      <w:r w:rsidRPr="00CE7B01">
        <w:rPr>
          <w:rFonts w:hAnsi="Calibri"/>
          <w:kern w:val="0"/>
          <w:lang w:val="zh-CN"/>
        </w:rPr>
        <w:t>（％）</w:t>
      </w:r>
      <w:r w:rsidRPr="00CE7B01">
        <w:rPr>
          <w:rFonts w:hint="eastAsia"/>
          <w:bCs/>
          <w:kern w:val="0"/>
          <w:lang w:val="zh-CN"/>
        </w:rPr>
        <w:t>；</w:t>
      </w:r>
    </w:p>
    <w:p w:rsidR="009242D1" w:rsidRPr="00CE7B01" w:rsidRDefault="009242D1" w:rsidP="009242D1">
      <w:pPr>
        <w:autoSpaceDE w:val="0"/>
        <w:autoSpaceDN w:val="0"/>
        <w:adjustRightInd w:val="0"/>
        <w:snapToGrid w:val="0"/>
        <w:rPr>
          <w:rFonts w:ascii="黑体" w:eastAsia="黑体" w:hAnsi="Calibri"/>
          <w:bCs/>
          <w:kern w:val="0"/>
        </w:rPr>
      </w:pPr>
      <w:r w:rsidRPr="00CE7B01">
        <w:rPr>
          <w:rFonts w:ascii="黑体" w:eastAsia="黑体" w:hAnsi="Calibri" w:hint="eastAsia"/>
          <w:bCs/>
          <w:kern w:val="0"/>
        </w:rPr>
        <w:t xml:space="preserve">A.3.5.3 </w:t>
      </w:r>
      <w:r w:rsidRPr="00CE7B01">
        <w:rPr>
          <w:rFonts w:ascii="黑体" w:eastAsia="黑体" w:hAnsi="Calibri" w:hint="eastAsia"/>
          <w:bCs/>
          <w:kern w:val="0"/>
          <w:lang w:val="zh-CN"/>
        </w:rPr>
        <w:t>α-葡萄糖基甜菊糖苷的比例</w:t>
      </w:r>
    </w:p>
    <w:p w:rsidR="009242D1" w:rsidRPr="00CE7B01" w:rsidRDefault="009242D1" w:rsidP="009242D1">
      <w:pPr>
        <w:tabs>
          <w:tab w:val="left" w:pos="780"/>
        </w:tabs>
        <w:overflowPunct w:val="0"/>
        <w:autoSpaceDE w:val="0"/>
        <w:autoSpaceDN w:val="0"/>
        <w:adjustRightInd w:val="0"/>
        <w:snapToGrid w:val="0"/>
        <w:ind w:firstLineChars="200" w:firstLine="420"/>
        <w:rPr>
          <w:kern w:val="0"/>
        </w:rPr>
      </w:pPr>
      <w:r w:rsidRPr="00CE7B01">
        <w:rPr>
          <w:rFonts w:hAnsi="Calibri"/>
          <w:kern w:val="0"/>
          <w:lang w:val="zh-CN"/>
        </w:rPr>
        <w:t>称取约</w:t>
      </w:r>
      <w:r w:rsidRPr="00CE7B01">
        <w:rPr>
          <w:kern w:val="0"/>
          <w:lang w:val="zh-CN"/>
        </w:rPr>
        <w:t xml:space="preserve">5g </w:t>
      </w:r>
      <w:r w:rsidRPr="00CE7B01">
        <w:rPr>
          <w:rFonts w:hAnsi="Calibri"/>
          <w:kern w:val="0"/>
          <w:lang w:val="zh-CN"/>
        </w:rPr>
        <w:t>的</w:t>
      </w:r>
      <w:r w:rsidRPr="00CE7B01">
        <w:rPr>
          <w:kern w:val="0"/>
          <w:lang w:val="zh-CN"/>
        </w:rPr>
        <w:t>GSG</w:t>
      </w:r>
      <w:r w:rsidRPr="00CE7B01">
        <w:rPr>
          <w:rFonts w:hAnsi="Calibri"/>
          <w:kern w:val="0"/>
          <w:lang w:val="zh-CN"/>
        </w:rPr>
        <w:t>，并溶解于水，以配制出</w:t>
      </w:r>
      <w:r w:rsidRPr="00CE7B01">
        <w:rPr>
          <w:kern w:val="0"/>
          <w:lang w:val="zh-CN"/>
        </w:rPr>
        <w:t>100mL</w:t>
      </w:r>
      <w:r w:rsidRPr="00CE7B01">
        <w:rPr>
          <w:rFonts w:hAnsi="Calibri"/>
          <w:kern w:val="0"/>
          <w:lang w:val="zh-CN"/>
        </w:rPr>
        <w:t>的溶液</w:t>
      </w:r>
      <w:r w:rsidRPr="00CE7B01">
        <w:rPr>
          <w:rFonts w:hAnsi="Calibri" w:hint="eastAsia"/>
          <w:kern w:val="0"/>
          <w:lang w:val="zh-CN"/>
        </w:rPr>
        <w:t>，</w:t>
      </w:r>
      <w:r w:rsidRPr="00CE7B01">
        <w:rPr>
          <w:rFonts w:hAnsi="Calibri"/>
          <w:kern w:val="0"/>
          <w:lang w:val="zh-CN"/>
        </w:rPr>
        <w:t>将其作为试验溶液。</w:t>
      </w:r>
    </w:p>
    <w:p w:rsidR="009242D1" w:rsidRPr="00CE7B01" w:rsidRDefault="009242D1" w:rsidP="009242D1">
      <w:pPr>
        <w:tabs>
          <w:tab w:val="left" w:pos="780"/>
        </w:tabs>
        <w:overflowPunct w:val="0"/>
        <w:autoSpaceDE w:val="0"/>
        <w:autoSpaceDN w:val="0"/>
        <w:adjustRightInd w:val="0"/>
        <w:snapToGrid w:val="0"/>
        <w:ind w:firstLineChars="200" w:firstLine="420"/>
        <w:rPr>
          <w:kern w:val="0"/>
        </w:rPr>
      </w:pPr>
      <w:r w:rsidRPr="00CE7B01">
        <w:rPr>
          <w:kern w:val="0"/>
          <w:lang w:val="zh-CN"/>
        </w:rPr>
        <w:t>HPLC</w:t>
      </w:r>
      <w:r w:rsidRPr="00CE7B01">
        <w:rPr>
          <w:rFonts w:hAnsi="Calibri"/>
          <w:kern w:val="0"/>
          <w:lang w:val="zh-CN"/>
        </w:rPr>
        <w:t>分析依据葡萄糖基甜菊糖苷的</w:t>
      </w:r>
      <w:r w:rsidRPr="00CE7B01">
        <w:rPr>
          <w:kern w:val="0"/>
          <w:lang w:val="zh-CN"/>
        </w:rPr>
        <w:t>HPLC</w:t>
      </w:r>
      <w:r w:rsidRPr="00CE7B01">
        <w:rPr>
          <w:rFonts w:hAnsi="Calibri"/>
          <w:kern w:val="0"/>
          <w:lang w:val="zh-CN"/>
        </w:rPr>
        <w:t>测定步骤（</w:t>
      </w:r>
      <w:r w:rsidRPr="00CE7B01">
        <w:rPr>
          <w:kern w:val="0"/>
          <w:lang w:val="zh-CN"/>
        </w:rPr>
        <w:t>A.3.6.2</w:t>
      </w:r>
      <w:r w:rsidRPr="00CE7B01">
        <w:rPr>
          <w:rFonts w:hAnsi="Calibri"/>
          <w:kern w:val="0"/>
          <w:lang w:val="zh-CN"/>
        </w:rPr>
        <w:t>）来测定</w:t>
      </w:r>
      <w:r w:rsidRPr="00CE7B01">
        <w:rPr>
          <w:kern w:val="0"/>
          <w:lang w:val="zh-CN"/>
        </w:rPr>
        <w:t>α-</w:t>
      </w:r>
      <w:r w:rsidRPr="00CE7B01">
        <w:rPr>
          <w:rFonts w:hAnsi="Calibri"/>
          <w:kern w:val="0"/>
          <w:lang w:val="zh-CN"/>
        </w:rPr>
        <w:t>葡萄糖基甜菊糖苷的面积比（</w:t>
      </w:r>
      <w:r w:rsidRPr="00CE7B01">
        <w:rPr>
          <w:kern w:val="0"/>
          <w:lang w:val="zh-CN"/>
        </w:rPr>
        <w:t>%</w:t>
      </w:r>
      <w:r w:rsidRPr="00CE7B01">
        <w:rPr>
          <w:rFonts w:hAnsi="Calibri"/>
          <w:kern w:val="0"/>
          <w:lang w:val="zh-CN"/>
        </w:rPr>
        <w:t>）。</w:t>
      </w:r>
    </w:p>
    <w:p w:rsidR="009242D1" w:rsidRPr="00CE7B01" w:rsidRDefault="009242D1" w:rsidP="009242D1">
      <w:pPr>
        <w:tabs>
          <w:tab w:val="left" w:pos="780"/>
        </w:tabs>
        <w:overflowPunct w:val="0"/>
        <w:autoSpaceDE w:val="0"/>
        <w:autoSpaceDN w:val="0"/>
        <w:adjustRightInd w:val="0"/>
        <w:snapToGrid w:val="0"/>
        <w:ind w:firstLineChars="200" w:firstLine="420"/>
        <w:rPr>
          <w:rFonts w:hAnsi="宋体"/>
          <w:kern w:val="0"/>
          <w:lang w:val="zh-CN"/>
        </w:rPr>
      </w:pPr>
      <w:r w:rsidRPr="00CE7B01">
        <w:rPr>
          <w:rFonts w:hAnsi="Calibri"/>
          <w:kern w:val="0"/>
          <w:lang w:val="zh-CN"/>
        </w:rPr>
        <w:t>从</w:t>
      </w:r>
      <w:r w:rsidRPr="00CE7B01">
        <w:rPr>
          <w:kern w:val="0"/>
          <w:lang w:val="zh-CN"/>
        </w:rPr>
        <w:t>α-</w:t>
      </w:r>
      <w:r w:rsidRPr="00CE7B01">
        <w:rPr>
          <w:rFonts w:hAnsi="Calibri"/>
          <w:kern w:val="0"/>
          <w:lang w:val="zh-CN"/>
        </w:rPr>
        <w:t>葡萄糖基甜菊糖苷的含量（</w:t>
      </w:r>
      <w:r w:rsidRPr="00CE7B01">
        <w:rPr>
          <w:kern w:val="0"/>
        </w:rPr>
        <w:t>A.3.5.2</w:t>
      </w:r>
      <w:r w:rsidRPr="00CE7B01">
        <w:rPr>
          <w:rFonts w:hAnsi="Calibri"/>
          <w:kern w:val="0"/>
          <w:lang w:val="zh-CN"/>
        </w:rPr>
        <w:t>）中计算</w:t>
      </w:r>
      <w:r w:rsidRPr="00CE7B01">
        <w:rPr>
          <w:kern w:val="0"/>
          <w:lang w:val="zh-CN"/>
        </w:rPr>
        <w:t>α-</w:t>
      </w:r>
      <w:r w:rsidRPr="00CE7B01">
        <w:rPr>
          <w:rFonts w:hAnsi="Calibri"/>
          <w:kern w:val="0"/>
          <w:lang w:val="zh-CN"/>
        </w:rPr>
        <w:t>葡萄糖基甜菊糖苷的比例</w:t>
      </w:r>
      <w:r w:rsidRPr="00CE7B01">
        <w:rPr>
          <w:rFonts w:hAnsi="Calibri" w:hint="eastAsia"/>
          <w:kern w:val="0"/>
          <w:lang w:val="zh-CN"/>
        </w:rPr>
        <w:t>，</w:t>
      </w:r>
      <w:r w:rsidRPr="00CE7B01">
        <w:rPr>
          <w:kern w:val="0"/>
          <w:lang w:val="zh-CN"/>
        </w:rPr>
        <w:t>α-</w:t>
      </w:r>
      <w:r w:rsidRPr="00CE7B01">
        <w:rPr>
          <w:rFonts w:hAnsi="宋体"/>
          <w:kern w:val="0"/>
          <w:lang w:val="zh-CN"/>
        </w:rPr>
        <w:t>葡萄糖基甜菊糖苷的</w:t>
      </w:r>
      <w:r w:rsidRPr="00CE7B01">
        <w:rPr>
          <w:rFonts w:hAnsi="宋体" w:hint="eastAsia"/>
          <w:kern w:val="0"/>
          <w:lang w:val="zh-CN"/>
        </w:rPr>
        <w:t>比例</w:t>
      </w:r>
      <w:r w:rsidRPr="00CE7B01">
        <w:rPr>
          <w:rFonts w:hAnsi="宋体" w:hint="eastAsia"/>
          <w:i/>
          <w:iCs/>
          <w:kern w:val="0"/>
        </w:rPr>
        <w:t>w</w:t>
      </w:r>
      <w:r w:rsidRPr="00CE7B01">
        <w:rPr>
          <w:rFonts w:hAnsi="宋体" w:hint="eastAsia"/>
          <w:kern w:val="0"/>
          <w:vertAlign w:val="subscript"/>
        </w:rPr>
        <w:t>5</w:t>
      </w:r>
      <w:r w:rsidRPr="00CE7B01">
        <w:rPr>
          <w:rFonts w:hAnsi="宋体" w:hint="eastAsia"/>
          <w:kern w:val="0"/>
          <w:lang w:val="zh-CN"/>
        </w:rPr>
        <w:t>按式（</w:t>
      </w:r>
      <w:r w:rsidRPr="00CE7B01">
        <w:rPr>
          <w:rFonts w:hAnsi="宋体" w:hint="eastAsia"/>
          <w:kern w:val="0"/>
        </w:rPr>
        <w:t>A.5</w:t>
      </w:r>
      <w:r w:rsidRPr="00CE7B01">
        <w:rPr>
          <w:rFonts w:hAnsi="宋体" w:hint="eastAsia"/>
          <w:kern w:val="0"/>
          <w:lang w:val="zh-CN"/>
        </w:rPr>
        <w:t>）计算</w:t>
      </w:r>
      <w:r w:rsidRPr="00CE7B01">
        <w:rPr>
          <w:rFonts w:hAnsi="宋体"/>
          <w:kern w:val="0"/>
          <w:lang w:val="zh-CN"/>
        </w:rPr>
        <w:t>：</w:t>
      </w:r>
    </w:p>
    <w:p w:rsidR="009242D1" w:rsidRPr="00CE7B01" w:rsidRDefault="005A4971" w:rsidP="009242D1">
      <w:pPr>
        <w:tabs>
          <w:tab w:val="left" w:pos="780"/>
        </w:tabs>
        <w:overflowPunct w:val="0"/>
        <w:autoSpaceDE w:val="0"/>
        <w:autoSpaceDN w:val="0"/>
        <w:adjustRightInd w:val="0"/>
        <w:snapToGrid w:val="0"/>
        <w:jc w:val="right"/>
        <w:rPr>
          <w:rFonts w:hAnsi="宋体"/>
          <w:kern w:val="0"/>
          <w:lang w:val="zh-CN"/>
        </w:rPr>
      </w:pPr>
      <w:r>
        <w:rPr>
          <w:rFonts w:hAnsi="宋体"/>
          <w:kern w:val="0"/>
          <w:position w:val="-6"/>
          <w:lang w:val="zh-CN"/>
        </w:rPr>
        <w:pict>
          <v:shape id="_x0000_i1029" type="#_x0000_t75" style="width:87.35pt;height:16pt">
            <v:imagedata r:id="rId23" o:title=""/>
          </v:shape>
        </w:pict>
      </w:r>
      <w:r w:rsidR="009242D1" w:rsidRPr="00CE7B01">
        <w:rPr>
          <w:rFonts w:hAnsi="Calibri" w:hint="eastAsia"/>
          <w:kern w:val="0"/>
        </w:rPr>
        <w:t xml:space="preserve">               </w:t>
      </w:r>
      <w:r w:rsidR="009242D1" w:rsidRPr="00CE7B01">
        <w:rPr>
          <w:rFonts w:ascii="Arial" w:hAnsi="Arial" w:cs="Arial"/>
          <w:kern w:val="0"/>
        </w:rPr>
        <w:t>……………………</w:t>
      </w:r>
      <w:r w:rsidR="009242D1" w:rsidRPr="00CE7B01">
        <w:rPr>
          <w:rFonts w:ascii="Arial" w:hAnsi="Arial" w:cs="Arial" w:hint="eastAsia"/>
          <w:kern w:val="0"/>
        </w:rPr>
        <w:t>（</w:t>
      </w:r>
      <w:r w:rsidR="009242D1" w:rsidRPr="00CE7B01">
        <w:rPr>
          <w:rFonts w:hint="eastAsia"/>
          <w:kern w:val="0"/>
        </w:rPr>
        <w:t>A.5</w:t>
      </w:r>
      <w:r w:rsidR="009242D1" w:rsidRPr="00CE7B01">
        <w:rPr>
          <w:rFonts w:ascii="Arial" w:hAnsi="Arial" w:cs="Arial" w:hint="eastAsia"/>
          <w:kern w:val="0"/>
        </w:rPr>
        <w:t>）</w:t>
      </w:r>
    </w:p>
    <w:p w:rsidR="009242D1" w:rsidRPr="00CE7B01" w:rsidRDefault="009242D1" w:rsidP="009242D1">
      <w:pPr>
        <w:overflowPunct w:val="0"/>
        <w:autoSpaceDE w:val="0"/>
        <w:autoSpaceDN w:val="0"/>
        <w:adjustRightInd w:val="0"/>
        <w:snapToGrid w:val="0"/>
        <w:ind w:firstLineChars="200" w:firstLine="420"/>
        <w:rPr>
          <w:rFonts w:hAnsi="Calibri"/>
          <w:kern w:val="0"/>
        </w:rPr>
      </w:pPr>
      <w:r w:rsidRPr="00CE7B01">
        <w:rPr>
          <w:rFonts w:hAnsi="Calibri" w:hint="eastAsia"/>
          <w:kern w:val="0"/>
        </w:rPr>
        <w:t>式中：</w:t>
      </w:r>
    </w:p>
    <w:p w:rsidR="009242D1" w:rsidRPr="00CE7B01" w:rsidRDefault="009242D1" w:rsidP="009242D1">
      <w:pPr>
        <w:tabs>
          <w:tab w:val="left" w:pos="780"/>
        </w:tabs>
        <w:overflowPunct w:val="0"/>
        <w:autoSpaceDE w:val="0"/>
        <w:autoSpaceDN w:val="0"/>
        <w:adjustRightInd w:val="0"/>
        <w:snapToGrid w:val="0"/>
        <w:ind w:firstLineChars="200" w:firstLine="420"/>
        <w:rPr>
          <w:rFonts w:hAnsi="宋体"/>
          <w:kern w:val="0"/>
          <w:lang w:val="zh-CN"/>
        </w:rPr>
      </w:pPr>
      <w:r w:rsidRPr="00CE7B01">
        <w:rPr>
          <w:rFonts w:hAnsi="Calibri" w:hint="eastAsia"/>
          <w:i/>
          <w:iCs/>
          <w:kern w:val="0"/>
        </w:rPr>
        <w:t>w</w:t>
      </w:r>
      <w:r w:rsidRPr="00CE7B01">
        <w:rPr>
          <w:rFonts w:hAnsi="Calibri" w:hint="eastAsia"/>
          <w:kern w:val="0"/>
          <w:vertAlign w:val="subscript"/>
        </w:rPr>
        <w:t>α</w:t>
      </w:r>
      <w:r w:rsidRPr="00CE7B01">
        <w:t>——</w:t>
      </w:r>
      <w:r w:rsidRPr="00CE7B01">
        <w:rPr>
          <w:kern w:val="0"/>
          <w:lang w:val="zh-CN"/>
        </w:rPr>
        <w:t>α-</w:t>
      </w:r>
      <w:r w:rsidRPr="00CE7B01">
        <w:rPr>
          <w:rFonts w:hAnsi="宋体"/>
          <w:kern w:val="0"/>
          <w:lang w:val="zh-CN"/>
        </w:rPr>
        <w:t>葡萄糖基甜菊</w:t>
      </w:r>
      <w:r w:rsidRPr="00CE7B01">
        <w:rPr>
          <w:rFonts w:hAnsi="宋体"/>
          <w:bCs/>
          <w:kern w:val="0"/>
          <w:lang w:val="zh-CN"/>
        </w:rPr>
        <w:t>糖苷</w:t>
      </w:r>
      <w:r w:rsidRPr="00CE7B01">
        <w:rPr>
          <w:rFonts w:hAnsi="宋体"/>
          <w:kern w:val="0"/>
          <w:lang w:val="zh-CN"/>
        </w:rPr>
        <w:t>的含量</w:t>
      </w:r>
      <w:r w:rsidRPr="00CE7B01">
        <w:rPr>
          <w:rFonts w:hAnsi="宋体" w:hint="eastAsia"/>
          <w:kern w:val="0"/>
          <w:lang w:val="zh-CN"/>
        </w:rPr>
        <w:t>的质量分数</w:t>
      </w:r>
      <w:r w:rsidRPr="00CE7B01">
        <w:rPr>
          <w:rFonts w:hAnsi="Calibri" w:hint="eastAsia"/>
          <w:kern w:val="0"/>
          <w:lang w:val="zh-CN"/>
        </w:rPr>
        <w:t>（</w:t>
      </w:r>
      <w:r w:rsidRPr="00CE7B01">
        <w:rPr>
          <w:rFonts w:hAnsi="Calibri" w:hint="eastAsia"/>
          <w:kern w:val="0"/>
        </w:rPr>
        <w:t>%</w:t>
      </w:r>
      <w:r w:rsidRPr="00CE7B01">
        <w:rPr>
          <w:rFonts w:hAnsi="Calibri" w:hint="eastAsia"/>
          <w:kern w:val="0"/>
          <w:lang w:val="zh-CN"/>
        </w:rPr>
        <w:t>）</w:t>
      </w:r>
      <w:r w:rsidRPr="00CE7B01">
        <w:rPr>
          <w:rFonts w:hAnsi="宋体" w:hint="eastAsia"/>
          <w:kern w:val="0"/>
          <w:lang w:val="zh-CN"/>
        </w:rPr>
        <w:t>；</w:t>
      </w:r>
    </w:p>
    <w:p w:rsidR="009242D1" w:rsidRPr="00CE7B01" w:rsidRDefault="009242D1" w:rsidP="009242D1">
      <w:pPr>
        <w:tabs>
          <w:tab w:val="left" w:pos="780"/>
        </w:tabs>
        <w:overflowPunct w:val="0"/>
        <w:autoSpaceDE w:val="0"/>
        <w:autoSpaceDN w:val="0"/>
        <w:adjustRightInd w:val="0"/>
        <w:snapToGrid w:val="0"/>
        <w:ind w:firstLineChars="200" w:firstLine="420"/>
        <w:rPr>
          <w:rFonts w:hAnsi="宋体"/>
          <w:kern w:val="0"/>
          <w:lang w:val="zh-CN"/>
        </w:rPr>
      </w:pPr>
      <w:r w:rsidRPr="00CE7B01">
        <w:rPr>
          <w:rFonts w:hAnsi="Calibri" w:hint="eastAsia"/>
          <w:i/>
          <w:iCs/>
          <w:kern w:val="0"/>
        </w:rPr>
        <w:t>A</w:t>
      </w:r>
      <w:r w:rsidRPr="00CE7B01">
        <w:rPr>
          <w:rFonts w:hAnsi="Calibri" w:hint="eastAsia"/>
          <w:kern w:val="0"/>
          <w:vertAlign w:val="subscript"/>
        </w:rPr>
        <w:t>1</w:t>
      </w:r>
      <w:r w:rsidRPr="00CE7B01">
        <w:t>——</w:t>
      </w:r>
      <w:r w:rsidRPr="00CE7B01">
        <w:rPr>
          <w:bCs/>
          <w:kern w:val="0"/>
          <w:lang w:val="zh-CN"/>
        </w:rPr>
        <w:t>α-</w:t>
      </w:r>
      <w:r w:rsidRPr="00CE7B01">
        <w:rPr>
          <w:rFonts w:hAnsi="Calibri"/>
          <w:bCs/>
          <w:kern w:val="0"/>
          <w:lang w:val="zh-CN"/>
        </w:rPr>
        <w:t>葡萄糖基甜菊糖苷的面积比</w:t>
      </w:r>
      <w:r w:rsidRPr="00CE7B01">
        <w:rPr>
          <w:rFonts w:hint="eastAsia"/>
          <w:bCs/>
          <w:kern w:val="0"/>
          <w:lang w:val="zh-CN"/>
        </w:rPr>
        <w:t>；</w:t>
      </w:r>
    </w:p>
    <w:p w:rsidR="009242D1" w:rsidRPr="00CE7B01" w:rsidRDefault="009242D1" w:rsidP="009242D1">
      <w:pPr>
        <w:autoSpaceDE w:val="0"/>
        <w:autoSpaceDN w:val="0"/>
        <w:adjustRightInd w:val="0"/>
        <w:snapToGrid w:val="0"/>
        <w:rPr>
          <w:rFonts w:ascii="黑体" w:eastAsia="黑体" w:hAnsi="Calibri"/>
          <w:bCs/>
          <w:kern w:val="0"/>
        </w:rPr>
      </w:pPr>
      <w:r w:rsidRPr="00CE7B01">
        <w:rPr>
          <w:rFonts w:ascii="黑体" w:eastAsia="黑体" w:hAnsi="Calibri"/>
          <w:bCs/>
          <w:kern w:val="0"/>
        </w:rPr>
        <w:t xml:space="preserve">A.3.6 </w:t>
      </w:r>
      <w:r w:rsidRPr="00CE7B01">
        <w:rPr>
          <w:rFonts w:ascii="黑体" w:eastAsia="黑体" w:hAnsi="Calibri" w:hint="eastAsia"/>
          <w:bCs/>
          <w:kern w:val="0"/>
        </w:rPr>
        <w:t>HPLC分析</w:t>
      </w:r>
    </w:p>
    <w:p w:rsidR="009242D1" w:rsidRPr="00CE7B01" w:rsidRDefault="009242D1" w:rsidP="009242D1">
      <w:pPr>
        <w:autoSpaceDE w:val="0"/>
        <w:autoSpaceDN w:val="0"/>
        <w:adjustRightInd w:val="0"/>
        <w:snapToGrid w:val="0"/>
        <w:rPr>
          <w:rFonts w:ascii="Calibri" w:hAnsi="Calibri"/>
          <w:b/>
          <w:bCs/>
          <w:kern w:val="0"/>
        </w:rPr>
      </w:pPr>
      <w:r w:rsidRPr="00CE7B01">
        <w:rPr>
          <w:rFonts w:ascii="黑体" w:eastAsia="黑体" w:hAnsi="Calibri"/>
          <w:bCs/>
          <w:kern w:val="0"/>
        </w:rPr>
        <w:t xml:space="preserve">A.3.6.1 </w:t>
      </w:r>
      <w:r w:rsidRPr="00CE7B01">
        <w:rPr>
          <w:rFonts w:ascii="黑体" w:eastAsia="黑体" w:hAnsi="Calibri" w:hint="eastAsia"/>
          <w:bCs/>
          <w:kern w:val="0"/>
        </w:rPr>
        <w:t>甜菊糖苷HPLC分析</w:t>
      </w:r>
    </w:p>
    <w:p w:rsidR="009242D1" w:rsidRPr="00CE7B01" w:rsidRDefault="009242D1" w:rsidP="009242D1">
      <w:pPr>
        <w:autoSpaceDE w:val="0"/>
        <w:autoSpaceDN w:val="0"/>
        <w:adjustRightInd w:val="0"/>
        <w:snapToGrid w:val="0"/>
        <w:rPr>
          <w:rFonts w:ascii="Calibri" w:hAnsi="Calibri"/>
          <w:kern w:val="0"/>
        </w:rPr>
      </w:pPr>
      <w:r w:rsidRPr="00CE7B01">
        <w:rPr>
          <w:rFonts w:ascii="黑体" w:eastAsia="黑体" w:hAnsi="Calibri"/>
          <w:bCs/>
          <w:kern w:val="0"/>
        </w:rPr>
        <w:t>A.3.6.1</w:t>
      </w:r>
      <w:r w:rsidRPr="00CE7B01">
        <w:rPr>
          <w:rFonts w:ascii="黑体" w:eastAsia="黑体" w:hAnsi="Calibri" w:hint="eastAsia"/>
          <w:bCs/>
          <w:kern w:val="0"/>
        </w:rPr>
        <w:t>.1</w:t>
      </w:r>
      <w:r w:rsidRPr="00CE7B01">
        <w:rPr>
          <w:rFonts w:ascii="Calibri" w:hAnsi="Calibri" w:hint="eastAsia"/>
          <w:b/>
          <w:bCs/>
          <w:kern w:val="0"/>
        </w:rPr>
        <w:t xml:space="preserve"> </w:t>
      </w:r>
      <w:r w:rsidRPr="00CE7B01">
        <w:rPr>
          <w:rFonts w:ascii="Calibri" w:hAnsi="Calibri" w:hint="eastAsia"/>
          <w:kern w:val="0"/>
          <w:lang w:val="zh-CN"/>
        </w:rPr>
        <w:t>标准品和样品的水分平衡</w:t>
      </w:r>
    </w:p>
    <w:p w:rsidR="009242D1" w:rsidRPr="00CE7B01" w:rsidRDefault="009242D1" w:rsidP="009242D1">
      <w:pPr>
        <w:overflowPunct w:val="0"/>
        <w:autoSpaceDE w:val="0"/>
        <w:autoSpaceDN w:val="0"/>
        <w:adjustRightInd w:val="0"/>
        <w:snapToGrid w:val="0"/>
        <w:ind w:firstLineChars="200" w:firstLine="420"/>
        <w:rPr>
          <w:kern w:val="0"/>
        </w:rPr>
      </w:pPr>
      <w:bookmarkStart w:id="11" w:name="page4"/>
      <w:r w:rsidRPr="00CE7B01">
        <w:rPr>
          <w:rFonts w:hAnsi="Calibri"/>
          <w:kern w:val="0"/>
          <w:lang w:val="zh-CN"/>
        </w:rPr>
        <w:t>甜菊糖苷是亲水化合物。标准品和样品在分析前应达到水分平衡。</w:t>
      </w:r>
      <w:r w:rsidRPr="00CE7B01">
        <w:rPr>
          <w:rFonts w:hAnsi="Calibri" w:hint="eastAsia"/>
          <w:kern w:val="0"/>
          <w:lang w:val="zh-CN"/>
        </w:rPr>
        <w:t>标准</w:t>
      </w:r>
      <w:r w:rsidRPr="00CE7B01">
        <w:rPr>
          <w:rFonts w:hAnsi="Calibri"/>
          <w:kern w:val="0"/>
          <w:lang w:val="zh-CN"/>
        </w:rPr>
        <w:t>品和样品应与分析天平置于同一室内，称重前应暴露放置在空气中不得少于</w:t>
      </w:r>
      <w:r w:rsidRPr="00CE7B01">
        <w:rPr>
          <w:kern w:val="0"/>
          <w:lang w:val="zh-CN"/>
        </w:rPr>
        <w:t>24</w:t>
      </w:r>
      <w:r w:rsidRPr="00CE7B01">
        <w:rPr>
          <w:rFonts w:hAnsi="Calibri" w:hint="eastAsia"/>
          <w:kern w:val="0"/>
          <w:lang w:val="zh-CN"/>
        </w:rPr>
        <w:t>h</w:t>
      </w:r>
      <w:r w:rsidRPr="00CE7B01">
        <w:rPr>
          <w:rFonts w:hAnsi="Calibri"/>
          <w:kern w:val="0"/>
          <w:lang w:val="zh-CN"/>
        </w:rPr>
        <w:t>，间歇搅拌干粉确保样品均匀吸湿。在称重时，应当使用卡尔费休库仑滴定仪测定所有</w:t>
      </w:r>
      <w:r w:rsidRPr="00CE7B01">
        <w:rPr>
          <w:rFonts w:hAnsi="Calibri" w:hint="eastAsia"/>
          <w:kern w:val="0"/>
          <w:lang w:val="zh-CN"/>
        </w:rPr>
        <w:t>标准</w:t>
      </w:r>
      <w:r w:rsidRPr="00CE7B01">
        <w:rPr>
          <w:rFonts w:hAnsi="Calibri"/>
          <w:kern w:val="0"/>
          <w:lang w:val="zh-CN"/>
        </w:rPr>
        <w:t>品的水分值。样品中的水分值应用干燥失重法在</w:t>
      </w:r>
      <w:r w:rsidRPr="00CE7B01">
        <w:rPr>
          <w:kern w:val="0"/>
          <w:lang w:val="zh-CN"/>
        </w:rPr>
        <w:t xml:space="preserve">105 </w:t>
      </w:r>
      <w:r w:rsidRPr="00CE7B01">
        <w:rPr>
          <w:rFonts w:ascii="宋体" w:hAnsi="宋体" w:cs="宋体" w:hint="eastAsia"/>
          <w:kern w:val="0"/>
          <w:lang w:val="zh-CN"/>
        </w:rPr>
        <w:t>℃</w:t>
      </w:r>
      <w:r w:rsidRPr="00CE7B01">
        <w:rPr>
          <w:rFonts w:hAnsi="Calibri"/>
          <w:kern w:val="0"/>
          <w:lang w:val="zh-CN"/>
        </w:rPr>
        <w:t xml:space="preserve"> </w:t>
      </w:r>
      <w:r w:rsidRPr="00CE7B01">
        <w:rPr>
          <w:rFonts w:hAnsi="Calibri"/>
          <w:kern w:val="0"/>
          <w:lang w:val="zh-CN"/>
        </w:rPr>
        <w:t>的温度下进行测定。也可使用其它水分仪，将温度设置在</w:t>
      </w:r>
      <w:r w:rsidRPr="00CE7B01">
        <w:rPr>
          <w:kern w:val="0"/>
          <w:lang w:val="zh-CN"/>
        </w:rPr>
        <w:t>105</w:t>
      </w:r>
      <w:r w:rsidRPr="00CE7B01">
        <w:rPr>
          <w:rFonts w:ascii="宋体" w:hAnsi="宋体" w:cs="宋体" w:hint="eastAsia"/>
          <w:kern w:val="0"/>
          <w:lang w:val="zh-CN"/>
        </w:rPr>
        <w:t>℃</w:t>
      </w:r>
      <w:r w:rsidRPr="00CE7B01">
        <w:rPr>
          <w:rFonts w:hAnsi="Calibri"/>
          <w:kern w:val="0"/>
          <w:lang w:val="zh-CN"/>
        </w:rPr>
        <w:t xml:space="preserve"> </w:t>
      </w:r>
      <w:r w:rsidRPr="00CE7B01">
        <w:rPr>
          <w:rFonts w:hAnsi="Calibri"/>
          <w:kern w:val="0"/>
          <w:lang w:val="zh-CN"/>
        </w:rPr>
        <w:t>。</w:t>
      </w:r>
      <w:bookmarkEnd w:id="11"/>
    </w:p>
    <w:p w:rsidR="009242D1" w:rsidRPr="00CE7B01" w:rsidRDefault="009242D1" w:rsidP="009242D1">
      <w:pPr>
        <w:autoSpaceDE w:val="0"/>
        <w:autoSpaceDN w:val="0"/>
        <w:adjustRightInd w:val="0"/>
        <w:snapToGrid w:val="0"/>
        <w:rPr>
          <w:rFonts w:ascii="Calibri" w:hAnsi="Calibri"/>
          <w:kern w:val="0"/>
        </w:rPr>
      </w:pPr>
      <w:r w:rsidRPr="00CE7B01">
        <w:rPr>
          <w:rFonts w:ascii="黑体" w:eastAsia="黑体" w:hAnsi="Calibri"/>
          <w:bCs/>
          <w:kern w:val="0"/>
        </w:rPr>
        <w:t>A.3.6.1</w:t>
      </w:r>
      <w:r w:rsidRPr="00CE7B01">
        <w:rPr>
          <w:rFonts w:ascii="黑体" w:eastAsia="黑体" w:hAnsi="Calibri" w:hint="eastAsia"/>
          <w:bCs/>
          <w:kern w:val="0"/>
        </w:rPr>
        <w:t xml:space="preserve">.2 </w:t>
      </w:r>
      <w:r w:rsidRPr="00CE7B01">
        <w:rPr>
          <w:rFonts w:ascii="Calibri" w:hAnsi="Calibri" w:hint="eastAsia"/>
          <w:kern w:val="0"/>
          <w:lang w:val="zh-CN"/>
        </w:rPr>
        <w:t>配制流动相溶液</w:t>
      </w:r>
    </w:p>
    <w:p w:rsidR="009242D1" w:rsidRPr="00CE7B01" w:rsidRDefault="009242D1" w:rsidP="009242D1">
      <w:pPr>
        <w:autoSpaceDE w:val="0"/>
        <w:autoSpaceDN w:val="0"/>
        <w:adjustRightInd w:val="0"/>
        <w:snapToGrid w:val="0"/>
        <w:ind w:firstLineChars="200" w:firstLine="420"/>
        <w:rPr>
          <w:kern w:val="0"/>
        </w:rPr>
      </w:pPr>
      <w:r w:rsidRPr="00CE7B01">
        <w:rPr>
          <w:rFonts w:ascii="Calibri" w:hAnsi="Calibri" w:hint="eastAsia"/>
          <w:kern w:val="0"/>
          <w:lang w:val="zh-CN"/>
        </w:rPr>
        <w:t>根据需要</w:t>
      </w:r>
      <w:r w:rsidRPr="00CE7B01">
        <w:rPr>
          <w:rFonts w:hAnsi="Calibri"/>
          <w:kern w:val="0"/>
          <w:lang w:val="zh-CN"/>
        </w:rPr>
        <w:t>可以适当配制流动相溶液体积。</w:t>
      </w:r>
    </w:p>
    <w:p w:rsidR="009242D1" w:rsidRPr="00CE7B01" w:rsidRDefault="009242D1" w:rsidP="009242D1">
      <w:pPr>
        <w:tabs>
          <w:tab w:val="left" w:pos="780"/>
        </w:tabs>
        <w:overflowPunct w:val="0"/>
        <w:autoSpaceDE w:val="0"/>
        <w:autoSpaceDN w:val="0"/>
        <w:adjustRightInd w:val="0"/>
        <w:snapToGrid w:val="0"/>
        <w:ind w:firstLineChars="200" w:firstLine="420"/>
        <w:rPr>
          <w:kern w:val="0"/>
        </w:rPr>
      </w:pPr>
      <w:r w:rsidRPr="00CE7B01">
        <w:rPr>
          <w:rFonts w:hAnsi="Calibri"/>
          <w:kern w:val="0"/>
          <w:lang w:val="zh-CN"/>
        </w:rPr>
        <w:t>含水缓冲液（</w:t>
      </w:r>
      <w:r w:rsidRPr="00CE7B01">
        <w:rPr>
          <w:kern w:val="0"/>
          <w:lang w:val="zh-CN"/>
        </w:rPr>
        <w:t>0.0125</w:t>
      </w:r>
      <w:r w:rsidRPr="00CE7B01">
        <w:rPr>
          <w:rFonts w:hAnsi="Calibri"/>
          <w:kern w:val="0"/>
          <w:lang w:val="zh-CN"/>
        </w:rPr>
        <w:t>％醋酸、</w:t>
      </w:r>
      <w:r w:rsidRPr="00CE7B01">
        <w:rPr>
          <w:kern w:val="0"/>
          <w:lang w:val="zh-CN"/>
        </w:rPr>
        <w:t>0.0125</w:t>
      </w:r>
      <w:r w:rsidRPr="00CE7B01">
        <w:rPr>
          <w:rFonts w:hAnsi="Calibri"/>
          <w:kern w:val="0"/>
          <w:lang w:val="zh-CN"/>
        </w:rPr>
        <w:t>％醋酸铵）</w:t>
      </w:r>
      <w:r w:rsidRPr="00CE7B01">
        <w:rPr>
          <w:rFonts w:hint="eastAsia"/>
          <w:kern w:val="0"/>
          <w:lang w:val="zh-CN"/>
        </w:rPr>
        <w:t>——</w:t>
      </w:r>
      <w:r w:rsidRPr="00CE7B01">
        <w:rPr>
          <w:rFonts w:hAnsi="Calibri"/>
          <w:kern w:val="0"/>
          <w:lang w:val="zh-CN"/>
        </w:rPr>
        <w:t>该缓冲液是由在</w:t>
      </w:r>
      <w:r w:rsidRPr="00CE7B01">
        <w:rPr>
          <w:kern w:val="0"/>
          <w:lang w:val="zh-CN"/>
        </w:rPr>
        <w:t>1L</w:t>
      </w:r>
      <w:r w:rsidRPr="00CE7B01">
        <w:rPr>
          <w:rFonts w:hAnsi="Calibri"/>
          <w:kern w:val="0"/>
          <w:lang w:val="zh-CN"/>
        </w:rPr>
        <w:t>水中溶解</w:t>
      </w:r>
      <w:r w:rsidRPr="00CE7B01">
        <w:rPr>
          <w:kern w:val="0"/>
          <w:lang w:val="zh-CN"/>
        </w:rPr>
        <w:t>0.125g</w:t>
      </w:r>
      <w:r w:rsidRPr="00CE7B01">
        <w:rPr>
          <w:rFonts w:hAnsi="Calibri"/>
          <w:kern w:val="0"/>
          <w:lang w:val="zh-CN"/>
        </w:rPr>
        <w:t>醋酸铵（</w:t>
      </w:r>
      <w:r w:rsidRPr="00CE7B01">
        <w:rPr>
          <w:kern w:val="0"/>
          <w:lang w:val="zh-CN"/>
        </w:rPr>
        <w:t>NH</w:t>
      </w:r>
      <w:r w:rsidRPr="00CE7B01">
        <w:rPr>
          <w:kern w:val="0"/>
          <w:vertAlign w:val="subscript"/>
          <w:lang w:val="zh-CN"/>
        </w:rPr>
        <w:t>4</w:t>
      </w:r>
      <w:r w:rsidRPr="00CE7B01">
        <w:rPr>
          <w:kern w:val="0"/>
          <w:lang w:val="zh-CN"/>
        </w:rPr>
        <w:t>OAc</w:t>
      </w:r>
      <w:r w:rsidRPr="00CE7B01">
        <w:rPr>
          <w:rFonts w:hAnsi="Calibri"/>
          <w:kern w:val="0"/>
          <w:lang w:val="zh-CN"/>
        </w:rPr>
        <w:t>）和</w:t>
      </w:r>
      <w:r w:rsidRPr="00CE7B01">
        <w:rPr>
          <w:kern w:val="0"/>
          <w:lang w:val="zh-CN"/>
        </w:rPr>
        <w:t>125</w:t>
      </w:r>
      <w:r w:rsidRPr="00CE7B01">
        <w:rPr>
          <w:kern w:val="0"/>
        </w:rPr>
        <w:t>µL</w:t>
      </w:r>
      <w:r w:rsidRPr="00CE7B01">
        <w:rPr>
          <w:rFonts w:hAnsi="Calibri"/>
          <w:kern w:val="0"/>
          <w:lang w:val="zh-CN"/>
        </w:rPr>
        <w:t>冰醋酸（乙酸）制备的。</w:t>
      </w:r>
    </w:p>
    <w:p w:rsidR="009242D1" w:rsidRPr="00CE7B01" w:rsidRDefault="009242D1" w:rsidP="009242D1">
      <w:pPr>
        <w:tabs>
          <w:tab w:val="left" w:pos="780"/>
        </w:tabs>
        <w:overflowPunct w:val="0"/>
        <w:autoSpaceDE w:val="0"/>
        <w:autoSpaceDN w:val="0"/>
        <w:adjustRightInd w:val="0"/>
        <w:snapToGrid w:val="0"/>
        <w:ind w:firstLineChars="200" w:firstLine="420"/>
        <w:rPr>
          <w:kern w:val="0"/>
        </w:rPr>
      </w:pPr>
      <w:r w:rsidRPr="00CE7B01">
        <w:rPr>
          <w:rFonts w:hAnsi="Calibri"/>
          <w:kern w:val="0"/>
          <w:lang w:val="zh-CN"/>
        </w:rPr>
        <w:t>流动相（乙腈：缓冲液）</w:t>
      </w:r>
      <w:r w:rsidRPr="00CE7B01">
        <w:rPr>
          <w:rFonts w:hint="eastAsia"/>
          <w:kern w:val="0"/>
          <w:lang w:val="zh-CN"/>
        </w:rPr>
        <w:t>——</w:t>
      </w:r>
      <w:r w:rsidRPr="00CE7B01">
        <w:rPr>
          <w:rFonts w:hAnsi="Calibri"/>
          <w:kern w:val="0"/>
          <w:lang w:val="zh-CN"/>
        </w:rPr>
        <w:t>乙腈和缓冲液混合以制备乙腈比含水缓冲液为</w:t>
      </w:r>
      <w:r w:rsidRPr="00CE7B01">
        <w:rPr>
          <w:kern w:val="0"/>
          <w:lang w:val="zh-CN"/>
        </w:rPr>
        <w:t>80</w:t>
      </w:r>
      <w:r w:rsidRPr="00CE7B01">
        <w:rPr>
          <w:rFonts w:hAnsi="Calibri"/>
          <w:kern w:val="0"/>
          <w:lang w:val="zh-CN"/>
        </w:rPr>
        <w:t>：</w:t>
      </w:r>
      <w:r w:rsidRPr="00CE7B01">
        <w:rPr>
          <w:kern w:val="0"/>
          <w:lang w:val="zh-CN"/>
        </w:rPr>
        <w:t>20</w:t>
      </w:r>
      <w:r w:rsidRPr="00CE7B01">
        <w:rPr>
          <w:rFonts w:hAnsi="Calibri"/>
          <w:kern w:val="0"/>
          <w:lang w:val="zh-CN"/>
        </w:rPr>
        <w:t>比例（％体积）的流动相溶液。将乙腈和含水缓冲液以适当的量添加在一起，使溶液达到室温并对溶液进行脱气处理。</w:t>
      </w:r>
    </w:p>
    <w:p w:rsidR="009242D1" w:rsidRPr="00CE7B01" w:rsidRDefault="009242D1" w:rsidP="009242D1">
      <w:pPr>
        <w:tabs>
          <w:tab w:val="left" w:pos="780"/>
        </w:tabs>
        <w:overflowPunct w:val="0"/>
        <w:autoSpaceDE w:val="0"/>
        <w:autoSpaceDN w:val="0"/>
        <w:adjustRightInd w:val="0"/>
        <w:snapToGrid w:val="0"/>
        <w:ind w:firstLineChars="200" w:firstLine="420"/>
        <w:rPr>
          <w:rFonts w:ascii="Calibri" w:hAnsi="Calibri"/>
          <w:kern w:val="0"/>
          <w:lang w:val="zh-CN"/>
        </w:rPr>
      </w:pPr>
      <w:r w:rsidRPr="00CE7B01">
        <w:rPr>
          <w:rFonts w:hAnsi="Calibri"/>
          <w:kern w:val="0"/>
          <w:lang w:val="zh-CN"/>
        </w:rPr>
        <w:t>稀释液（</w:t>
      </w:r>
      <w:r w:rsidRPr="00CE7B01">
        <w:rPr>
          <w:kern w:val="0"/>
          <w:lang w:val="zh-CN"/>
        </w:rPr>
        <w:t>100</w:t>
      </w:r>
      <w:r w:rsidRPr="00CE7B01">
        <w:rPr>
          <w:rFonts w:hAnsi="Calibri"/>
          <w:kern w:val="0"/>
          <w:lang w:val="zh-CN"/>
        </w:rPr>
        <w:t>％缓冲液）</w:t>
      </w:r>
      <w:r w:rsidRPr="00CE7B01">
        <w:rPr>
          <w:rFonts w:hint="eastAsia"/>
          <w:kern w:val="0"/>
          <w:lang w:val="zh-CN"/>
        </w:rPr>
        <w:t>——</w:t>
      </w:r>
      <w:r w:rsidRPr="00CE7B01">
        <w:rPr>
          <w:rFonts w:hAnsi="Calibri"/>
          <w:kern w:val="0"/>
          <w:lang w:val="zh-CN"/>
        </w:rPr>
        <w:t>过滤</w:t>
      </w:r>
      <w:r w:rsidRPr="00CE7B01">
        <w:rPr>
          <w:kern w:val="0"/>
          <w:lang w:val="zh-CN"/>
        </w:rPr>
        <w:t>1000 mL</w:t>
      </w:r>
      <w:r w:rsidRPr="00CE7B01">
        <w:rPr>
          <w:rFonts w:hAnsi="Calibri"/>
          <w:kern w:val="0"/>
          <w:lang w:val="zh-CN"/>
        </w:rPr>
        <w:t>含水缓冲液，并即刻使用。</w:t>
      </w:r>
    </w:p>
    <w:p w:rsidR="009242D1" w:rsidRPr="00CE7B01" w:rsidRDefault="009242D1" w:rsidP="009242D1">
      <w:pPr>
        <w:autoSpaceDE w:val="0"/>
        <w:autoSpaceDN w:val="0"/>
        <w:adjustRightInd w:val="0"/>
        <w:snapToGrid w:val="0"/>
        <w:rPr>
          <w:rFonts w:ascii="Calibri" w:hAnsi="Calibri"/>
          <w:kern w:val="0"/>
        </w:rPr>
      </w:pPr>
      <w:r w:rsidRPr="00CE7B01">
        <w:rPr>
          <w:rFonts w:ascii="黑体" w:eastAsia="黑体" w:hAnsi="Calibri"/>
          <w:bCs/>
          <w:kern w:val="0"/>
        </w:rPr>
        <w:t>A.3.6.1</w:t>
      </w:r>
      <w:r w:rsidRPr="00CE7B01">
        <w:rPr>
          <w:rFonts w:ascii="黑体" w:eastAsia="黑体" w:hAnsi="Calibri" w:hint="eastAsia"/>
          <w:bCs/>
          <w:kern w:val="0"/>
        </w:rPr>
        <w:t xml:space="preserve">.3 </w:t>
      </w:r>
      <w:r w:rsidRPr="00CE7B01">
        <w:rPr>
          <w:rFonts w:ascii="Calibri" w:hAnsi="Calibri" w:hint="eastAsia"/>
          <w:kern w:val="0"/>
          <w:lang w:val="zh-CN"/>
        </w:rPr>
        <w:t>配制标准溶液</w:t>
      </w:r>
    </w:p>
    <w:p w:rsidR="009242D1" w:rsidRPr="00CE7B01" w:rsidRDefault="009242D1" w:rsidP="009242D1">
      <w:pPr>
        <w:tabs>
          <w:tab w:val="left" w:pos="780"/>
        </w:tabs>
        <w:overflowPunct w:val="0"/>
        <w:autoSpaceDE w:val="0"/>
        <w:autoSpaceDN w:val="0"/>
        <w:adjustRightInd w:val="0"/>
        <w:snapToGrid w:val="0"/>
        <w:ind w:firstLineChars="200" w:firstLine="420"/>
        <w:rPr>
          <w:kern w:val="0"/>
        </w:rPr>
      </w:pPr>
      <w:r w:rsidRPr="00CE7B01">
        <w:rPr>
          <w:kern w:val="0"/>
          <w:lang w:val="zh-CN"/>
        </w:rPr>
        <w:t>Reb-A</w:t>
      </w:r>
      <w:r w:rsidRPr="00CE7B01">
        <w:rPr>
          <w:rFonts w:hAnsi="Calibri"/>
          <w:kern w:val="0"/>
          <w:lang w:val="zh-CN"/>
        </w:rPr>
        <w:t>标准曲线</w:t>
      </w:r>
      <w:r w:rsidRPr="00CE7B01">
        <w:rPr>
          <w:rFonts w:hAnsi="Calibri" w:hint="eastAsia"/>
          <w:kern w:val="0"/>
          <w:lang w:val="zh-CN"/>
        </w:rPr>
        <w:t>——</w:t>
      </w:r>
      <w:r w:rsidRPr="00CE7B01">
        <w:rPr>
          <w:kern w:val="0"/>
          <w:lang w:val="zh-CN"/>
        </w:rPr>
        <w:t>Reb-A</w:t>
      </w:r>
      <w:r w:rsidRPr="00CE7B01">
        <w:rPr>
          <w:rFonts w:hAnsi="Calibri"/>
          <w:kern w:val="0"/>
          <w:lang w:val="zh-CN"/>
        </w:rPr>
        <w:t>曲线由</w:t>
      </w:r>
      <w:r w:rsidRPr="00CE7B01">
        <w:rPr>
          <w:kern w:val="0"/>
          <w:lang w:val="zh-CN"/>
        </w:rPr>
        <w:t>5</w:t>
      </w:r>
      <w:r w:rsidRPr="00CE7B01">
        <w:rPr>
          <w:rFonts w:hAnsi="Calibri"/>
          <w:kern w:val="0"/>
          <w:lang w:val="zh-CN"/>
        </w:rPr>
        <w:t>个浓度在</w:t>
      </w:r>
      <w:r w:rsidRPr="00CE7B01">
        <w:rPr>
          <w:kern w:val="0"/>
          <w:lang w:val="zh-CN"/>
        </w:rPr>
        <w:t>200mg/L</w:t>
      </w:r>
      <w:r w:rsidRPr="00CE7B01">
        <w:rPr>
          <w:rFonts w:ascii="MS Mincho" w:eastAsia="MS Mincho" w:hAnsi="MS Mincho" w:cs="MS Mincho" w:hint="eastAsia"/>
          <w:kern w:val="0"/>
          <w:lang w:val="zh-CN"/>
        </w:rPr>
        <w:t>〜</w:t>
      </w:r>
      <w:r w:rsidRPr="00CE7B01">
        <w:rPr>
          <w:kern w:val="0"/>
          <w:lang w:val="zh-CN"/>
        </w:rPr>
        <w:t>2000mg/L</w:t>
      </w:r>
      <w:r w:rsidRPr="00CE7B01">
        <w:rPr>
          <w:rFonts w:hAnsi="Calibri"/>
          <w:kern w:val="0"/>
          <w:lang w:val="zh-CN"/>
        </w:rPr>
        <w:t>的点组成。分别称取</w:t>
      </w:r>
      <w:r w:rsidRPr="00CE7B01">
        <w:rPr>
          <w:kern w:val="0"/>
          <w:lang w:val="zh-CN"/>
        </w:rPr>
        <w:t>Reb-A</w:t>
      </w:r>
      <w:r w:rsidRPr="00CE7B01">
        <w:rPr>
          <w:rFonts w:hAnsi="Calibri"/>
          <w:kern w:val="0"/>
          <w:lang w:val="zh-CN"/>
        </w:rPr>
        <w:t>（已经水分平衡）样品</w:t>
      </w:r>
      <w:r w:rsidRPr="00CE7B01">
        <w:rPr>
          <w:kern w:val="0"/>
          <w:lang w:val="zh-CN"/>
        </w:rPr>
        <w:t>5 mg</w:t>
      </w:r>
      <w:r w:rsidRPr="00CE7B01">
        <w:rPr>
          <w:rFonts w:hAnsi="Calibri"/>
          <w:kern w:val="0"/>
          <w:lang w:val="zh-CN"/>
        </w:rPr>
        <w:t>、</w:t>
      </w:r>
      <w:r w:rsidRPr="00CE7B01">
        <w:rPr>
          <w:kern w:val="0"/>
          <w:lang w:val="zh-CN"/>
        </w:rPr>
        <w:t>10 mg</w:t>
      </w:r>
      <w:r w:rsidRPr="00CE7B01">
        <w:rPr>
          <w:rFonts w:hAnsi="Calibri"/>
          <w:kern w:val="0"/>
          <w:lang w:val="zh-CN"/>
        </w:rPr>
        <w:t>、</w:t>
      </w:r>
      <w:r w:rsidRPr="00CE7B01">
        <w:rPr>
          <w:kern w:val="0"/>
          <w:lang w:val="zh-CN"/>
        </w:rPr>
        <w:t>25 mg</w:t>
      </w:r>
      <w:r w:rsidRPr="00CE7B01">
        <w:rPr>
          <w:rFonts w:hAnsi="Calibri"/>
          <w:kern w:val="0"/>
          <w:lang w:val="zh-CN"/>
        </w:rPr>
        <w:t>、</w:t>
      </w:r>
      <w:r w:rsidRPr="00CE7B01">
        <w:rPr>
          <w:kern w:val="0"/>
          <w:lang w:val="zh-CN"/>
        </w:rPr>
        <w:t>40 mg</w:t>
      </w:r>
      <w:r w:rsidRPr="00CE7B01">
        <w:rPr>
          <w:rFonts w:hAnsi="Calibri"/>
          <w:kern w:val="0"/>
          <w:lang w:val="zh-CN"/>
        </w:rPr>
        <w:t>和</w:t>
      </w:r>
      <w:r w:rsidRPr="00CE7B01">
        <w:rPr>
          <w:kern w:val="0"/>
          <w:lang w:val="zh-CN"/>
        </w:rPr>
        <w:t>50mg</w:t>
      </w:r>
      <w:r w:rsidRPr="00CE7B01">
        <w:rPr>
          <w:rFonts w:hAnsi="Calibri"/>
          <w:kern w:val="0"/>
          <w:lang w:val="zh-CN"/>
        </w:rPr>
        <w:t>（</w:t>
      </w:r>
      <w:r w:rsidRPr="00CE7B01">
        <w:rPr>
          <w:kern w:val="0"/>
          <w:lang w:val="zh-CN"/>
        </w:rPr>
        <w:t>±2mg</w:t>
      </w:r>
      <w:r w:rsidRPr="00CE7B01">
        <w:rPr>
          <w:rFonts w:hAnsi="Calibri"/>
          <w:kern w:val="0"/>
          <w:lang w:val="zh-CN"/>
        </w:rPr>
        <w:t>），用稀释液将其分别溶于</w:t>
      </w:r>
      <w:r w:rsidRPr="00CE7B01">
        <w:rPr>
          <w:kern w:val="0"/>
          <w:lang w:val="zh-CN"/>
        </w:rPr>
        <w:t>25 mL</w:t>
      </w:r>
      <w:r w:rsidRPr="00CE7B01">
        <w:rPr>
          <w:rFonts w:hAnsi="Calibri"/>
          <w:kern w:val="0"/>
          <w:lang w:val="zh-CN"/>
        </w:rPr>
        <w:t>的容量瓶中并定容。</w:t>
      </w:r>
    </w:p>
    <w:p w:rsidR="009242D1" w:rsidRPr="00CE7B01" w:rsidRDefault="009242D1" w:rsidP="009242D1">
      <w:pPr>
        <w:tabs>
          <w:tab w:val="left" w:pos="780"/>
        </w:tabs>
        <w:overflowPunct w:val="0"/>
        <w:autoSpaceDE w:val="0"/>
        <w:autoSpaceDN w:val="0"/>
        <w:adjustRightInd w:val="0"/>
        <w:snapToGrid w:val="0"/>
        <w:ind w:firstLineChars="200" w:firstLine="420"/>
        <w:rPr>
          <w:kern w:val="0"/>
        </w:rPr>
      </w:pPr>
      <w:r w:rsidRPr="00CE7B01">
        <w:rPr>
          <w:rFonts w:hAnsi="Calibri"/>
          <w:kern w:val="0"/>
          <w:lang w:val="zh-CN"/>
        </w:rPr>
        <w:t>甜菊</w:t>
      </w:r>
      <w:proofErr w:type="gramStart"/>
      <w:r w:rsidRPr="00CE7B01">
        <w:rPr>
          <w:rFonts w:hAnsi="Calibri"/>
          <w:kern w:val="0"/>
          <w:lang w:val="zh-CN"/>
        </w:rPr>
        <w:t>苷</w:t>
      </w:r>
      <w:proofErr w:type="gramEnd"/>
      <w:r w:rsidRPr="00CE7B01">
        <w:rPr>
          <w:rFonts w:hAnsi="Calibri"/>
          <w:kern w:val="0"/>
          <w:lang w:val="zh-CN"/>
        </w:rPr>
        <w:t>标准曲线</w:t>
      </w:r>
      <w:r w:rsidRPr="00CE7B01">
        <w:rPr>
          <w:rFonts w:hAnsi="Calibri" w:hint="eastAsia"/>
          <w:kern w:val="0"/>
          <w:lang w:val="zh-CN"/>
        </w:rPr>
        <w:t>——</w:t>
      </w:r>
      <w:r w:rsidRPr="00CE7B01">
        <w:rPr>
          <w:rFonts w:hAnsi="Calibri"/>
          <w:kern w:val="0"/>
          <w:lang w:val="zh-CN"/>
        </w:rPr>
        <w:t>甜菊</w:t>
      </w:r>
      <w:proofErr w:type="gramStart"/>
      <w:r w:rsidRPr="00CE7B01">
        <w:rPr>
          <w:rFonts w:hAnsi="Calibri"/>
          <w:kern w:val="0"/>
          <w:lang w:val="zh-CN"/>
        </w:rPr>
        <w:t>苷</w:t>
      </w:r>
      <w:proofErr w:type="gramEnd"/>
      <w:r w:rsidRPr="00CE7B01">
        <w:rPr>
          <w:rFonts w:hAnsi="Calibri"/>
          <w:kern w:val="0"/>
          <w:lang w:val="zh-CN"/>
        </w:rPr>
        <w:t>校准曲线由分布在</w:t>
      </w:r>
      <w:r w:rsidRPr="00CE7B01">
        <w:rPr>
          <w:kern w:val="0"/>
          <w:lang w:val="zh-CN"/>
        </w:rPr>
        <w:t>2.5mg/L</w:t>
      </w:r>
      <w:r w:rsidRPr="00CE7B01">
        <w:rPr>
          <w:rFonts w:hAnsi="Calibri"/>
          <w:kern w:val="0"/>
          <w:lang w:val="zh-CN"/>
        </w:rPr>
        <w:t>、</w:t>
      </w:r>
      <w:r w:rsidRPr="00CE7B01">
        <w:rPr>
          <w:kern w:val="0"/>
          <w:lang w:val="zh-CN"/>
        </w:rPr>
        <w:t>5mg/L</w:t>
      </w:r>
      <w:r w:rsidRPr="00CE7B01">
        <w:rPr>
          <w:rFonts w:hAnsi="Calibri"/>
          <w:kern w:val="0"/>
          <w:lang w:val="zh-CN"/>
        </w:rPr>
        <w:t>、</w:t>
      </w:r>
      <w:r w:rsidRPr="00CE7B01">
        <w:rPr>
          <w:kern w:val="0"/>
          <w:lang w:val="zh-CN"/>
        </w:rPr>
        <w:t>50mg/L</w:t>
      </w:r>
      <w:r w:rsidRPr="00CE7B01">
        <w:rPr>
          <w:rFonts w:hAnsi="Calibri"/>
          <w:kern w:val="0"/>
          <w:lang w:val="zh-CN"/>
        </w:rPr>
        <w:t>、</w:t>
      </w:r>
      <w:r w:rsidRPr="00CE7B01">
        <w:rPr>
          <w:kern w:val="0"/>
          <w:lang w:val="zh-CN"/>
        </w:rPr>
        <w:t>100mg/L</w:t>
      </w:r>
      <w:r w:rsidRPr="00CE7B01">
        <w:rPr>
          <w:rFonts w:hAnsi="Calibri"/>
          <w:kern w:val="0"/>
          <w:lang w:val="zh-CN"/>
        </w:rPr>
        <w:t>、</w:t>
      </w:r>
      <w:r w:rsidRPr="00CE7B01">
        <w:rPr>
          <w:kern w:val="0"/>
          <w:lang w:val="zh-CN"/>
        </w:rPr>
        <w:t>500mg/L</w:t>
      </w:r>
      <w:r w:rsidRPr="00CE7B01">
        <w:rPr>
          <w:rFonts w:hAnsi="Calibri"/>
          <w:kern w:val="0"/>
          <w:lang w:val="zh-CN"/>
        </w:rPr>
        <w:t>、</w:t>
      </w:r>
      <w:r w:rsidRPr="00CE7B01">
        <w:rPr>
          <w:kern w:val="0"/>
          <w:lang w:val="zh-CN"/>
        </w:rPr>
        <w:t>1000mg/L</w:t>
      </w:r>
      <w:r w:rsidRPr="00CE7B01">
        <w:rPr>
          <w:rFonts w:hAnsi="Calibri"/>
          <w:kern w:val="0"/>
          <w:lang w:val="zh-CN"/>
        </w:rPr>
        <w:t>和</w:t>
      </w:r>
      <w:r w:rsidRPr="00CE7B01">
        <w:rPr>
          <w:kern w:val="0"/>
          <w:lang w:val="zh-CN"/>
        </w:rPr>
        <w:t>2000mg/L</w:t>
      </w:r>
      <w:r w:rsidRPr="00CE7B01">
        <w:rPr>
          <w:rFonts w:hAnsi="Calibri"/>
          <w:kern w:val="0"/>
          <w:lang w:val="zh-CN"/>
        </w:rPr>
        <w:t>的</w:t>
      </w:r>
      <w:r w:rsidRPr="00CE7B01">
        <w:rPr>
          <w:kern w:val="0"/>
          <w:lang w:val="zh-CN"/>
        </w:rPr>
        <w:t>7</w:t>
      </w:r>
      <w:r w:rsidRPr="00CE7B01">
        <w:rPr>
          <w:rFonts w:hAnsi="Calibri"/>
          <w:kern w:val="0"/>
          <w:lang w:val="zh-CN"/>
        </w:rPr>
        <w:t>个浓度点组成。配制与</w:t>
      </w:r>
      <w:r w:rsidRPr="00CE7B01">
        <w:rPr>
          <w:kern w:val="0"/>
          <w:lang w:val="zh-CN"/>
        </w:rPr>
        <w:t>Reb-A</w:t>
      </w:r>
      <w:r w:rsidRPr="00CE7B01">
        <w:rPr>
          <w:rFonts w:hAnsi="Calibri"/>
          <w:kern w:val="0"/>
          <w:lang w:val="zh-CN"/>
        </w:rPr>
        <w:t>标准对照品类似的</w:t>
      </w:r>
      <w:r w:rsidRPr="00CE7B01">
        <w:rPr>
          <w:kern w:val="0"/>
          <w:lang w:val="zh-CN"/>
        </w:rPr>
        <w:t>2000mg/L</w:t>
      </w:r>
      <w:r w:rsidRPr="00CE7B01">
        <w:rPr>
          <w:rFonts w:hAnsi="Calibri"/>
          <w:kern w:val="0"/>
          <w:lang w:val="zh-CN"/>
        </w:rPr>
        <w:t>甜菊</w:t>
      </w:r>
      <w:proofErr w:type="gramStart"/>
      <w:r w:rsidRPr="00CE7B01">
        <w:rPr>
          <w:rFonts w:hAnsi="Calibri"/>
          <w:kern w:val="0"/>
          <w:lang w:val="zh-CN"/>
        </w:rPr>
        <w:t>苷</w:t>
      </w:r>
      <w:proofErr w:type="gramEnd"/>
      <w:r w:rsidRPr="00CE7B01">
        <w:rPr>
          <w:rFonts w:hAnsi="Calibri"/>
          <w:kern w:val="0"/>
          <w:lang w:val="zh-CN"/>
        </w:rPr>
        <w:t>标准原液。稀释至所需浓度。</w:t>
      </w:r>
    </w:p>
    <w:p w:rsidR="009242D1" w:rsidRPr="00CE7B01" w:rsidRDefault="009242D1" w:rsidP="009242D1">
      <w:pPr>
        <w:tabs>
          <w:tab w:val="left" w:pos="780"/>
        </w:tabs>
        <w:overflowPunct w:val="0"/>
        <w:autoSpaceDE w:val="0"/>
        <w:autoSpaceDN w:val="0"/>
        <w:adjustRightInd w:val="0"/>
        <w:snapToGrid w:val="0"/>
        <w:ind w:firstLineChars="200" w:firstLine="420"/>
        <w:rPr>
          <w:kern w:val="0"/>
        </w:rPr>
      </w:pPr>
      <w:r w:rsidRPr="00CE7B01">
        <w:rPr>
          <w:rFonts w:hAnsi="Calibri"/>
          <w:kern w:val="0"/>
          <w:lang w:val="zh-CN"/>
        </w:rPr>
        <w:t>甜菊糖苷</w:t>
      </w:r>
      <w:r w:rsidRPr="00CE7B01">
        <w:rPr>
          <w:rFonts w:hint="eastAsia"/>
          <w:kern w:val="0"/>
          <w:lang w:val="zh-CN"/>
        </w:rPr>
        <w:t>——</w:t>
      </w:r>
      <w:r w:rsidRPr="00CE7B01">
        <w:rPr>
          <w:rFonts w:hAnsi="Calibri"/>
          <w:kern w:val="0"/>
          <w:lang w:val="zh-CN"/>
        </w:rPr>
        <w:t>保留时间标记溶液（</w:t>
      </w:r>
      <w:r w:rsidRPr="00CE7B01">
        <w:rPr>
          <w:kern w:val="0"/>
          <w:lang w:val="zh-CN"/>
        </w:rPr>
        <w:t>M6</w:t>
      </w:r>
      <w:r w:rsidRPr="00CE7B01">
        <w:rPr>
          <w:rFonts w:hAnsi="Calibri"/>
          <w:kern w:val="0"/>
          <w:lang w:val="zh-CN"/>
        </w:rPr>
        <w:t>），</w:t>
      </w:r>
      <w:proofErr w:type="gramStart"/>
      <w:r w:rsidRPr="00CE7B01">
        <w:rPr>
          <w:rFonts w:hAnsi="Calibri"/>
          <w:kern w:val="0"/>
          <w:lang w:val="zh-CN"/>
        </w:rPr>
        <w:t>含以下</w:t>
      </w:r>
      <w:proofErr w:type="gramEnd"/>
      <w:r w:rsidRPr="00CE7B01">
        <w:rPr>
          <w:rFonts w:hAnsi="Calibri"/>
          <w:kern w:val="0"/>
          <w:lang w:val="zh-CN"/>
        </w:rPr>
        <w:t>甜菊糖苷每一种约</w:t>
      </w:r>
      <w:r w:rsidRPr="00CE7B01">
        <w:rPr>
          <w:kern w:val="0"/>
          <w:lang w:val="zh-CN"/>
        </w:rPr>
        <w:t>100mg/L</w:t>
      </w:r>
      <w:r w:rsidRPr="00CE7B01">
        <w:rPr>
          <w:rFonts w:hAnsi="Calibri"/>
          <w:kern w:val="0"/>
          <w:lang w:val="zh-CN"/>
        </w:rPr>
        <w:t>（用稀释</w:t>
      </w:r>
      <w:r w:rsidRPr="00CE7B01">
        <w:rPr>
          <w:rFonts w:hAnsi="Calibri"/>
          <w:kern w:val="0"/>
          <w:lang w:val="zh-CN"/>
        </w:rPr>
        <w:lastRenderedPageBreak/>
        <w:t>液配制而成）：甜茶</w:t>
      </w:r>
      <w:proofErr w:type="gramStart"/>
      <w:r w:rsidRPr="00CE7B01">
        <w:rPr>
          <w:rFonts w:hAnsi="Calibri"/>
          <w:kern w:val="0"/>
          <w:lang w:val="zh-CN"/>
        </w:rPr>
        <w:t>苷</w:t>
      </w:r>
      <w:proofErr w:type="gramEnd"/>
      <w:r w:rsidRPr="00CE7B01">
        <w:rPr>
          <w:rFonts w:hAnsi="Calibri"/>
          <w:kern w:val="0"/>
          <w:lang w:val="zh-CN"/>
        </w:rPr>
        <w:t>、杜克</w:t>
      </w:r>
      <w:proofErr w:type="gramStart"/>
      <w:r w:rsidRPr="00CE7B01">
        <w:rPr>
          <w:rFonts w:hAnsi="Calibri"/>
          <w:kern w:val="0"/>
          <w:lang w:val="zh-CN"/>
        </w:rPr>
        <w:t>苷</w:t>
      </w:r>
      <w:proofErr w:type="gramEnd"/>
      <w:r w:rsidRPr="00CE7B01">
        <w:rPr>
          <w:kern w:val="0"/>
          <w:lang w:val="zh-CN"/>
        </w:rPr>
        <w:t>A</w:t>
      </w:r>
      <w:r w:rsidRPr="00CE7B01">
        <w:rPr>
          <w:rFonts w:hAnsi="Calibri"/>
          <w:kern w:val="0"/>
          <w:lang w:val="zh-CN"/>
        </w:rPr>
        <w:t>、甜菊</w:t>
      </w:r>
      <w:proofErr w:type="gramStart"/>
      <w:r w:rsidRPr="00CE7B01">
        <w:rPr>
          <w:rFonts w:hAnsi="Calibri"/>
          <w:kern w:val="0"/>
          <w:lang w:val="zh-CN"/>
        </w:rPr>
        <w:t>苷</w:t>
      </w:r>
      <w:proofErr w:type="gramEnd"/>
      <w:r w:rsidRPr="00CE7B01">
        <w:rPr>
          <w:rFonts w:hAnsi="Calibri"/>
          <w:kern w:val="0"/>
          <w:lang w:val="zh-CN"/>
        </w:rPr>
        <w:t>、</w:t>
      </w:r>
      <w:r w:rsidRPr="00CE7B01">
        <w:rPr>
          <w:rFonts w:hAnsi="Calibri"/>
          <w:kern w:val="0"/>
        </w:rPr>
        <w:t>瑞鲍迪</w:t>
      </w:r>
      <w:proofErr w:type="gramStart"/>
      <w:r w:rsidRPr="00CE7B01">
        <w:rPr>
          <w:rFonts w:hAnsi="Calibri"/>
          <w:kern w:val="0"/>
        </w:rPr>
        <w:t>苷</w:t>
      </w:r>
      <w:proofErr w:type="gramEnd"/>
      <w:r w:rsidRPr="00CE7B01">
        <w:rPr>
          <w:kern w:val="0"/>
          <w:lang w:val="zh-CN"/>
        </w:rPr>
        <w:t>C</w:t>
      </w:r>
      <w:r w:rsidRPr="00CE7B01">
        <w:rPr>
          <w:rFonts w:hAnsi="Calibri"/>
          <w:kern w:val="0"/>
          <w:lang w:val="zh-CN"/>
        </w:rPr>
        <w:t>、</w:t>
      </w:r>
      <w:r w:rsidRPr="00CE7B01">
        <w:rPr>
          <w:rFonts w:hAnsi="Calibri"/>
          <w:kern w:val="0"/>
        </w:rPr>
        <w:t>瑞鲍迪</w:t>
      </w:r>
      <w:proofErr w:type="gramStart"/>
      <w:r w:rsidRPr="00CE7B01">
        <w:rPr>
          <w:rFonts w:hAnsi="Calibri"/>
          <w:kern w:val="0"/>
        </w:rPr>
        <w:t>苷</w:t>
      </w:r>
      <w:proofErr w:type="gramEnd"/>
      <w:r w:rsidRPr="00CE7B01">
        <w:rPr>
          <w:kern w:val="0"/>
          <w:lang w:val="zh-CN"/>
        </w:rPr>
        <w:t>F</w:t>
      </w:r>
      <w:r w:rsidRPr="00CE7B01">
        <w:rPr>
          <w:rFonts w:hAnsi="Calibri"/>
          <w:kern w:val="0"/>
          <w:lang w:val="zh-CN"/>
        </w:rPr>
        <w:t>及</w:t>
      </w:r>
      <w:r w:rsidRPr="00CE7B01">
        <w:rPr>
          <w:rFonts w:hAnsi="Calibri"/>
          <w:kern w:val="0"/>
        </w:rPr>
        <w:t>瑞鲍迪</w:t>
      </w:r>
      <w:proofErr w:type="gramStart"/>
      <w:r w:rsidRPr="00CE7B01">
        <w:rPr>
          <w:rFonts w:hAnsi="Calibri"/>
          <w:kern w:val="0"/>
        </w:rPr>
        <w:t>苷</w:t>
      </w:r>
      <w:proofErr w:type="gramEnd"/>
      <w:r w:rsidRPr="00CE7B01">
        <w:rPr>
          <w:kern w:val="0"/>
          <w:lang w:val="zh-CN"/>
        </w:rPr>
        <w:t>A</w:t>
      </w:r>
      <w:r w:rsidRPr="00CE7B01">
        <w:rPr>
          <w:rFonts w:hAnsi="Calibri"/>
          <w:kern w:val="0"/>
          <w:lang w:val="zh-CN"/>
        </w:rPr>
        <w:t>。</w:t>
      </w:r>
    </w:p>
    <w:p w:rsidR="009242D1" w:rsidRPr="00CE7B01" w:rsidRDefault="009242D1" w:rsidP="009242D1">
      <w:pPr>
        <w:tabs>
          <w:tab w:val="left" w:pos="780"/>
        </w:tabs>
        <w:overflowPunct w:val="0"/>
        <w:autoSpaceDE w:val="0"/>
        <w:autoSpaceDN w:val="0"/>
        <w:adjustRightInd w:val="0"/>
        <w:snapToGrid w:val="0"/>
        <w:ind w:firstLineChars="200" w:firstLine="420"/>
        <w:rPr>
          <w:rFonts w:ascii="Calibri" w:hAnsi="Calibri"/>
          <w:kern w:val="0"/>
        </w:rPr>
      </w:pPr>
      <w:r w:rsidRPr="00CE7B01">
        <w:rPr>
          <w:rFonts w:hAnsi="Calibri"/>
          <w:kern w:val="0"/>
          <w:lang w:val="zh-CN"/>
        </w:rPr>
        <w:t>配制样品</w:t>
      </w:r>
      <w:r w:rsidRPr="00CE7B01">
        <w:rPr>
          <w:rFonts w:hint="eastAsia"/>
          <w:kern w:val="0"/>
          <w:lang w:val="zh-CN"/>
        </w:rPr>
        <w:t>——</w:t>
      </w:r>
      <w:r w:rsidRPr="00CE7B01">
        <w:rPr>
          <w:rFonts w:hAnsi="Calibri"/>
          <w:kern w:val="0"/>
          <w:lang w:val="zh-CN"/>
        </w:rPr>
        <w:t>按第</w:t>
      </w:r>
      <w:r w:rsidRPr="00CE7B01">
        <w:rPr>
          <w:kern w:val="0"/>
        </w:rPr>
        <w:t>A.3.</w:t>
      </w:r>
      <w:r w:rsidRPr="00CE7B01">
        <w:rPr>
          <w:kern w:val="0"/>
          <w:lang w:val="zh-CN"/>
        </w:rPr>
        <w:t>5.1</w:t>
      </w:r>
      <w:r w:rsidRPr="00CE7B01">
        <w:rPr>
          <w:rFonts w:hAnsi="Calibri"/>
          <w:kern w:val="0"/>
          <w:lang w:val="zh-CN"/>
        </w:rPr>
        <w:t>节和</w:t>
      </w:r>
      <w:r w:rsidRPr="00CE7B01">
        <w:rPr>
          <w:kern w:val="0"/>
        </w:rPr>
        <w:t>A.3.</w:t>
      </w:r>
      <w:r w:rsidRPr="00CE7B01">
        <w:rPr>
          <w:kern w:val="0"/>
          <w:lang w:val="zh-CN"/>
        </w:rPr>
        <w:t>5.2</w:t>
      </w:r>
      <w:r w:rsidRPr="00CE7B01">
        <w:rPr>
          <w:rFonts w:hAnsi="Calibri"/>
          <w:kern w:val="0"/>
          <w:lang w:val="zh-CN"/>
        </w:rPr>
        <w:t>节所述的步骤配制样品溶液。</w:t>
      </w:r>
    </w:p>
    <w:p w:rsidR="009242D1" w:rsidRPr="00CE7B01" w:rsidRDefault="009242D1" w:rsidP="009242D1">
      <w:pPr>
        <w:autoSpaceDE w:val="0"/>
        <w:autoSpaceDN w:val="0"/>
        <w:adjustRightInd w:val="0"/>
        <w:snapToGrid w:val="0"/>
        <w:rPr>
          <w:rFonts w:ascii="Calibri" w:hAnsi="Calibri"/>
          <w:kern w:val="0"/>
        </w:rPr>
      </w:pPr>
      <w:r w:rsidRPr="00CE7B01">
        <w:rPr>
          <w:rFonts w:ascii="黑体" w:eastAsia="黑体" w:hAnsi="Calibri"/>
          <w:bCs/>
          <w:kern w:val="0"/>
        </w:rPr>
        <w:t>A.3.6.1</w:t>
      </w:r>
      <w:r w:rsidRPr="00CE7B01">
        <w:rPr>
          <w:rFonts w:ascii="黑体" w:eastAsia="黑体" w:hAnsi="Calibri" w:hint="eastAsia"/>
          <w:bCs/>
          <w:kern w:val="0"/>
        </w:rPr>
        <w:t xml:space="preserve">.4 </w:t>
      </w:r>
      <w:r w:rsidRPr="00CE7B01">
        <w:rPr>
          <w:rFonts w:ascii="Calibri" w:hAnsi="Calibri" w:hint="eastAsia"/>
          <w:kern w:val="0"/>
        </w:rPr>
        <w:t>仪器使用条件见表</w:t>
      </w:r>
      <w:r w:rsidRPr="00CE7B01">
        <w:rPr>
          <w:kern w:val="0"/>
        </w:rPr>
        <w:t>A.1</w:t>
      </w:r>
      <w:r w:rsidRPr="00CE7B01">
        <w:rPr>
          <w:rFonts w:ascii="Calibri" w:hAnsi="Calibri" w:hint="eastAsia"/>
          <w:kern w:val="0"/>
        </w:rPr>
        <w:t>。</w:t>
      </w:r>
    </w:p>
    <w:p w:rsidR="009242D1" w:rsidRPr="00CE7B01" w:rsidRDefault="009242D1" w:rsidP="009242D1">
      <w:pPr>
        <w:autoSpaceDE w:val="0"/>
        <w:autoSpaceDN w:val="0"/>
        <w:adjustRightInd w:val="0"/>
        <w:snapToGrid w:val="0"/>
        <w:jc w:val="center"/>
        <w:rPr>
          <w:rFonts w:ascii="黑体" w:eastAsia="黑体" w:hAnsi="Calibri"/>
          <w:kern w:val="0"/>
        </w:rPr>
      </w:pPr>
      <w:r w:rsidRPr="00CE7B01">
        <w:rPr>
          <w:rFonts w:ascii="黑体" w:eastAsia="黑体" w:hAnsi="Calibri" w:hint="eastAsia"/>
          <w:kern w:val="0"/>
        </w:rPr>
        <w:t>表A.1 仪器使用条件</w:t>
      </w:r>
    </w:p>
    <w:tbl>
      <w:tblPr>
        <w:tblW w:w="8296" w:type="dxa"/>
        <w:jc w:val="center"/>
        <w:tblLayout w:type="fixed"/>
        <w:tblLook w:val="04A0" w:firstRow="1" w:lastRow="0" w:firstColumn="1" w:lastColumn="0" w:noHBand="0" w:noVBand="1"/>
      </w:tblPr>
      <w:tblGrid>
        <w:gridCol w:w="2162"/>
        <w:gridCol w:w="6134"/>
      </w:tblGrid>
      <w:tr w:rsidR="009242D1" w:rsidRPr="00CE7B01" w:rsidTr="00C86B85">
        <w:trPr>
          <w:jc w:val="center"/>
        </w:trPr>
        <w:tc>
          <w:tcPr>
            <w:tcW w:w="2162" w:type="dxa"/>
            <w:tcBorders>
              <w:top w:val="single" w:sz="4" w:space="0" w:color="auto"/>
              <w:left w:val="single" w:sz="4" w:space="0" w:color="auto"/>
              <w:bottom w:val="single" w:sz="4" w:space="0" w:color="auto"/>
              <w:right w:val="single" w:sz="4" w:space="0" w:color="auto"/>
            </w:tcBorders>
          </w:tcPr>
          <w:p w:rsidR="009242D1" w:rsidRPr="00CE7B01" w:rsidRDefault="009242D1" w:rsidP="00C86B85">
            <w:pPr>
              <w:autoSpaceDE w:val="0"/>
              <w:autoSpaceDN w:val="0"/>
              <w:adjustRightInd w:val="0"/>
              <w:snapToGrid w:val="0"/>
              <w:rPr>
                <w:kern w:val="0"/>
                <w:sz w:val="18"/>
                <w:szCs w:val="18"/>
              </w:rPr>
            </w:pPr>
            <w:r w:rsidRPr="00CE7B01">
              <w:rPr>
                <w:rFonts w:hAnsi="Calibri"/>
                <w:kern w:val="0"/>
                <w:sz w:val="18"/>
                <w:szCs w:val="18"/>
                <w:lang w:val="zh-CN"/>
              </w:rPr>
              <w:t>色谱柱</w:t>
            </w:r>
          </w:p>
        </w:tc>
        <w:tc>
          <w:tcPr>
            <w:tcW w:w="6134" w:type="dxa"/>
            <w:tcBorders>
              <w:top w:val="single" w:sz="4" w:space="0" w:color="auto"/>
              <w:left w:val="single" w:sz="4" w:space="0" w:color="auto"/>
              <w:bottom w:val="single" w:sz="4" w:space="0" w:color="auto"/>
              <w:right w:val="single" w:sz="4" w:space="0" w:color="auto"/>
            </w:tcBorders>
          </w:tcPr>
          <w:p w:rsidR="009242D1" w:rsidRPr="00CE7B01" w:rsidRDefault="009242D1" w:rsidP="00C86B85">
            <w:pPr>
              <w:autoSpaceDE w:val="0"/>
              <w:autoSpaceDN w:val="0"/>
              <w:adjustRightInd w:val="0"/>
              <w:snapToGrid w:val="0"/>
              <w:rPr>
                <w:kern w:val="0"/>
                <w:sz w:val="18"/>
                <w:szCs w:val="18"/>
              </w:rPr>
            </w:pPr>
            <w:r w:rsidRPr="00CE7B01">
              <w:rPr>
                <w:rFonts w:hint="eastAsia"/>
                <w:kern w:val="0"/>
                <w:sz w:val="18"/>
                <w:szCs w:val="18"/>
              </w:rPr>
              <w:t>氨基柱</w:t>
            </w:r>
            <w:r w:rsidRPr="00CE7B01">
              <w:rPr>
                <w:rFonts w:hAnsi="Calibri"/>
                <w:kern w:val="0"/>
                <w:sz w:val="18"/>
                <w:szCs w:val="18"/>
              </w:rPr>
              <w:t>，</w:t>
            </w:r>
            <w:r w:rsidRPr="00CE7B01">
              <w:rPr>
                <w:kern w:val="0"/>
                <w:sz w:val="18"/>
                <w:szCs w:val="18"/>
              </w:rPr>
              <w:t>250 x 4.6 mm</w:t>
            </w:r>
            <w:r w:rsidRPr="00CE7B01">
              <w:rPr>
                <w:rFonts w:hAnsi="Calibri"/>
                <w:kern w:val="0"/>
                <w:sz w:val="18"/>
                <w:szCs w:val="18"/>
              </w:rPr>
              <w:t>，</w:t>
            </w:r>
            <w:r w:rsidRPr="00CE7B01">
              <w:rPr>
                <w:kern w:val="0"/>
                <w:sz w:val="18"/>
                <w:szCs w:val="18"/>
              </w:rPr>
              <w:t>5µm</w:t>
            </w:r>
          </w:p>
        </w:tc>
      </w:tr>
      <w:tr w:rsidR="009242D1" w:rsidRPr="00CE7B01" w:rsidTr="00C86B85">
        <w:trPr>
          <w:jc w:val="center"/>
        </w:trPr>
        <w:tc>
          <w:tcPr>
            <w:tcW w:w="2162" w:type="dxa"/>
            <w:tcBorders>
              <w:top w:val="single" w:sz="4" w:space="0" w:color="auto"/>
              <w:left w:val="single" w:sz="4" w:space="0" w:color="auto"/>
              <w:bottom w:val="single" w:sz="4" w:space="0" w:color="auto"/>
              <w:right w:val="single" w:sz="4" w:space="0" w:color="auto"/>
            </w:tcBorders>
          </w:tcPr>
          <w:p w:rsidR="009242D1" w:rsidRPr="00CE7B01" w:rsidRDefault="009242D1" w:rsidP="00C86B85">
            <w:pPr>
              <w:autoSpaceDE w:val="0"/>
              <w:autoSpaceDN w:val="0"/>
              <w:adjustRightInd w:val="0"/>
              <w:snapToGrid w:val="0"/>
              <w:rPr>
                <w:kern w:val="0"/>
                <w:sz w:val="18"/>
                <w:szCs w:val="18"/>
              </w:rPr>
            </w:pPr>
            <w:r w:rsidRPr="00CE7B01">
              <w:rPr>
                <w:rFonts w:hAnsi="Calibri"/>
                <w:kern w:val="0"/>
                <w:sz w:val="18"/>
                <w:szCs w:val="18"/>
                <w:lang w:val="zh-CN"/>
              </w:rPr>
              <w:t>温度</w:t>
            </w:r>
          </w:p>
        </w:tc>
        <w:tc>
          <w:tcPr>
            <w:tcW w:w="6134" w:type="dxa"/>
            <w:tcBorders>
              <w:top w:val="single" w:sz="4" w:space="0" w:color="auto"/>
              <w:left w:val="single" w:sz="4" w:space="0" w:color="auto"/>
              <w:bottom w:val="single" w:sz="4" w:space="0" w:color="auto"/>
              <w:right w:val="single" w:sz="4" w:space="0" w:color="auto"/>
            </w:tcBorders>
          </w:tcPr>
          <w:p w:rsidR="009242D1" w:rsidRPr="00CE7B01" w:rsidRDefault="009242D1" w:rsidP="00C86B85">
            <w:pPr>
              <w:autoSpaceDE w:val="0"/>
              <w:autoSpaceDN w:val="0"/>
              <w:adjustRightInd w:val="0"/>
              <w:snapToGrid w:val="0"/>
              <w:rPr>
                <w:kern w:val="0"/>
                <w:sz w:val="18"/>
                <w:szCs w:val="18"/>
              </w:rPr>
            </w:pPr>
            <w:r w:rsidRPr="00CE7B01">
              <w:rPr>
                <w:kern w:val="0"/>
                <w:sz w:val="18"/>
                <w:szCs w:val="18"/>
                <w:lang w:val="zh-CN"/>
              </w:rPr>
              <w:t>30°C</w:t>
            </w:r>
          </w:p>
        </w:tc>
      </w:tr>
      <w:tr w:rsidR="009242D1" w:rsidRPr="00CE7B01" w:rsidTr="00C86B85">
        <w:trPr>
          <w:jc w:val="center"/>
        </w:trPr>
        <w:tc>
          <w:tcPr>
            <w:tcW w:w="2162" w:type="dxa"/>
            <w:tcBorders>
              <w:top w:val="single" w:sz="4" w:space="0" w:color="auto"/>
              <w:left w:val="single" w:sz="4" w:space="0" w:color="auto"/>
              <w:bottom w:val="single" w:sz="4" w:space="0" w:color="auto"/>
              <w:right w:val="single" w:sz="4" w:space="0" w:color="auto"/>
            </w:tcBorders>
          </w:tcPr>
          <w:p w:rsidR="009242D1" w:rsidRPr="00CE7B01" w:rsidRDefault="009242D1" w:rsidP="00C86B85">
            <w:pPr>
              <w:autoSpaceDE w:val="0"/>
              <w:autoSpaceDN w:val="0"/>
              <w:adjustRightInd w:val="0"/>
              <w:snapToGrid w:val="0"/>
              <w:rPr>
                <w:kern w:val="0"/>
                <w:sz w:val="18"/>
                <w:szCs w:val="18"/>
              </w:rPr>
            </w:pPr>
            <w:proofErr w:type="gramStart"/>
            <w:r w:rsidRPr="00CE7B01">
              <w:rPr>
                <w:rFonts w:hAnsi="Calibri"/>
                <w:kern w:val="0"/>
                <w:sz w:val="18"/>
                <w:szCs w:val="18"/>
                <w:lang w:val="zh-CN"/>
              </w:rPr>
              <w:t>等度流动相</w:t>
            </w:r>
            <w:proofErr w:type="gramEnd"/>
          </w:p>
        </w:tc>
        <w:tc>
          <w:tcPr>
            <w:tcW w:w="6134" w:type="dxa"/>
            <w:tcBorders>
              <w:top w:val="single" w:sz="4" w:space="0" w:color="auto"/>
              <w:left w:val="single" w:sz="4" w:space="0" w:color="auto"/>
              <w:bottom w:val="single" w:sz="4" w:space="0" w:color="auto"/>
              <w:right w:val="single" w:sz="4" w:space="0" w:color="auto"/>
            </w:tcBorders>
          </w:tcPr>
          <w:p w:rsidR="009242D1" w:rsidRPr="00CE7B01" w:rsidRDefault="009242D1" w:rsidP="00C86B85">
            <w:pPr>
              <w:autoSpaceDE w:val="0"/>
              <w:autoSpaceDN w:val="0"/>
              <w:adjustRightInd w:val="0"/>
              <w:snapToGrid w:val="0"/>
              <w:rPr>
                <w:kern w:val="0"/>
                <w:sz w:val="18"/>
                <w:szCs w:val="18"/>
              </w:rPr>
            </w:pPr>
            <w:r w:rsidRPr="00CE7B01">
              <w:rPr>
                <w:kern w:val="0"/>
                <w:sz w:val="18"/>
                <w:szCs w:val="18"/>
                <w:lang w:val="zh-CN"/>
              </w:rPr>
              <w:t>20</w:t>
            </w:r>
            <w:r w:rsidRPr="00CE7B01">
              <w:rPr>
                <w:rFonts w:hAnsi="Calibri"/>
                <w:kern w:val="0"/>
                <w:sz w:val="18"/>
                <w:szCs w:val="18"/>
                <w:lang w:val="zh-CN"/>
              </w:rPr>
              <w:t>％缓冲液、</w:t>
            </w:r>
            <w:r w:rsidRPr="00CE7B01">
              <w:rPr>
                <w:kern w:val="0"/>
                <w:sz w:val="18"/>
                <w:szCs w:val="18"/>
                <w:lang w:val="zh-CN"/>
              </w:rPr>
              <w:t>80</w:t>
            </w:r>
            <w:r w:rsidRPr="00CE7B01">
              <w:rPr>
                <w:rFonts w:hAnsi="Calibri"/>
                <w:kern w:val="0"/>
                <w:sz w:val="18"/>
                <w:szCs w:val="18"/>
                <w:lang w:val="zh-CN"/>
              </w:rPr>
              <w:t>％乙腈</w:t>
            </w:r>
          </w:p>
        </w:tc>
      </w:tr>
      <w:tr w:rsidR="009242D1" w:rsidRPr="00CE7B01" w:rsidTr="00C86B85">
        <w:trPr>
          <w:jc w:val="center"/>
        </w:trPr>
        <w:tc>
          <w:tcPr>
            <w:tcW w:w="2162" w:type="dxa"/>
            <w:tcBorders>
              <w:top w:val="single" w:sz="4" w:space="0" w:color="auto"/>
              <w:left w:val="single" w:sz="4" w:space="0" w:color="auto"/>
              <w:bottom w:val="single" w:sz="4" w:space="0" w:color="auto"/>
              <w:right w:val="single" w:sz="4" w:space="0" w:color="auto"/>
            </w:tcBorders>
          </w:tcPr>
          <w:p w:rsidR="009242D1" w:rsidRPr="00CE7B01" w:rsidRDefault="009242D1" w:rsidP="00C86B85">
            <w:pPr>
              <w:autoSpaceDE w:val="0"/>
              <w:autoSpaceDN w:val="0"/>
              <w:adjustRightInd w:val="0"/>
              <w:snapToGrid w:val="0"/>
              <w:rPr>
                <w:kern w:val="0"/>
                <w:sz w:val="18"/>
                <w:szCs w:val="18"/>
              </w:rPr>
            </w:pPr>
            <w:bookmarkStart w:id="12" w:name="page5"/>
            <w:bookmarkEnd w:id="12"/>
            <w:r w:rsidRPr="00CE7B01">
              <w:rPr>
                <w:rFonts w:hAnsi="Calibri"/>
                <w:kern w:val="0"/>
                <w:sz w:val="18"/>
                <w:szCs w:val="18"/>
                <w:lang w:val="zh-CN"/>
              </w:rPr>
              <w:t>流速</w:t>
            </w:r>
          </w:p>
        </w:tc>
        <w:tc>
          <w:tcPr>
            <w:tcW w:w="6134" w:type="dxa"/>
            <w:tcBorders>
              <w:top w:val="single" w:sz="4" w:space="0" w:color="auto"/>
              <w:left w:val="single" w:sz="4" w:space="0" w:color="auto"/>
              <w:bottom w:val="single" w:sz="4" w:space="0" w:color="auto"/>
              <w:right w:val="single" w:sz="4" w:space="0" w:color="auto"/>
            </w:tcBorders>
          </w:tcPr>
          <w:p w:rsidR="009242D1" w:rsidRPr="00CE7B01" w:rsidRDefault="009242D1" w:rsidP="00C86B85">
            <w:pPr>
              <w:autoSpaceDE w:val="0"/>
              <w:autoSpaceDN w:val="0"/>
              <w:adjustRightInd w:val="0"/>
              <w:snapToGrid w:val="0"/>
              <w:rPr>
                <w:kern w:val="0"/>
                <w:sz w:val="18"/>
                <w:szCs w:val="18"/>
              </w:rPr>
            </w:pPr>
            <w:r w:rsidRPr="00CE7B01">
              <w:rPr>
                <w:kern w:val="0"/>
                <w:sz w:val="18"/>
                <w:szCs w:val="18"/>
              </w:rPr>
              <w:t>1.5 mL/min</w:t>
            </w:r>
          </w:p>
        </w:tc>
      </w:tr>
      <w:tr w:rsidR="009242D1" w:rsidRPr="00CE7B01" w:rsidTr="00C86B85">
        <w:trPr>
          <w:jc w:val="center"/>
        </w:trPr>
        <w:tc>
          <w:tcPr>
            <w:tcW w:w="2162" w:type="dxa"/>
            <w:tcBorders>
              <w:top w:val="single" w:sz="4" w:space="0" w:color="auto"/>
              <w:left w:val="single" w:sz="4" w:space="0" w:color="auto"/>
              <w:bottom w:val="single" w:sz="4" w:space="0" w:color="auto"/>
              <w:right w:val="single" w:sz="4" w:space="0" w:color="auto"/>
            </w:tcBorders>
          </w:tcPr>
          <w:p w:rsidR="009242D1" w:rsidRPr="00CE7B01" w:rsidRDefault="009242D1" w:rsidP="00C86B85">
            <w:pPr>
              <w:autoSpaceDE w:val="0"/>
              <w:autoSpaceDN w:val="0"/>
              <w:adjustRightInd w:val="0"/>
              <w:snapToGrid w:val="0"/>
              <w:rPr>
                <w:kern w:val="0"/>
                <w:sz w:val="18"/>
                <w:szCs w:val="18"/>
              </w:rPr>
            </w:pPr>
            <w:proofErr w:type="gramStart"/>
            <w:r w:rsidRPr="00CE7B01">
              <w:rPr>
                <w:rFonts w:hAnsi="Calibri"/>
                <w:kern w:val="0"/>
                <w:sz w:val="18"/>
                <w:szCs w:val="18"/>
                <w:lang w:val="zh-CN"/>
              </w:rPr>
              <w:t>进样量</w:t>
            </w:r>
            <w:proofErr w:type="gramEnd"/>
          </w:p>
        </w:tc>
        <w:tc>
          <w:tcPr>
            <w:tcW w:w="6134" w:type="dxa"/>
            <w:tcBorders>
              <w:top w:val="single" w:sz="4" w:space="0" w:color="auto"/>
              <w:left w:val="single" w:sz="4" w:space="0" w:color="auto"/>
              <w:bottom w:val="single" w:sz="4" w:space="0" w:color="auto"/>
              <w:right w:val="single" w:sz="4" w:space="0" w:color="auto"/>
            </w:tcBorders>
          </w:tcPr>
          <w:p w:rsidR="009242D1" w:rsidRPr="00CE7B01" w:rsidRDefault="009242D1" w:rsidP="00C86B85">
            <w:pPr>
              <w:autoSpaceDE w:val="0"/>
              <w:autoSpaceDN w:val="0"/>
              <w:adjustRightInd w:val="0"/>
              <w:snapToGrid w:val="0"/>
              <w:rPr>
                <w:kern w:val="0"/>
                <w:sz w:val="18"/>
                <w:szCs w:val="18"/>
              </w:rPr>
            </w:pPr>
            <w:r w:rsidRPr="00CE7B01">
              <w:rPr>
                <w:kern w:val="0"/>
                <w:sz w:val="18"/>
                <w:szCs w:val="18"/>
              </w:rPr>
              <w:t>12 µL</w:t>
            </w:r>
          </w:p>
        </w:tc>
      </w:tr>
      <w:tr w:rsidR="009242D1" w:rsidRPr="00CE7B01" w:rsidTr="00C86B85">
        <w:trPr>
          <w:jc w:val="center"/>
        </w:trPr>
        <w:tc>
          <w:tcPr>
            <w:tcW w:w="2162" w:type="dxa"/>
            <w:tcBorders>
              <w:top w:val="single" w:sz="4" w:space="0" w:color="auto"/>
              <w:left w:val="single" w:sz="4" w:space="0" w:color="auto"/>
              <w:bottom w:val="single" w:sz="4" w:space="0" w:color="auto"/>
              <w:right w:val="single" w:sz="4" w:space="0" w:color="auto"/>
            </w:tcBorders>
          </w:tcPr>
          <w:p w:rsidR="009242D1" w:rsidRPr="00CE7B01" w:rsidRDefault="009242D1" w:rsidP="00C86B85">
            <w:pPr>
              <w:autoSpaceDE w:val="0"/>
              <w:autoSpaceDN w:val="0"/>
              <w:adjustRightInd w:val="0"/>
              <w:snapToGrid w:val="0"/>
              <w:rPr>
                <w:kern w:val="0"/>
                <w:sz w:val="18"/>
                <w:szCs w:val="18"/>
              </w:rPr>
            </w:pPr>
            <w:r w:rsidRPr="00CE7B01">
              <w:rPr>
                <w:rFonts w:hAnsi="Calibri"/>
                <w:kern w:val="0"/>
                <w:sz w:val="18"/>
                <w:szCs w:val="18"/>
                <w:lang w:val="zh-CN"/>
              </w:rPr>
              <w:t>检测波长</w:t>
            </w:r>
          </w:p>
        </w:tc>
        <w:tc>
          <w:tcPr>
            <w:tcW w:w="6134" w:type="dxa"/>
            <w:tcBorders>
              <w:top w:val="single" w:sz="4" w:space="0" w:color="auto"/>
              <w:left w:val="single" w:sz="4" w:space="0" w:color="auto"/>
              <w:bottom w:val="single" w:sz="4" w:space="0" w:color="auto"/>
              <w:right w:val="single" w:sz="4" w:space="0" w:color="auto"/>
            </w:tcBorders>
          </w:tcPr>
          <w:p w:rsidR="009242D1" w:rsidRPr="00CE7B01" w:rsidRDefault="009242D1" w:rsidP="00C86B85">
            <w:pPr>
              <w:autoSpaceDE w:val="0"/>
              <w:autoSpaceDN w:val="0"/>
              <w:adjustRightInd w:val="0"/>
              <w:snapToGrid w:val="0"/>
              <w:rPr>
                <w:kern w:val="0"/>
                <w:sz w:val="18"/>
                <w:szCs w:val="18"/>
              </w:rPr>
            </w:pPr>
            <w:r w:rsidRPr="00CE7B01">
              <w:rPr>
                <w:kern w:val="0"/>
                <w:sz w:val="18"/>
                <w:szCs w:val="18"/>
                <w:lang w:val="zh-CN"/>
              </w:rPr>
              <w:t>UV210 nm</w:t>
            </w:r>
            <w:r w:rsidRPr="00CE7B01">
              <w:rPr>
                <w:rFonts w:hAnsi="Calibri"/>
                <w:kern w:val="0"/>
                <w:sz w:val="18"/>
                <w:szCs w:val="18"/>
                <w:lang w:val="zh-CN"/>
              </w:rPr>
              <w:t>（</w:t>
            </w:r>
            <w:r w:rsidRPr="00CE7B01">
              <w:rPr>
                <w:kern w:val="0"/>
                <w:sz w:val="18"/>
                <w:szCs w:val="18"/>
                <w:lang w:val="zh-CN"/>
              </w:rPr>
              <w:t>4 nm bw</w:t>
            </w:r>
            <w:r w:rsidRPr="00CE7B01">
              <w:rPr>
                <w:rFonts w:hAnsi="Calibri"/>
                <w:kern w:val="0"/>
                <w:sz w:val="18"/>
                <w:szCs w:val="18"/>
                <w:lang w:val="zh-CN"/>
              </w:rPr>
              <w:t>），参考：</w:t>
            </w:r>
            <w:r w:rsidRPr="00CE7B01">
              <w:rPr>
                <w:kern w:val="0"/>
                <w:sz w:val="18"/>
                <w:szCs w:val="18"/>
              </w:rPr>
              <w:t xml:space="preserve"> 260 nm </w:t>
            </w:r>
            <w:r w:rsidRPr="00CE7B01">
              <w:rPr>
                <w:rFonts w:hAnsi="Calibri"/>
                <w:kern w:val="0"/>
                <w:sz w:val="18"/>
                <w:szCs w:val="18"/>
              </w:rPr>
              <w:t>（</w:t>
            </w:r>
            <w:r w:rsidRPr="00CE7B01">
              <w:rPr>
                <w:kern w:val="0"/>
                <w:sz w:val="18"/>
                <w:szCs w:val="18"/>
              </w:rPr>
              <w:t xml:space="preserve">100 nm </w:t>
            </w:r>
            <w:proofErr w:type="spellStart"/>
            <w:r w:rsidRPr="00CE7B01">
              <w:rPr>
                <w:kern w:val="0"/>
                <w:sz w:val="18"/>
                <w:szCs w:val="18"/>
              </w:rPr>
              <w:t>bw</w:t>
            </w:r>
            <w:proofErr w:type="spellEnd"/>
            <w:r w:rsidRPr="00CE7B01">
              <w:rPr>
                <w:rFonts w:hAnsi="Calibri"/>
                <w:kern w:val="0"/>
                <w:sz w:val="18"/>
                <w:szCs w:val="18"/>
              </w:rPr>
              <w:t>）</w:t>
            </w:r>
          </w:p>
        </w:tc>
      </w:tr>
      <w:tr w:rsidR="009242D1" w:rsidRPr="00CE7B01" w:rsidTr="00C86B85">
        <w:trPr>
          <w:jc w:val="center"/>
        </w:trPr>
        <w:tc>
          <w:tcPr>
            <w:tcW w:w="2162" w:type="dxa"/>
            <w:tcBorders>
              <w:top w:val="single" w:sz="4" w:space="0" w:color="auto"/>
              <w:left w:val="single" w:sz="4" w:space="0" w:color="auto"/>
              <w:bottom w:val="single" w:sz="4" w:space="0" w:color="auto"/>
              <w:right w:val="single" w:sz="4" w:space="0" w:color="auto"/>
            </w:tcBorders>
          </w:tcPr>
          <w:p w:rsidR="009242D1" w:rsidRPr="00CE7B01" w:rsidRDefault="009242D1" w:rsidP="00C86B85">
            <w:pPr>
              <w:autoSpaceDE w:val="0"/>
              <w:autoSpaceDN w:val="0"/>
              <w:adjustRightInd w:val="0"/>
              <w:snapToGrid w:val="0"/>
              <w:rPr>
                <w:kern w:val="0"/>
                <w:sz w:val="18"/>
                <w:szCs w:val="18"/>
              </w:rPr>
            </w:pPr>
            <w:r w:rsidRPr="00CE7B01">
              <w:rPr>
                <w:rFonts w:hAnsi="Calibri"/>
                <w:kern w:val="0"/>
                <w:sz w:val="18"/>
                <w:szCs w:val="18"/>
                <w:lang w:val="zh-CN"/>
              </w:rPr>
              <w:t>运行时间</w:t>
            </w:r>
          </w:p>
        </w:tc>
        <w:tc>
          <w:tcPr>
            <w:tcW w:w="6134" w:type="dxa"/>
            <w:tcBorders>
              <w:top w:val="single" w:sz="4" w:space="0" w:color="auto"/>
              <w:left w:val="single" w:sz="4" w:space="0" w:color="auto"/>
              <w:bottom w:val="single" w:sz="4" w:space="0" w:color="auto"/>
              <w:right w:val="single" w:sz="4" w:space="0" w:color="auto"/>
            </w:tcBorders>
          </w:tcPr>
          <w:p w:rsidR="009242D1" w:rsidRPr="00CE7B01" w:rsidRDefault="009242D1" w:rsidP="00C86B85">
            <w:pPr>
              <w:autoSpaceDE w:val="0"/>
              <w:autoSpaceDN w:val="0"/>
              <w:adjustRightInd w:val="0"/>
              <w:snapToGrid w:val="0"/>
              <w:rPr>
                <w:kern w:val="0"/>
                <w:sz w:val="18"/>
                <w:szCs w:val="18"/>
              </w:rPr>
            </w:pPr>
            <w:r w:rsidRPr="00CE7B01">
              <w:rPr>
                <w:kern w:val="0"/>
                <w:sz w:val="18"/>
                <w:szCs w:val="18"/>
                <w:lang w:val="zh-CN"/>
              </w:rPr>
              <w:t>60 min</w:t>
            </w:r>
          </w:p>
        </w:tc>
      </w:tr>
      <w:tr w:rsidR="009242D1" w:rsidRPr="00CE7B01" w:rsidTr="00C86B85">
        <w:trPr>
          <w:jc w:val="center"/>
        </w:trPr>
        <w:tc>
          <w:tcPr>
            <w:tcW w:w="2162" w:type="dxa"/>
            <w:tcBorders>
              <w:top w:val="single" w:sz="4" w:space="0" w:color="auto"/>
              <w:left w:val="single" w:sz="4" w:space="0" w:color="auto"/>
              <w:bottom w:val="single" w:sz="4" w:space="0" w:color="auto"/>
              <w:right w:val="single" w:sz="4" w:space="0" w:color="auto"/>
            </w:tcBorders>
          </w:tcPr>
          <w:p w:rsidR="009242D1" w:rsidRPr="00CE7B01" w:rsidRDefault="009242D1" w:rsidP="00C86B85">
            <w:pPr>
              <w:autoSpaceDE w:val="0"/>
              <w:autoSpaceDN w:val="0"/>
              <w:adjustRightInd w:val="0"/>
              <w:snapToGrid w:val="0"/>
              <w:rPr>
                <w:kern w:val="0"/>
                <w:sz w:val="18"/>
                <w:szCs w:val="18"/>
              </w:rPr>
            </w:pPr>
            <w:r w:rsidRPr="00CE7B01">
              <w:rPr>
                <w:rFonts w:hAnsi="Calibri"/>
                <w:kern w:val="0"/>
                <w:sz w:val="18"/>
                <w:szCs w:val="18"/>
                <w:lang w:val="zh-CN"/>
              </w:rPr>
              <w:t>自动进样器温度</w:t>
            </w:r>
          </w:p>
        </w:tc>
        <w:tc>
          <w:tcPr>
            <w:tcW w:w="6134" w:type="dxa"/>
            <w:tcBorders>
              <w:top w:val="single" w:sz="4" w:space="0" w:color="auto"/>
              <w:left w:val="single" w:sz="4" w:space="0" w:color="auto"/>
              <w:bottom w:val="single" w:sz="4" w:space="0" w:color="auto"/>
              <w:right w:val="single" w:sz="4" w:space="0" w:color="auto"/>
            </w:tcBorders>
          </w:tcPr>
          <w:p w:rsidR="009242D1" w:rsidRPr="00CE7B01" w:rsidRDefault="009242D1" w:rsidP="00C86B85">
            <w:pPr>
              <w:autoSpaceDE w:val="0"/>
              <w:autoSpaceDN w:val="0"/>
              <w:adjustRightInd w:val="0"/>
              <w:snapToGrid w:val="0"/>
              <w:rPr>
                <w:kern w:val="0"/>
                <w:sz w:val="18"/>
                <w:szCs w:val="18"/>
              </w:rPr>
            </w:pPr>
            <w:r w:rsidRPr="00CE7B01">
              <w:rPr>
                <w:rFonts w:hAnsi="Calibri"/>
                <w:kern w:val="0"/>
                <w:sz w:val="18"/>
                <w:szCs w:val="18"/>
                <w:lang w:val="zh-CN"/>
              </w:rPr>
              <w:t>室温</w:t>
            </w:r>
          </w:p>
        </w:tc>
      </w:tr>
    </w:tbl>
    <w:p w:rsidR="009242D1" w:rsidRPr="00CE7B01" w:rsidRDefault="009242D1" w:rsidP="009242D1">
      <w:pPr>
        <w:autoSpaceDE w:val="0"/>
        <w:autoSpaceDN w:val="0"/>
        <w:adjustRightInd w:val="0"/>
        <w:snapToGrid w:val="0"/>
        <w:rPr>
          <w:rFonts w:ascii="Calibri" w:hAnsi="Calibri"/>
          <w:kern w:val="0"/>
        </w:rPr>
      </w:pPr>
      <w:r w:rsidRPr="00CE7B01">
        <w:rPr>
          <w:rFonts w:ascii="黑体" w:eastAsia="黑体" w:hAnsi="Calibri"/>
          <w:bCs/>
          <w:kern w:val="0"/>
        </w:rPr>
        <w:t>A.3.6.1</w:t>
      </w:r>
      <w:r w:rsidRPr="00CE7B01">
        <w:rPr>
          <w:rFonts w:ascii="黑体" w:eastAsia="黑体" w:hAnsi="Calibri" w:hint="eastAsia"/>
          <w:bCs/>
          <w:kern w:val="0"/>
        </w:rPr>
        <w:t xml:space="preserve">.5 </w:t>
      </w:r>
      <w:r w:rsidRPr="00CE7B01">
        <w:rPr>
          <w:rFonts w:ascii="Calibri" w:hAnsi="Calibri" w:hint="eastAsia"/>
          <w:kern w:val="0"/>
          <w:lang w:val="zh-CN"/>
        </w:rPr>
        <w:t>分析步骤</w:t>
      </w:r>
    </w:p>
    <w:p w:rsidR="009242D1" w:rsidRPr="00CE7B01" w:rsidRDefault="009242D1" w:rsidP="009242D1">
      <w:pPr>
        <w:tabs>
          <w:tab w:val="left" w:pos="2095"/>
        </w:tabs>
        <w:overflowPunct w:val="0"/>
        <w:autoSpaceDE w:val="0"/>
        <w:autoSpaceDN w:val="0"/>
        <w:adjustRightInd w:val="0"/>
        <w:snapToGrid w:val="0"/>
        <w:rPr>
          <w:rFonts w:ascii="Calibri" w:hAnsi="Calibri"/>
          <w:kern w:val="0"/>
        </w:rPr>
      </w:pPr>
      <w:r w:rsidRPr="00CE7B01">
        <w:rPr>
          <w:rFonts w:ascii="黑体" w:eastAsia="黑体" w:hAnsi="Calibri"/>
          <w:bCs/>
          <w:kern w:val="0"/>
        </w:rPr>
        <w:t>A.3.6.1</w:t>
      </w:r>
      <w:r w:rsidRPr="00CE7B01">
        <w:rPr>
          <w:rFonts w:ascii="黑体" w:eastAsia="黑体" w:hAnsi="Calibri" w:hint="eastAsia"/>
          <w:bCs/>
          <w:kern w:val="0"/>
        </w:rPr>
        <w:t>.5.1</w:t>
      </w:r>
      <w:r w:rsidRPr="00CE7B01">
        <w:rPr>
          <w:rFonts w:ascii="Calibri" w:hAnsi="Calibri" w:hint="eastAsia"/>
          <w:b/>
          <w:bCs/>
          <w:kern w:val="0"/>
        </w:rPr>
        <w:t xml:space="preserve"> </w:t>
      </w:r>
      <w:r w:rsidRPr="00CE7B01">
        <w:rPr>
          <w:rFonts w:ascii="Calibri" w:hAnsi="Calibri" w:hint="eastAsia"/>
          <w:kern w:val="0"/>
          <w:lang w:val="zh-CN"/>
        </w:rPr>
        <w:t>系统启动</w:t>
      </w:r>
      <w:r w:rsidRPr="00CE7B01">
        <w:rPr>
          <w:rFonts w:ascii="Calibri" w:hAnsi="Calibri"/>
          <w:kern w:val="0"/>
          <w:lang w:val="zh-CN"/>
        </w:rPr>
        <w:t>/</w:t>
      </w:r>
      <w:r w:rsidRPr="00CE7B01">
        <w:rPr>
          <w:rFonts w:ascii="Calibri" w:hAnsi="Calibri" w:hint="eastAsia"/>
          <w:kern w:val="0"/>
          <w:lang w:val="zh-CN"/>
        </w:rPr>
        <w:t>适用性</w:t>
      </w:r>
    </w:p>
    <w:p w:rsidR="009242D1" w:rsidRPr="00CE7B01" w:rsidRDefault="009242D1" w:rsidP="009242D1">
      <w:pPr>
        <w:tabs>
          <w:tab w:val="left" w:pos="1080"/>
        </w:tabs>
        <w:overflowPunct w:val="0"/>
        <w:autoSpaceDE w:val="0"/>
        <w:autoSpaceDN w:val="0"/>
        <w:adjustRightInd w:val="0"/>
        <w:snapToGrid w:val="0"/>
        <w:ind w:firstLineChars="200" w:firstLine="420"/>
        <w:rPr>
          <w:rFonts w:hAnsi="Calibri"/>
          <w:kern w:val="0"/>
          <w:lang w:val="zh-CN"/>
        </w:rPr>
      </w:pPr>
      <w:r w:rsidRPr="00CE7B01">
        <w:rPr>
          <w:rFonts w:hAnsi="Calibri"/>
          <w:kern w:val="0"/>
          <w:lang w:val="zh-CN"/>
        </w:rPr>
        <w:t>检测器灵敏度检查：进样</w:t>
      </w:r>
      <w:r w:rsidRPr="00CE7B01">
        <w:rPr>
          <w:kern w:val="0"/>
          <w:lang w:val="zh-CN"/>
        </w:rPr>
        <w:t>2.5 mg/L</w:t>
      </w:r>
      <w:r w:rsidRPr="00CE7B01">
        <w:rPr>
          <w:rFonts w:hAnsi="Calibri"/>
          <w:kern w:val="0"/>
          <w:lang w:val="zh-CN"/>
        </w:rPr>
        <w:t>甜菊</w:t>
      </w:r>
      <w:proofErr w:type="gramStart"/>
      <w:r w:rsidRPr="00CE7B01">
        <w:rPr>
          <w:rFonts w:hAnsi="Calibri"/>
          <w:kern w:val="0"/>
          <w:lang w:val="zh-CN"/>
        </w:rPr>
        <w:t>苷</w:t>
      </w:r>
      <w:proofErr w:type="gramEnd"/>
      <w:r w:rsidRPr="00CE7B01">
        <w:rPr>
          <w:rFonts w:hAnsi="Calibri"/>
          <w:kern w:val="0"/>
          <w:lang w:val="zh-CN"/>
        </w:rPr>
        <w:t>标准溶液，确认甜菊</w:t>
      </w:r>
      <w:proofErr w:type="gramStart"/>
      <w:r w:rsidRPr="00CE7B01">
        <w:rPr>
          <w:rFonts w:hAnsi="Calibri"/>
          <w:kern w:val="0"/>
          <w:lang w:val="zh-CN"/>
        </w:rPr>
        <w:t>苷</w:t>
      </w:r>
      <w:proofErr w:type="gramEnd"/>
      <w:r w:rsidRPr="00CE7B01">
        <w:rPr>
          <w:rFonts w:hAnsi="Calibri"/>
          <w:kern w:val="0"/>
          <w:lang w:val="zh-CN"/>
        </w:rPr>
        <w:t>峰值与噪音的信噪比</w:t>
      </w:r>
      <w:r w:rsidRPr="00CE7B01">
        <w:rPr>
          <w:kern w:val="0"/>
          <w:lang w:val="zh-CN"/>
        </w:rPr>
        <w:t>≥3</w:t>
      </w:r>
      <w:r w:rsidRPr="00CE7B01">
        <w:rPr>
          <w:rFonts w:hAnsi="Calibri"/>
          <w:kern w:val="0"/>
          <w:lang w:val="zh-CN"/>
        </w:rPr>
        <w:t>；如果没有，</w:t>
      </w:r>
      <w:r w:rsidRPr="00CE7B01">
        <w:rPr>
          <w:rFonts w:hAnsi="Calibri" w:hint="eastAsia"/>
          <w:kern w:val="0"/>
          <w:lang w:val="zh-CN"/>
        </w:rPr>
        <w:t>则需对仪器进行检查，确保信噪比达到≥</w:t>
      </w:r>
      <w:r w:rsidRPr="00CE7B01">
        <w:rPr>
          <w:rFonts w:hAnsi="Calibri" w:hint="eastAsia"/>
          <w:kern w:val="0"/>
          <w:lang w:val="zh-CN"/>
        </w:rPr>
        <w:t>3</w:t>
      </w:r>
      <w:r w:rsidRPr="00CE7B01">
        <w:rPr>
          <w:rFonts w:hAnsi="Calibri" w:hint="eastAsia"/>
          <w:kern w:val="0"/>
          <w:lang w:val="zh-CN"/>
        </w:rPr>
        <w:t>后再进行下一步操作。</w:t>
      </w:r>
    </w:p>
    <w:p w:rsidR="009242D1" w:rsidRPr="00CE7B01" w:rsidRDefault="009242D1" w:rsidP="009242D1">
      <w:pPr>
        <w:tabs>
          <w:tab w:val="left" w:pos="1080"/>
        </w:tabs>
        <w:overflowPunct w:val="0"/>
        <w:autoSpaceDE w:val="0"/>
        <w:autoSpaceDN w:val="0"/>
        <w:adjustRightInd w:val="0"/>
        <w:snapToGrid w:val="0"/>
        <w:ind w:firstLineChars="200" w:firstLine="420"/>
        <w:rPr>
          <w:kern w:val="0"/>
        </w:rPr>
      </w:pPr>
      <w:r w:rsidRPr="00CE7B01">
        <w:rPr>
          <w:rFonts w:hAnsi="Calibri"/>
          <w:kern w:val="0"/>
          <w:lang w:val="zh-CN"/>
        </w:rPr>
        <w:t>拖尾因子</w:t>
      </w:r>
      <w:r w:rsidRPr="00CE7B01">
        <w:rPr>
          <w:rFonts w:hAnsi="Calibri"/>
          <w:kern w:val="0"/>
        </w:rPr>
        <w:t>：</w:t>
      </w:r>
      <w:r w:rsidRPr="00CE7B01">
        <w:rPr>
          <w:rFonts w:hAnsi="Calibri"/>
          <w:kern w:val="0"/>
          <w:lang w:val="zh-CN"/>
        </w:rPr>
        <w:t>用</w:t>
      </w:r>
      <w:r w:rsidRPr="00CE7B01">
        <w:rPr>
          <w:kern w:val="0"/>
        </w:rPr>
        <w:t>Reb-A2000mg/L</w:t>
      </w:r>
      <w:proofErr w:type="gramStart"/>
      <w:r w:rsidRPr="00CE7B01">
        <w:rPr>
          <w:rFonts w:hAnsi="Calibri"/>
          <w:kern w:val="0"/>
          <w:lang w:val="zh-CN"/>
        </w:rPr>
        <w:t>的标品溶液</w:t>
      </w:r>
      <w:proofErr w:type="gramEnd"/>
      <w:r w:rsidRPr="00CE7B01">
        <w:rPr>
          <w:rFonts w:hAnsi="Calibri"/>
          <w:kern w:val="0"/>
          <w:lang w:val="zh-CN"/>
        </w:rPr>
        <w:t>进样</w:t>
      </w:r>
      <w:r w:rsidRPr="00CE7B01">
        <w:rPr>
          <w:kern w:val="0"/>
        </w:rPr>
        <w:t xml:space="preserve">, </w:t>
      </w:r>
      <w:r w:rsidRPr="00CE7B01">
        <w:rPr>
          <w:rFonts w:hAnsi="Calibri"/>
          <w:kern w:val="0"/>
          <w:lang w:val="zh-CN"/>
        </w:rPr>
        <w:t>并利用该峰计算拖尾因子</w:t>
      </w:r>
      <w:r w:rsidRPr="00CE7B01">
        <w:rPr>
          <w:kern w:val="0"/>
        </w:rPr>
        <w:t>-T</w:t>
      </w:r>
      <w:r w:rsidRPr="00CE7B01">
        <w:rPr>
          <w:rFonts w:hAnsi="Calibri"/>
          <w:kern w:val="0"/>
          <w:lang w:val="zh-CN"/>
        </w:rPr>
        <w:t>。拖尾因子</w:t>
      </w:r>
      <w:r w:rsidRPr="00CE7B01">
        <w:rPr>
          <w:rFonts w:hAnsi="Calibri"/>
          <w:kern w:val="0"/>
        </w:rPr>
        <w:t>：</w:t>
      </w:r>
      <w:r w:rsidRPr="00CE7B01">
        <w:rPr>
          <w:kern w:val="0"/>
        </w:rPr>
        <w:t>0.8≤T≤2</w:t>
      </w:r>
      <w:r w:rsidRPr="00CE7B01">
        <w:rPr>
          <w:rFonts w:hAnsi="Calibri"/>
          <w:kern w:val="0"/>
          <w:lang w:val="zh-CN"/>
        </w:rPr>
        <w:t>。</w:t>
      </w:r>
    </w:p>
    <w:p w:rsidR="009242D1" w:rsidRPr="00CE7B01" w:rsidRDefault="009242D1" w:rsidP="009242D1">
      <w:pPr>
        <w:tabs>
          <w:tab w:val="left" w:pos="1080"/>
          <w:tab w:val="left" w:pos="2400"/>
        </w:tabs>
        <w:overflowPunct w:val="0"/>
        <w:autoSpaceDE w:val="0"/>
        <w:autoSpaceDN w:val="0"/>
        <w:adjustRightInd w:val="0"/>
        <w:snapToGrid w:val="0"/>
        <w:ind w:firstLineChars="200" w:firstLine="420"/>
        <w:rPr>
          <w:kern w:val="0"/>
        </w:rPr>
      </w:pPr>
      <w:r w:rsidRPr="00CE7B01">
        <w:rPr>
          <w:rFonts w:hAnsi="Calibri"/>
          <w:kern w:val="0"/>
          <w:lang w:val="zh-CN"/>
        </w:rPr>
        <w:t>信噪比</w:t>
      </w:r>
      <w:r w:rsidRPr="00CE7B01">
        <w:rPr>
          <w:rFonts w:hAnsi="Calibri"/>
          <w:kern w:val="0"/>
        </w:rPr>
        <w:t>：</w:t>
      </w:r>
      <w:r w:rsidRPr="00CE7B01">
        <w:rPr>
          <w:rFonts w:hAnsi="Calibri"/>
          <w:kern w:val="0"/>
          <w:lang w:val="zh-CN"/>
        </w:rPr>
        <w:t>计算甜菊</w:t>
      </w:r>
      <w:proofErr w:type="gramStart"/>
      <w:r w:rsidRPr="00CE7B01">
        <w:rPr>
          <w:rFonts w:hAnsi="Calibri"/>
          <w:kern w:val="0"/>
          <w:lang w:val="zh-CN"/>
        </w:rPr>
        <w:t>苷</w:t>
      </w:r>
      <w:proofErr w:type="gramEnd"/>
      <w:r w:rsidRPr="00CE7B01">
        <w:rPr>
          <w:rFonts w:hAnsi="Calibri"/>
          <w:kern w:val="0"/>
          <w:lang w:val="zh-CN"/>
        </w:rPr>
        <w:t>标准溶液进样的信噪比。检测限（</w:t>
      </w:r>
      <w:r w:rsidRPr="00CE7B01">
        <w:rPr>
          <w:kern w:val="0"/>
          <w:lang w:val="zh-CN"/>
        </w:rPr>
        <w:t>LOD</w:t>
      </w:r>
      <w:r w:rsidRPr="00CE7B01">
        <w:rPr>
          <w:rFonts w:hAnsi="Calibri"/>
          <w:kern w:val="0"/>
          <w:lang w:val="zh-CN"/>
        </w:rPr>
        <w:t>）是</w:t>
      </w:r>
      <w:r w:rsidRPr="00CE7B01">
        <w:rPr>
          <w:kern w:val="0"/>
          <w:lang w:val="zh-CN"/>
        </w:rPr>
        <w:t>5 mg/L</w:t>
      </w:r>
      <w:r w:rsidRPr="00CE7B01">
        <w:rPr>
          <w:rFonts w:hAnsi="Calibri"/>
          <w:kern w:val="0"/>
          <w:lang w:val="zh-CN"/>
        </w:rPr>
        <w:t>的甜菊</w:t>
      </w:r>
      <w:proofErr w:type="gramStart"/>
      <w:r w:rsidRPr="00CE7B01">
        <w:rPr>
          <w:rFonts w:hAnsi="Calibri"/>
          <w:kern w:val="0"/>
          <w:lang w:val="zh-CN"/>
        </w:rPr>
        <w:t>苷</w:t>
      </w:r>
      <w:proofErr w:type="gramEnd"/>
      <w:r w:rsidRPr="00CE7B01">
        <w:rPr>
          <w:rFonts w:hAnsi="Calibri"/>
          <w:kern w:val="0"/>
          <w:lang w:val="zh-CN"/>
        </w:rPr>
        <w:t>标准溶液：该标准溶液的信噪比必须为</w:t>
      </w:r>
      <w:r w:rsidRPr="00CE7B01">
        <w:rPr>
          <w:kern w:val="0"/>
          <w:lang w:val="zh-CN"/>
        </w:rPr>
        <w:t>≥10</w:t>
      </w:r>
      <w:r w:rsidRPr="00CE7B01">
        <w:rPr>
          <w:rFonts w:hAnsi="Calibri"/>
          <w:kern w:val="0"/>
          <w:lang w:val="zh-CN"/>
        </w:rPr>
        <w:t>。检测限（</w:t>
      </w:r>
      <w:r w:rsidRPr="00CE7B01">
        <w:rPr>
          <w:kern w:val="0"/>
          <w:lang w:val="zh-CN"/>
        </w:rPr>
        <w:t>LOD</w:t>
      </w:r>
      <w:r w:rsidRPr="00CE7B01">
        <w:rPr>
          <w:rFonts w:hAnsi="Calibri"/>
          <w:kern w:val="0"/>
          <w:lang w:val="zh-CN"/>
        </w:rPr>
        <w:t>）是</w:t>
      </w:r>
      <w:r w:rsidRPr="00CE7B01">
        <w:rPr>
          <w:kern w:val="0"/>
          <w:lang w:val="zh-CN"/>
        </w:rPr>
        <w:t>2.5 mg/L</w:t>
      </w:r>
      <w:r w:rsidRPr="00CE7B01">
        <w:rPr>
          <w:rFonts w:hAnsi="Calibri"/>
          <w:kern w:val="0"/>
          <w:lang w:val="zh-CN"/>
        </w:rPr>
        <w:t>的甜菊</w:t>
      </w:r>
      <w:proofErr w:type="gramStart"/>
      <w:r w:rsidRPr="00CE7B01">
        <w:rPr>
          <w:rFonts w:hAnsi="Calibri"/>
          <w:kern w:val="0"/>
          <w:lang w:val="zh-CN"/>
        </w:rPr>
        <w:t>苷</w:t>
      </w:r>
      <w:proofErr w:type="gramEnd"/>
      <w:r w:rsidRPr="00CE7B01">
        <w:rPr>
          <w:rFonts w:hAnsi="Calibri"/>
          <w:kern w:val="0"/>
          <w:lang w:val="zh-CN"/>
        </w:rPr>
        <w:t>标准溶液：信噪比必须为</w:t>
      </w:r>
      <w:r w:rsidRPr="00CE7B01">
        <w:rPr>
          <w:kern w:val="0"/>
          <w:lang w:val="zh-CN"/>
        </w:rPr>
        <w:t>≥3</w:t>
      </w:r>
      <w:r w:rsidRPr="00CE7B01">
        <w:rPr>
          <w:rFonts w:hAnsi="Calibri"/>
          <w:kern w:val="0"/>
          <w:lang w:val="zh-CN"/>
        </w:rPr>
        <w:t>。</w:t>
      </w:r>
    </w:p>
    <w:p w:rsidR="009242D1" w:rsidRPr="00CE7B01" w:rsidRDefault="009242D1" w:rsidP="009242D1">
      <w:pPr>
        <w:tabs>
          <w:tab w:val="left" w:pos="1080"/>
        </w:tabs>
        <w:overflowPunct w:val="0"/>
        <w:autoSpaceDE w:val="0"/>
        <w:autoSpaceDN w:val="0"/>
        <w:adjustRightInd w:val="0"/>
        <w:snapToGrid w:val="0"/>
        <w:ind w:firstLineChars="200" w:firstLine="420"/>
        <w:rPr>
          <w:rFonts w:ascii="Calibri" w:hAnsi="Calibri"/>
          <w:kern w:val="0"/>
        </w:rPr>
      </w:pPr>
      <w:r w:rsidRPr="00CE7B01">
        <w:rPr>
          <w:rFonts w:hAnsi="Calibri"/>
          <w:kern w:val="0"/>
        </w:rPr>
        <w:t>分离</w:t>
      </w:r>
      <w:r w:rsidRPr="00CE7B01">
        <w:rPr>
          <w:rFonts w:hAnsi="Calibri"/>
          <w:kern w:val="0"/>
          <w:lang w:val="zh-CN"/>
        </w:rPr>
        <w:t>甜菊糖苷：进样</w:t>
      </w:r>
      <w:r w:rsidRPr="00CE7B01">
        <w:rPr>
          <w:kern w:val="0"/>
          <w:lang w:val="zh-CN"/>
        </w:rPr>
        <w:t>M6</w:t>
      </w:r>
      <w:r w:rsidRPr="00CE7B01">
        <w:rPr>
          <w:rFonts w:hAnsi="Calibri"/>
          <w:kern w:val="0"/>
          <w:lang w:val="zh-CN"/>
        </w:rPr>
        <w:t>标准品溶液</w:t>
      </w:r>
      <w:r w:rsidRPr="00CE7B01">
        <w:rPr>
          <w:kern w:val="0"/>
          <w:lang w:val="zh-CN"/>
        </w:rPr>
        <w:t xml:space="preserve">, </w:t>
      </w:r>
      <w:r w:rsidRPr="00CE7B01">
        <w:rPr>
          <w:rFonts w:hAnsi="Calibri"/>
          <w:kern w:val="0"/>
        </w:rPr>
        <w:t>甜菊</w:t>
      </w:r>
      <w:proofErr w:type="gramStart"/>
      <w:r w:rsidRPr="00CE7B01">
        <w:rPr>
          <w:rFonts w:hAnsi="Calibri"/>
          <w:kern w:val="0"/>
        </w:rPr>
        <w:t>苷</w:t>
      </w:r>
      <w:proofErr w:type="gramEnd"/>
      <w:r w:rsidRPr="00CE7B01">
        <w:rPr>
          <w:rFonts w:hAnsi="Calibri"/>
          <w:kern w:val="0"/>
        </w:rPr>
        <w:t>和</w:t>
      </w:r>
      <w:proofErr w:type="gramStart"/>
      <w:r w:rsidRPr="00CE7B01">
        <w:rPr>
          <w:rFonts w:hAnsi="Calibri"/>
          <w:kern w:val="0"/>
        </w:rPr>
        <w:t>瑞鲍迪苷</w:t>
      </w:r>
      <w:proofErr w:type="gramEnd"/>
      <w:r w:rsidRPr="00CE7B01">
        <w:rPr>
          <w:kern w:val="0"/>
        </w:rPr>
        <w:t>C</w:t>
      </w:r>
      <w:r w:rsidRPr="00CE7B01">
        <w:rPr>
          <w:rFonts w:hAnsi="Calibri"/>
          <w:kern w:val="0"/>
        </w:rPr>
        <w:t>两峰应明显分离。记录</w:t>
      </w:r>
      <w:r w:rsidRPr="00CE7B01">
        <w:rPr>
          <w:rFonts w:hAnsi="Calibri"/>
          <w:kern w:val="0"/>
          <w:lang w:val="zh-CN"/>
        </w:rPr>
        <w:t>每个甜菊糖苷的保留时间（</w:t>
      </w:r>
      <w:r w:rsidRPr="00CE7B01">
        <w:rPr>
          <w:kern w:val="0"/>
          <w:lang w:val="zh-CN"/>
        </w:rPr>
        <w:t xml:space="preserve">A.3.8.1 </w:t>
      </w:r>
      <w:r w:rsidRPr="00CE7B01">
        <w:rPr>
          <w:rFonts w:hAnsi="Calibri"/>
          <w:kern w:val="0"/>
          <w:lang w:val="zh-CN"/>
        </w:rPr>
        <w:t>）。</w:t>
      </w:r>
    </w:p>
    <w:p w:rsidR="009242D1" w:rsidRPr="00CE7B01" w:rsidRDefault="009242D1" w:rsidP="009242D1">
      <w:pPr>
        <w:tabs>
          <w:tab w:val="left" w:pos="2520"/>
        </w:tabs>
        <w:overflowPunct w:val="0"/>
        <w:autoSpaceDE w:val="0"/>
        <w:autoSpaceDN w:val="0"/>
        <w:adjustRightInd w:val="0"/>
        <w:snapToGrid w:val="0"/>
        <w:rPr>
          <w:rFonts w:ascii="Calibri" w:hAnsi="Calibri"/>
          <w:kern w:val="0"/>
        </w:rPr>
      </w:pPr>
      <w:r w:rsidRPr="00CE7B01">
        <w:rPr>
          <w:rFonts w:ascii="黑体" w:eastAsia="黑体" w:hAnsi="Calibri"/>
          <w:bCs/>
          <w:kern w:val="0"/>
        </w:rPr>
        <w:t>A.3.6.1</w:t>
      </w:r>
      <w:r w:rsidRPr="00CE7B01">
        <w:rPr>
          <w:rFonts w:ascii="黑体" w:eastAsia="黑体" w:hAnsi="Calibri" w:hint="eastAsia"/>
          <w:bCs/>
          <w:kern w:val="0"/>
        </w:rPr>
        <w:t xml:space="preserve">.5.2 </w:t>
      </w:r>
      <w:r w:rsidRPr="00CE7B01">
        <w:rPr>
          <w:rFonts w:ascii="Calibri" w:hAnsi="Calibri" w:hint="eastAsia"/>
          <w:kern w:val="0"/>
          <w:lang w:val="zh-CN"/>
        </w:rPr>
        <w:t>分析序列</w:t>
      </w:r>
    </w:p>
    <w:p w:rsidR="009242D1" w:rsidRPr="00CE7B01" w:rsidRDefault="009242D1" w:rsidP="009242D1">
      <w:pPr>
        <w:overflowPunct w:val="0"/>
        <w:autoSpaceDE w:val="0"/>
        <w:autoSpaceDN w:val="0"/>
        <w:adjustRightInd w:val="0"/>
        <w:snapToGrid w:val="0"/>
        <w:ind w:firstLineChars="200" w:firstLine="420"/>
        <w:rPr>
          <w:kern w:val="0"/>
        </w:rPr>
      </w:pPr>
      <w:r w:rsidRPr="00CE7B01">
        <w:rPr>
          <w:rFonts w:hAnsi="Calibri"/>
          <w:kern w:val="0"/>
          <w:lang w:val="zh-CN"/>
        </w:rPr>
        <w:t>进行系统适用性检查后，依据浓度从低到高的原则将所有剩余标准溶液依次进样，之后是样品进样；在最多</w:t>
      </w:r>
      <w:r w:rsidRPr="00CE7B01">
        <w:rPr>
          <w:kern w:val="0"/>
          <w:lang w:val="zh-CN"/>
        </w:rPr>
        <w:t>12</w:t>
      </w:r>
      <w:r w:rsidRPr="00CE7B01">
        <w:rPr>
          <w:rFonts w:hAnsi="Calibri"/>
          <w:kern w:val="0"/>
          <w:lang w:val="zh-CN"/>
        </w:rPr>
        <w:t>次样品进样后及在样品分析序列结束后，分别再进样</w:t>
      </w:r>
      <w:r w:rsidRPr="00CE7B01">
        <w:rPr>
          <w:kern w:val="0"/>
          <w:lang w:val="zh-CN"/>
        </w:rPr>
        <w:t>2000 mg/L</w:t>
      </w:r>
      <w:r w:rsidRPr="00CE7B01">
        <w:rPr>
          <w:rFonts w:hAnsi="Calibri"/>
          <w:kern w:val="0"/>
          <w:lang w:val="zh-CN"/>
        </w:rPr>
        <w:t>的甜菊</w:t>
      </w:r>
      <w:proofErr w:type="gramStart"/>
      <w:r w:rsidRPr="00CE7B01">
        <w:rPr>
          <w:rFonts w:hAnsi="Calibri"/>
          <w:kern w:val="0"/>
          <w:lang w:val="zh-CN"/>
        </w:rPr>
        <w:t>苷</w:t>
      </w:r>
      <w:proofErr w:type="gramEnd"/>
      <w:r w:rsidRPr="00CE7B01">
        <w:rPr>
          <w:rFonts w:hAnsi="Calibri"/>
          <w:kern w:val="0"/>
          <w:lang w:val="zh-CN"/>
        </w:rPr>
        <w:t>和</w:t>
      </w:r>
      <w:r w:rsidRPr="00CE7B01">
        <w:rPr>
          <w:kern w:val="0"/>
          <w:lang w:val="zh-CN"/>
        </w:rPr>
        <w:t>Reb A</w:t>
      </w:r>
      <w:r w:rsidRPr="00CE7B01">
        <w:rPr>
          <w:rFonts w:hAnsi="Calibri"/>
          <w:kern w:val="0"/>
          <w:lang w:val="zh-CN"/>
        </w:rPr>
        <w:t>标准品溶液进行备份标定。</w:t>
      </w:r>
    </w:p>
    <w:p w:rsidR="009242D1" w:rsidRPr="00CE7B01" w:rsidRDefault="009242D1" w:rsidP="009242D1">
      <w:pPr>
        <w:tabs>
          <w:tab w:val="left" w:pos="2040"/>
        </w:tabs>
        <w:overflowPunct w:val="0"/>
        <w:autoSpaceDE w:val="0"/>
        <w:autoSpaceDN w:val="0"/>
        <w:adjustRightInd w:val="0"/>
        <w:snapToGrid w:val="0"/>
        <w:rPr>
          <w:rFonts w:ascii="Calibri" w:hAnsi="Calibri"/>
          <w:kern w:val="0"/>
        </w:rPr>
      </w:pPr>
      <w:r w:rsidRPr="00CE7B01">
        <w:rPr>
          <w:rFonts w:ascii="黑体" w:eastAsia="黑体" w:hAnsi="Calibri"/>
          <w:bCs/>
          <w:kern w:val="0"/>
        </w:rPr>
        <w:t>A.3.6.1</w:t>
      </w:r>
      <w:r w:rsidRPr="00CE7B01">
        <w:rPr>
          <w:rFonts w:ascii="黑体" w:eastAsia="黑体" w:hAnsi="Calibri" w:hint="eastAsia"/>
          <w:bCs/>
          <w:kern w:val="0"/>
        </w:rPr>
        <w:t xml:space="preserve">.5.3 </w:t>
      </w:r>
      <w:r w:rsidRPr="00CE7B01">
        <w:rPr>
          <w:rFonts w:ascii="Calibri" w:hAnsi="Calibri" w:hint="eastAsia"/>
          <w:kern w:val="0"/>
          <w:lang w:val="zh-CN"/>
        </w:rPr>
        <w:t>积分参数</w:t>
      </w:r>
    </w:p>
    <w:p w:rsidR="009242D1" w:rsidRPr="00CE7B01" w:rsidRDefault="009242D1" w:rsidP="009242D1">
      <w:pPr>
        <w:autoSpaceDE w:val="0"/>
        <w:autoSpaceDN w:val="0"/>
        <w:adjustRightInd w:val="0"/>
        <w:snapToGrid w:val="0"/>
        <w:ind w:firstLineChars="200" w:firstLine="420"/>
        <w:rPr>
          <w:rFonts w:ascii="Calibri" w:hAnsi="Calibri"/>
          <w:kern w:val="0"/>
        </w:rPr>
      </w:pPr>
      <w:r w:rsidRPr="00CE7B01">
        <w:rPr>
          <w:rFonts w:ascii="Calibri" w:hAnsi="Calibri" w:hint="eastAsia"/>
          <w:kern w:val="0"/>
          <w:lang w:val="zh-CN"/>
        </w:rPr>
        <w:t>使用液相色谱分析仪自带软件工具完成积分。</w:t>
      </w:r>
    </w:p>
    <w:p w:rsidR="009242D1" w:rsidRPr="00CE7B01" w:rsidRDefault="009242D1" w:rsidP="009242D1">
      <w:pPr>
        <w:autoSpaceDE w:val="0"/>
        <w:autoSpaceDN w:val="0"/>
        <w:adjustRightInd w:val="0"/>
        <w:snapToGrid w:val="0"/>
        <w:rPr>
          <w:rFonts w:ascii="Calibri" w:hAnsi="Calibri"/>
          <w:kern w:val="0"/>
        </w:rPr>
      </w:pPr>
      <w:r w:rsidRPr="00CE7B01">
        <w:rPr>
          <w:rFonts w:ascii="黑体" w:eastAsia="黑体" w:hAnsi="Calibri"/>
          <w:bCs/>
          <w:kern w:val="0"/>
        </w:rPr>
        <w:t>A.3.6.1</w:t>
      </w:r>
      <w:r w:rsidRPr="00CE7B01">
        <w:rPr>
          <w:rFonts w:ascii="黑体" w:eastAsia="黑体" w:hAnsi="Calibri" w:hint="eastAsia"/>
          <w:bCs/>
          <w:kern w:val="0"/>
        </w:rPr>
        <w:t xml:space="preserve">.6 </w:t>
      </w:r>
      <w:r w:rsidRPr="00CE7B01">
        <w:rPr>
          <w:rFonts w:ascii="Calibri" w:hAnsi="Calibri" w:hint="eastAsia"/>
          <w:kern w:val="0"/>
          <w:lang w:val="zh-CN"/>
        </w:rPr>
        <w:t>计算</w:t>
      </w:r>
    </w:p>
    <w:p w:rsidR="009242D1" w:rsidRPr="00CE7B01" w:rsidRDefault="009242D1" w:rsidP="009242D1">
      <w:pPr>
        <w:tabs>
          <w:tab w:val="left" w:pos="2520"/>
        </w:tabs>
        <w:overflowPunct w:val="0"/>
        <w:autoSpaceDE w:val="0"/>
        <w:autoSpaceDN w:val="0"/>
        <w:adjustRightInd w:val="0"/>
        <w:snapToGrid w:val="0"/>
        <w:rPr>
          <w:rFonts w:ascii="Calibri" w:hAnsi="Calibri"/>
          <w:kern w:val="0"/>
          <w:lang w:val="zh-CN"/>
        </w:rPr>
      </w:pPr>
      <w:r w:rsidRPr="00CE7B01">
        <w:rPr>
          <w:rFonts w:ascii="黑体" w:eastAsia="黑体" w:hAnsi="Calibri"/>
          <w:bCs/>
          <w:kern w:val="0"/>
        </w:rPr>
        <w:t>A.3.6.1</w:t>
      </w:r>
      <w:r w:rsidRPr="00CE7B01">
        <w:rPr>
          <w:rFonts w:ascii="黑体" w:eastAsia="黑体" w:hAnsi="Calibri" w:hint="eastAsia"/>
          <w:bCs/>
          <w:kern w:val="0"/>
        </w:rPr>
        <w:t xml:space="preserve">.6.1 </w:t>
      </w:r>
      <w:r w:rsidRPr="00CE7B01">
        <w:rPr>
          <w:rFonts w:ascii="Calibri" w:hAnsi="Calibri" w:hint="eastAsia"/>
          <w:kern w:val="0"/>
          <w:lang w:val="zh-CN"/>
        </w:rPr>
        <w:t>峰面积的相对标准偏差</w:t>
      </w:r>
    </w:p>
    <w:p w:rsidR="009242D1" w:rsidRPr="00CE7B01" w:rsidRDefault="009242D1" w:rsidP="009242D1">
      <w:pPr>
        <w:tabs>
          <w:tab w:val="left" w:pos="2520"/>
        </w:tabs>
        <w:overflowPunct w:val="0"/>
        <w:autoSpaceDE w:val="0"/>
        <w:autoSpaceDN w:val="0"/>
        <w:adjustRightInd w:val="0"/>
        <w:snapToGrid w:val="0"/>
        <w:ind w:firstLineChars="200" w:firstLine="420"/>
        <w:rPr>
          <w:rFonts w:ascii="Calibri" w:hAnsi="Calibri"/>
          <w:kern w:val="0"/>
          <w:lang w:val="zh-CN"/>
        </w:rPr>
      </w:pPr>
      <w:r w:rsidRPr="00CE7B01">
        <w:rPr>
          <w:rFonts w:ascii="Calibri" w:hAnsi="Calibri" w:hint="eastAsia"/>
          <w:kern w:val="0"/>
          <w:lang w:val="zh-CN"/>
        </w:rPr>
        <w:t>峰面积的相对标准偏差</w:t>
      </w:r>
      <w:r w:rsidRPr="00CE7B01">
        <w:rPr>
          <w:rFonts w:ascii="Calibri" w:hAnsi="Calibri" w:hint="eastAsia"/>
          <w:i/>
          <w:iCs/>
          <w:kern w:val="0"/>
        </w:rPr>
        <w:t>r</w:t>
      </w:r>
      <w:r w:rsidRPr="00CE7B01">
        <w:rPr>
          <w:rFonts w:ascii="Calibri" w:hAnsi="Calibri" w:hint="eastAsia"/>
          <w:kern w:val="0"/>
          <w:vertAlign w:val="subscript"/>
        </w:rPr>
        <w:t>1</w:t>
      </w:r>
      <w:r w:rsidRPr="00CE7B01">
        <w:rPr>
          <w:rFonts w:ascii="Calibri" w:hAnsi="Calibri" w:hint="eastAsia"/>
          <w:kern w:val="0"/>
          <w:lang w:val="zh-CN"/>
        </w:rPr>
        <w:t>按式（</w:t>
      </w:r>
      <w:r w:rsidRPr="00CE7B01">
        <w:rPr>
          <w:kern w:val="0"/>
        </w:rPr>
        <w:t>A.6</w:t>
      </w:r>
      <w:r w:rsidRPr="00CE7B01">
        <w:rPr>
          <w:rFonts w:ascii="Calibri" w:hAnsi="Calibri" w:hint="eastAsia"/>
          <w:kern w:val="0"/>
          <w:lang w:val="zh-CN"/>
        </w:rPr>
        <w:t>）计算：</w:t>
      </w:r>
    </w:p>
    <w:p w:rsidR="009242D1" w:rsidRPr="00CE7B01" w:rsidRDefault="005A4971" w:rsidP="009242D1">
      <w:pPr>
        <w:tabs>
          <w:tab w:val="left" w:pos="780"/>
        </w:tabs>
        <w:overflowPunct w:val="0"/>
        <w:autoSpaceDE w:val="0"/>
        <w:autoSpaceDN w:val="0"/>
        <w:adjustRightInd w:val="0"/>
        <w:snapToGrid w:val="0"/>
        <w:jc w:val="right"/>
        <w:rPr>
          <w:rFonts w:hAnsi="宋体"/>
          <w:kern w:val="0"/>
          <w:lang w:val="zh-CN"/>
        </w:rPr>
      </w:pPr>
      <w:r>
        <w:rPr>
          <w:rFonts w:ascii="Calibri" w:hAnsi="Calibri"/>
          <w:kern w:val="0"/>
          <w:position w:val="-24"/>
        </w:rPr>
        <w:pict>
          <v:shape id="_x0000_i1030" type="#_x0000_t75" style="width:76pt;height:33.35pt">
            <v:imagedata r:id="rId24" o:title=""/>
          </v:shape>
        </w:pict>
      </w:r>
      <w:r w:rsidR="009242D1" w:rsidRPr="00CE7B01">
        <w:rPr>
          <w:rFonts w:hAnsi="Calibri" w:hint="eastAsia"/>
          <w:kern w:val="0"/>
        </w:rPr>
        <w:t xml:space="preserve">            </w:t>
      </w:r>
      <w:r w:rsidR="009242D1" w:rsidRPr="00CE7B01">
        <w:rPr>
          <w:rFonts w:ascii="Arial" w:hAnsi="Arial" w:cs="Arial"/>
          <w:kern w:val="0"/>
        </w:rPr>
        <w:t>……………………</w:t>
      </w:r>
      <w:r w:rsidR="009242D1" w:rsidRPr="00CE7B01">
        <w:rPr>
          <w:rFonts w:ascii="Arial" w:hAnsi="Arial" w:cs="Arial" w:hint="eastAsia"/>
          <w:kern w:val="0"/>
        </w:rPr>
        <w:t>（</w:t>
      </w:r>
      <w:r w:rsidR="009242D1" w:rsidRPr="00CE7B01">
        <w:rPr>
          <w:kern w:val="0"/>
        </w:rPr>
        <w:t>A.6</w:t>
      </w:r>
      <w:r w:rsidR="009242D1" w:rsidRPr="00CE7B01">
        <w:rPr>
          <w:rFonts w:ascii="Arial" w:hAnsi="Arial" w:cs="Arial" w:hint="eastAsia"/>
          <w:kern w:val="0"/>
        </w:rPr>
        <w:t>）</w:t>
      </w:r>
    </w:p>
    <w:p w:rsidR="009242D1" w:rsidRPr="00CE7B01" w:rsidRDefault="009242D1" w:rsidP="009242D1">
      <w:pPr>
        <w:tabs>
          <w:tab w:val="left" w:pos="2520"/>
        </w:tabs>
        <w:overflowPunct w:val="0"/>
        <w:autoSpaceDE w:val="0"/>
        <w:autoSpaceDN w:val="0"/>
        <w:adjustRightInd w:val="0"/>
        <w:snapToGrid w:val="0"/>
        <w:ind w:firstLineChars="200" w:firstLine="420"/>
        <w:rPr>
          <w:rFonts w:ascii="Calibri" w:hAnsi="Calibri"/>
          <w:kern w:val="0"/>
        </w:rPr>
      </w:pPr>
      <w:r w:rsidRPr="00CE7B01">
        <w:rPr>
          <w:rFonts w:ascii="Calibri" w:hAnsi="Calibri" w:hint="eastAsia"/>
          <w:kern w:val="0"/>
        </w:rPr>
        <w:t>式中：</w:t>
      </w:r>
    </w:p>
    <w:p w:rsidR="009242D1" w:rsidRPr="00CE7B01" w:rsidRDefault="009242D1" w:rsidP="009242D1">
      <w:pPr>
        <w:autoSpaceDE w:val="0"/>
        <w:autoSpaceDN w:val="0"/>
        <w:adjustRightInd w:val="0"/>
        <w:snapToGrid w:val="0"/>
        <w:ind w:firstLineChars="200" w:firstLine="420"/>
        <w:rPr>
          <w:kern w:val="0"/>
        </w:rPr>
      </w:pPr>
      <w:r w:rsidRPr="00CE7B01">
        <w:rPr>
          <w:rFonts w:ascii="Calibri" w:hAnsi="Calibri" w:hint="eastAsia"/>
          <w:i/>
          <w:iCs/>
          <w:kern w:val="0"/>
        </w:rPr>
        <w:t>s</w:t>
      </w:r>
      <w:r w:rsidRPr="00CE7B01">
        <w:rPr>
          <w:rFonts w:ascii="Calibri" w:hAnsi="Calibri" w:hint="eastAsia"/>
          <w:kern w:val="0"/>
          <w:vertAlign w:val="subscript"/>
        </w:rPr>
        <w:t>1</w:t>
      </w:r>
      <w:r w:rsidRPr="00CE7B01">
        <w:t>——</w:t>
      </w:r>
      <w:r w:rsidRPr="00CE7B01">
        <w:rPr>
          <w:rFonts w:ascii="Calibri" w:hAnsi="Calibri" w:hint="eastAsia"/>
          <w:kern w:val="0"/>
        </w:rPr>
        <w:t>标准偏差值</w:t>
      </w:r>
      <w:r w:rsidRPr="00CE7B01">
        <w:rPr>
          <w:kern w:val="0"/>
        </w:rPr>
        <w:t xml:space="preserve">= </w:t>
      </w:r>
      <w:r w:rsidRPr="00CE7B01">
        <w:rPr>
          <w:rFonts w:hAnsi="Calibri"/>
          <w:kern w:val="0"/>
        </w:rPr>
        <w:t>（（</w:t>
      </w:r>
      <w:r w:rsidRPr="00CE7B01">
        <w:rPr>
          <w:kern w:val="0"/>
        </w:rPr>
        <w:t>Σ</w:t>
      </w:r>
      <w:r w:rsidRPr="00CE7B01">
        <w:rPr>
          <w:rFonts w:hAnsi="Calibri"/>
          <w:kern w:val="0"/>
        </w:rPr>
        <w:t>（</w:t>
      </w:r>
      <w:r w:rsidRPr="00CE7B01">
        <w:rPr>
          <w:rFonts w:hAnsi="Calibri" w:hint="eastAsia"/>
          <w:i/>
          <w:iCs/>
          <w:kern w:val="0"/>
        </w:rPr>
        <w:t>x</w:t>
      </w:r>
      <w:r w:rsidRPr="00CE7B01">
        <w:rPr>
          <w:i/>
          <w:iCs/>
          <w:kern w:val="0"/>
        </w:rPr>
        <w:t>-x</w:t>
      </w:r>
      <w:r w:rsidRPr="00CE7B01">
        <w:rPr>
          <w:rFonts w:hAnsi="Calibri"/>
          <w:kern w:val="0"/>
        </w:rPr>
        <w:t>）</w:t>
      </w:r>
      <w:r w:rsidRPr="00CE7B01">
        <w:rPr>
          <w:kern w:val="0"/>
          <w:vertAlign w:val="superscript"/>
        </w:rPr>
        <w:t>2</w:t>
      </w:r>
      <w:r w:rsidRPr="00CE7B01">
        <w:rPr>
          <w:rFonts w:hAnsi="Calibri"/>
          <w:kern w:val="0"/>
        </w:rPr>
        <w:t>）</w:t>
      </w:r>
      <w:r w:rsidRPr="00CE7B01">
        <w:rPr>
          <w:kern w:val="0"/>
        </w:rPr>
        <w:t>/</w:t>
      </w:r>
      <w:r w:rsidRPr="00CE7B01">
        <w:rPr>
          <w:rFonts w:hAnsi="Calibri"/>
          <w:kern w:val="0"/>
        </w:rPr>
        <w:t>（</w:t>
      </w:r>
      <w:r w:rsidRPr="00CE7B01">
        <w:rPr>
          <w:i/>
          <w:iCs/>
          <w:kern w:val="0"/>
        </w:rPr>
        <w:t>N-1</w:t>
      </w:r>
      <w:r w:rsidRPr="00CE7B01">
        <w:rPr>
          <w:rFonts w:hAnsi="Calibri"/>
          <w:kern w:val="0"/>
        </w:rPr>
        <w:t>））</w:t>
      </w:r>
      <w:r w:rsidRPr="00CE7B01">
        <w:rPr>
          <w:kern w:val="0"/>
          <w:vertAlign w:val="superscript"/>
        </w:rPr>
        <w:t>1/2</w:t>
      </w:r>
      <w:r w:rsidRPr="00CE7B01">
        <w:rPr>
          <w:rFonts w:hint="eastAsia"/>
          <w:kern w:val="0"/>
        </w:rPr>
        <w:t>；</w:t>
      </w:r>
    </w:p>
    <w:p w:rsidR="009242D1" w:rsidRPr="00CE7B01" w:rsidRDefault="009242D1" w:rsidP="009242D1">
      <w:pPr>
        <w:overflowPunct w:val="0"/>
        <w:autoSpaceDE w:val="0"/>
        <w:autoSpaceDN w:val="0"/>
        <w:adjustRightInd w:val="0"/>
        <w:snapToGrid w:val="0"/>
        <w:ind w:firstLineChars="200" w:firstLine="420"/>
        <w:rPr>
          <w:kern w:val="0"/>
        </w:rPr>
      </w:pPr>
      <w:r w:rsidRPr="00CE7B01">
        <w:rPr>
          <w:rFonts w:hint="eastAsia"/>
          <w:i/>
          <w:iCs/>
          <w:kern w:val="0"/>
        </w:rPr>
        <w:t>x</w:t>
      </w:r>
      <w:r w:rsidRPr="00CE7B01">
        <w:t>——</w:t>
      </w:r>
      <w:r w:rsidRPr="00CE7B01">
        <w:rPr>
          <w:rFonts w:ascii="Calibri" w:hAnsi="Calibri" w:hint="eastAsia"/>
          <w:kern w:val="0"/>
        </w:rPr>
        <w:t>平均值</w:t>
      </w:r>
      <w:r w:rsidRPr="00CE7B01">
        <w:rPr>
          <w:kern w:val="0"/>
        </w:rPr>
        <w:t xml:space="preserve">= </w:t>
      </w:r>
      <w:r w:rsidRPr="00CE7B01">
        <w:rPr>
          <w:rFonts w:hAnsi="Calibri"/>
          <w:kern w:val="0"/>
        </w:rPr>
        <w:t>（</w:t>
      </w:r>
      <w:r w:rsidRPr="00CE7B01">
        <w:rPr>
          <w:rFonts w:hint="eastAsia"/>
          <w:i/>
          <w:iCs/>
          <w:kern w:val="0"/>
        </w:rPr>
        <w:t>x</w:t>
      </w:r>
      <w:r w:rsidRPr="00CE7B01">
        <w:rPr>
          <w:kern w:val="0"/>
          <w:vertAlign w:val="subscript"/>
        </w:rPr>
        <w:t>1</w:t>
      </w:r>
      <w:r w:rsidRPr="00CE7B01">
        <w:rPr>
          <w:kern w:val="0"/>
        </w:rPr>
        <w:t xml:space="preserve"> +</w:t>
      </w:r>
      <w:r w:rsidRPr="00CE7B01">
        <w:rPr>
          <w:i/>
          <w:iCs/>
          <w:kern w:val="0"/>
        </w:rPr>
        <w:t xml:space="preserve"> </w:t>
      </w:r>
      <w:r w:rsidRPr="00CE7B01">
        <w:rPr>
          <w:rFonts w:hint="eastAsia"/>
          <w:i/>
          <w:iCs/>
          <w:kern w:val="0"/>
        </w:rPr>
        <w:t>x</w:t>
      </w:r>
      <w:r w:rsidRPr="00CE7B01">
        <w:rPr>
          <w:kern w:val="0"/>
          <w:vertAlign w:val="subscript"/>
        </w:rPr>
        <w:t>2</w:t>
      </w:r>
      <w:r w:rsidRPr="00CE7B01">
        <w:rPr>
          <w:kern w:val="0"/>
        </w:rPr>
        <w:t xml:space="preserve"> + </w:t>
      </w:r>
      <w:r w:rsidRPr="00CE7B01">
        <w:rPr>
          <w:rFonts w:hint="eastAsia"/>
          <w:i/>
          <w:iCs/>
          <w:kern w:val="0"/>
        </w:rPr>
        <w:t>x</w:t>
      </w:r>
      <w:r w:rsidRPr="00CE7B01">
        <w:rPr>
          <w:kern w:val="0"/>
          <w:vertAlign w:val="subscript"/>
        </w:rPr>
        <w:t>3</w:t>
      </w:r>
      <w:r w:rsidRPr="00CE7B01">
        <w:rPr>
          <w:kern w:val="0"/>
        </w:rPr>
        <w:t xml:space="preserve"> + </w:t>
      </w:r>
      <w:proofErr w:type="spellStart"/>
      <w:r w:rsidRPr="00CE7B01">
        <w:rPr>
          <w:rFonts w:hint="eastAsia"/>
          <w:i/>
          <w:iCs/>
          <w:kern w:val="0"/>
        </w:rPr>
        <w:t>x</w:t>
      </w:r>
      <w:r w:rsidRPr="00CE7B01">
        <w:rPr>
          <w:kern w:val="0"/>
          <w:vertAlign w:val="subscript"/>
        </w:rPr>
        <w:t>n</w:t>
      </w:r>
      <w:proofErr w:type="spellEnd"/>
      <w:r w:rsidRPr="00CE7B01">
        <w:rPr>
          <w:rFonts w:hAnsi="Calibri"/>
          <w:kern w:val="0"/>
        </w:rPr>
        <w:t>）</w:t>
      </w:r>
      <w:r w:rsidRPr="00CE7B01">
        <w:rPr>
          <w:kern w:val="0"/>
        </w:rPr>
        <w:t>/</w:t>
      </w:r>
      <w:r w:rsidRPr="00CE7B01">
        <w:rPr>
          <w:i/>
          <w:iCs/>
          <w:kern w:val="0"/>
        </w:rPr>
        <w:t>N</w:t>
      </w:r>
      <w:r w:rsidRPr="00CE7B01">
        <w:rPr>
          <w:rFonts w:hint="eastAsia"/>
          <w:kern w:val="0"/>
        </w:rPr>
        <w:t>；</w:t>
      </w:r>
    </w:p>
    <w:p w:rsidR="009242D1" w:rsidRPr="00CE7B01" w:rsidRDefault="009242D1" w:rsidP="009242D1">
      <w:pPr>
        <w:overflowPunct w:val="0"/>
        <w:autoSpaceDE w:val="0"/>
        <w:autoSpaceDN w:val="0"/>
        <w:adjustRightInd w:val="0"/>
        <w:snapToGrid w:val="0"/>
        <w:ind w:firstLineChars="200" w:firstLine="420"/>
        <w:rPr>
          <w:rFonts w:ascii="Calibri" w:hAnsi="Calibri"/>
          <w:kern w:val="0"/>
        </w:rPr>
      </w:pPr>
      <w:proofErr w:type="spellStart"/>
      <w:r w:rsidRPr="00CE7B01">
        <w:rPr>
          <w:rFonts w:hint="eastAsia"/>
          <w:i/>
          <w:iCs/>
          <w:kern w:val="0"/>
        </w:rPr>
        <w:t>x</w:t>
      </w:r>
      <w:r w:rsidRPr="00CE7B01">
        <w:rPr>
          <w:rFonts w:ascii="Calibri" w:hAnsi="Calibri" w:hint="eastAsia"/>
          <w:kern w:val="0"/>
          <w:vertAlign w:val="subscript"/>
        </w:rPr>
        <w:t>n</w:t>
      </w:r>
      <w:proofErr w:type="spellEnd"/>
      <w:r w:rsidRPr="00CE7B01">
        <w:t>——</w:t>
      </w:r>
      <w:r w:rsidRPr="00CE7B01">
        <w:rPr>
          <w:rFonts w:ascii="Calibri" w:hAnsi="Calibri" w:hint="eastAsia"/>
          <w:kern w:val="0"/>
        </w:rPr>
        <w:t>峰面积；</w:t>
      </w:r>
    </w:p>
    <w:p w:rsidR="009242D1" w:rsidRPr="00CE7B01" w:rsidRDefault="009242D1" w:rsidP="009242D1">
      <w:pPr>
        <w:overflowPunct w:val="0"/>
        <w:autoSpaceDE w:val="0"/>
        <w:autoSpaceDN w:val="0"/>
        <w:adjustRightInd w:val="0"/>
        <w:snapToGrid w:val="0"/>
        <w:ind w:firstLineChars="200" w:firstLine="420"/>
        <w:rPr>
          <w:rFonts w:ascii="Calibri" w:hAnsi="Calibri"/>
          <w:kern w:val="0"/>
        </w:rPr>
      </w:pPr>
      <w:r w:rsidRPr="00CE7B01">
        <w:rPr>
          <w:rFonts w:ascii="Calibri" w:hAnsi="Calibri" w:hint="eastAsia"/>
          <w:i/>
          <w:iCs/>
          <w:kern w:val="0"/>
        </w:rPr>
        <w:t>N</w:t>
      </w:r>
      <w:r w:rsidRPr="00CE7B01">
        <w:t>——</w:t>
      </w:r>
      <w:r w:rsidRPr="00CE7B01">
        <w:rPr>
          <w:rFonts w:ascii="Calibri" w:hAnsi="Calibri" w:hint="eastAsia"/>
          <w:kern w:val="0"/>
        </w:rPr>
        <w:t>样品总数量。</w:t>
      </w:r>
    </w:p>
    <w:p w:rsidR="009242D1" w:rsidRPr="00CE7B01" w:rsidRDefault="009242D1" w:rsidP="009242D1">
      <w:pPr>
        <w:tabs>
          <w:tab w:val="left" w:pos="2410"/>
        </w:tabs>
        <w:overflowPunct w:val="0"/>
        <w:autoSpaceDE w:val="0"/>
        <w:autoSpaceDN w:val="0"/>
        <w:adjustRightInd w:val="0"/>
        <w:snapToGrid w:val="0"/>
        <w:rPr>
          <w:rFonts w:ascii="Calibri" w:hAnsi="Calibri"/>
          <w:kern w:val="0"/>
        </w:rPr>
      </w:pPr>
      <w:r w:rsidRPr="00CE7B01">
        <w:rPr>
          <w:rFonts w:ascii="黑体" w:eastAsia="黑体" w:hAnsi="Calibri"/>
          <w:bCs/>
          <w:kern w:val="0"/>
        </w:rPr>
        <w:t>A.3.6.1</w:t>
      </w:r>
      <w:r w:rsidRPr="00CE7B01">
        <w:rPr>
          <w:rFonts w:ascii="黑体" w:eastAsia="黑体" w:hAnsi="Calibri" w:hint="eastAsia"/>
          <w:bCs/>
          <w:kern w:val="0"/>
        </w:rPr>
        <w:t xml:space="preserve">.6.2 </w:t>
      </w:r>
      <w:r w:rsidRPr="00CE7B01">
        <w:rPr>
          <w:rFonts w:ascii="Calibri" w:hAnsi="Calibri" w:hint="eastAsia"/>
          <w:kern w:val="0"/>
          <w:lang w:val="zh-CN"/>
        </w:rPr>
        <w:t>拖尾因子（</w:t>
      </w:r>
      <w:r w:rsidRPr="00CE7B01">
        <w:rPr>
          <w:rFonts w:ascii="Calibri" w:hAnsi="Calibri"/>
          <w:kern w:val="0"/>
          <w:lang w:val="zh-CN"/>
        </w:rPr>
        <w:t>T</w:t>
      </w:r>
      <w:r w:rsidRPr="00CE7B01">
        <w:rPr>
          <w:rFonts w:ascii="Calibri" w:hAnsi="Calibri" w:hint="eastAsia"/>
          <w:kern w:val="0"/>
          <w:lang w:val="zh-CN"/>
        </w:rPr>
        <w:t>）</w:t>
      </w:r>
    </w:p>
    <w:p w:rsidR="009242D1" w:rsidRPr="00CE7B01" w:rsidRDefault="009242D1" w:rsidP="009242D1">
      <w:pPr>
        <w:autoSpaceDE w:val="0"/>
        <w:autoSpaceDN w:val="0"/>
        <w:adjustRightInd w:val="0"/>
        <w:snapToGrid w:val="0"/>
        <w:spacing w:line="360" w:lineRule="auto"/>
        <w:jc w:val="center"/>
        <w:rPr>
          <w:rFonts w:ascii="Calibri" w:hAnsi="Calibri"/>
          <w:kern w:val="0"/>
          <w:sz w:val="22"/>
          <w:szCs w:val="22"/>
        </w:rPr>
      </w:pPr>
      <w:r>
        <w:rPr>
          <w:rFonts w:ascii="Calibri" w:hAnsi="Calibri"/>
          <w:noProof/>
          <w:szCs w:val="22"/>
        </w:rPr>
        <w:drawing>
          <wp:inline distT="0" distB="0" distL="0" distR="0">
            <wp:extent cx="3276600" cy="1320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76600" cy="1320800"/>
                    </a:xfrm>
                    <a:prstGeom prst="rect">
                      <a:avLst/>
                    </a:prstGeom>
                    <a:noFill/>
                    <a:ln>
                      <a:noFill/>
                    </a:ln>
                  </pic:spPr>
                </pic:pic>
              </a:graphicData>
            </a:graphic>
          </wp:inline>
        </w:drawing>
      </w:r>
    </w:p>
    <w:p w:rsidR="009242D1" w:rsidRPr="00CE7B01" w:rsidRDefault="009242D1" w:rsidP="009242D1">
      <w:pPr>
        <w:autoSpaceDE w:val="0"/>
        <w:autoSpaceDN w:val="0"/>
        <w:adjustRightInd w:val="0"/>
        <w:snapToGrid w:val="0"/>
        <w:ind w:firstLineChars="200" w:firstLine="420"/>
        <w:rPr>
          <w:rFonts w:ascii="Calibri" w:hAnsi="Calibri"/>
          <w:kern w:val="0"/>
        </w:rPr>
      </w:pPr>
      <w:r w:rsidRPr="00CE7B01">
        <w:rPr>
          <w:rFonts w:ascii="Calibri" w:hAnsi="Calibri" w:hint="eastAsia"/>
          <w:kern w:val="0"/>
        </w:rPr>
        <w:t>拖尾因子</w:t>
      </w:r>
      <w:r w:rsidRPr="00CE7B01">
        <w:rPr>
          <w:rFonts w:ascii="Calibri" w:hAnsi="Calibri" w:hint="eastAsia"/>
          <w:i/>
          <w:iCs/>
          <w:kern w:val="0"/>
        </w:rPr>
        <w:t>T</w:t>
      </w:r>
      <w:r w:rsidRPr="00CE7B01">
        <w:rPr>
          <w:rFonts w:ascii="Calibri" w:hAnsi="Calibri" w:hint="eastAsia"/>
          <w:kern w:val="0"/>
        </w:rPr>
        <w:t>按式（</w:t>
      </w:r>
      <w:r w:rsidRPr="00CE7B01">
        <w:rPr>
          <w:rFonts w:hint="eastAsia"/>
          <w:kern w:val="0"/>
        </w:rPr>
        <w:t>A.7</w:t>
      </w:r>
      <w:r w:rsidRPr="00CE7B01">
        <w:rPr>
          <w:rFonts w:ascii="Calibri" w:hAnsi="Calibri" w:hint="eastAsia"/>
          <w:kern w:val="0"/>
        </w:rPr>
        <w:t>）计算：</w:t>
      </w:r>
    </w:p>
    <w:p w:rsidR="009242D1" w:rsidRPr="00CE7B01" w:rsidRDefault="005A4971" w:rsidP="009242D1">
      <w:pPr>
        <w:tabs>
          <w:tab w:val="left" w:pos="780"/>
        </w:tabs>
        <w:overflowPunct w:val="0"/>
        <w:autoSpaceDE w:val="0"/>
        <w:autoSpaceDN w:val="0"/>
        <w:adjustRightInd w:val="0"/>
        <w:snapToGrid w:val="0"/>
        <w:jc w:val="right"/>
        <w:rPr>
          <w:rFonts w:hAnsi="宋体"/>
          <w:kern w:val="0"/>
        </w:rPr>
      </w:pPr>
      <w:r>
        <w:rPr>
          <w:rFonts w:ascii="Calibri" w:hAnsi="Calibri"/>
          <w:kern w:val="0"/>
          <w:position w:val="-28"/>
          <w:sz w:val="22"/>
          <w:szCs w:val="22"/>
        </w:rPr>
        <w:pict>
          <v:shape id="_x0000_i1031" type="#_x0000_t75" style="width:48pt;height:33.35pt">
            <v:imagedata r:id="rId26" o:title=""/>
          </v:shape>
        </w:pict>
      </w:r>
      <w:r w:rsidR="009242D1" w:rsidRPr="00CE7B01">
        <w:rPr>
          <w:rFonts w:hAnsi="Calibri" w:hint="eastAsia"/>
          <w:kern w:val="0"/>
        </w:rPr>
        <w:t xml:space="preserve">               </w:t>
      </w:r>
      <w:r w:rsidR="009242D1" w:rsidRPr="00CE7B01">
        <w:rPr>
          <w:rFonts w:ascii="Arial" w:hAnsi="Arial" w:cs="Arial"/>
          <w:kern w:val="0"/>
        </w:rPr>
        <w:t>……………………</w:t>
      </w:r>
      <w:r w:rsidR="009242D1" w:rsidRPr="00CE7B01">
        <w:rPr>
          <w:rFonts w:ascii="Arial" w:hAnsi="Arial" w:cs="Arial" w:hint="eastAsia"/>
          <w:kern w:val="0"/>
        </w:rPr>
        <w:t>（</w:t>
      </w:r>
      <w:r w:rsidR="009242D1" w:rsidRPr="00CE7B01">
        <w:rPr>
          <w:kern w:val="0"/>
        </w:rPr>
        <w:t>A.7</w:t>
      </w:r>
      <w:r w:rsidR="009242D1" w:rsidRPr="00CE7B01">
        <w:rPr>
          <w:rFonts w:ascii="Arial" w:hAnsi="Arial" w:cs="Arial" w:hint="eastAsia"/>
          <w:kern w:val="0"/>
        </w:rPr>
        <w:t>）</w:t>
      </w:r>
    </w:p>
    <w:p w:rsidR="009242D1" w:rsidRPr="00CE7B01" w:rsidRDefault="009242D1" w:rsidP="009242D1">
      <w:pPr>
        <w:autoSpaceDE w:val="0"/>
        <w:autoSpaceDN w:val="0"/>
        <w:adjustRightInd w:val="0"/>
        <w:snapToGrid w:val="0"/>
        <w:ind w:firstLineChars="200" w:firstLine="420"/>
        <w:rPr>
          <w:rFonts w:ascii="Calibri" w:hAnsi="Calibri"/>
          <w:kern w:val="0"/>
        </w:rPr>
      </w:pPr>
      <w:r w:rsidRPr="00CE7B01">
        <w:rPr>
          <w:rFonts w:ascii="Calibri" w:hAnsi="Calibri" w:hint="eastAsia"/>
          <w:kern w:val="0"/>
        </w:rPr>
        <w:lastRenderedPageBreak/>
        <w:t>式中：</w:t>
      </w:r>
    </w:p>
    <w:p w:rsidR="009242D1" w:rsidRPr="00CE7B01" w:rsidRDefault="009242D1" w:rsidP="009242D1">
      <w:pPr>
        <w:autoSpaceDE w:val="0"/>
        <w:autoSpaceDN w:val="0"/>
        <w:adjustRightInd w:val="0"/>
        <w:snapToGrid w:val="0"/>
        <w:ind w:firstLineChars="200" w:firstLine="420"/>
        <w:rPr>
          <w:kern w:val="0"/>
        </w:rPr>
      </w:pPr>
      <w:r w:rsidRPr="00CE7B01">
        <w:rPr>
          <w:i/>
          <w:iCs/>
          <w:kern w:val="0"/>
          <w:lang w:val="zh-CN"/>
        </w:rPr>
        <w:t>W</w:t>
      </w:r>
      <w:r w:rsidRPr="00CE7B01">
        <w:rPr>
          <w:kern w:val="0"/>
          <w:vertAlign w:val="subscript"/>
          <w:lang w:val="zh-CN"/>
        </w:rPr>
        <w:t>0.05</w:t>
      </w:r>
      <w:r w:rsidRPr="00CE7B01">
        <w:t>——</w:t>
      </w:r>
      <w:r w:rsidRPr="00CE7B01">
        <w:rPr>
          <w:kern w:val="0"/>
          <w:lang w:val="zh-CN"/>
        </w:rPr>
        <w:t>5</w:t>
      </w:r>
      <w:r w:rsidRPr="00CE7B01">
        <w:rPr>
          <w:rFonts w:hAnsi="Calibri"/>
          <w:kern w:val="0"/>
          <w:lang w:val="zh-CN"/>
        </w:rPr>
        <w:t>％高度时的峰值宽度；</w:t>
      </w:r>
    </w:p>
    <w:p w:rsidR="009242D1" w:rsidRPr="00CE7B01" w:rsidRDefault="009242D1" w:rsidP="009242D1">
      <w:pPr>
        <w:overflowPunct w:val="0"/>
        <w:autoSpaceDE w:val="0"/>
        <w:autoSpaceDN w:val="0"/>
        <w:adjustRightInd w:val="0"/>
        <w:snapToGrid w:val="0"/>
        <w:ind w:firstLineChars="350" w:firstLine="735"/>
        <w:rPr>
          <w:kern w:val="0"/>
        </w:rPr>
      </w:pPr>
      <w:r w:rsidRPr="00CE7B01">
        <w:rPr>
          <w:i/>
          <w:iCs/>
          <w:kern w:val="0"/>
          <w:lang w:val="zh-CN"/>
        </w:rPr>
        <w:t>f</w:t>
      </w:r>
      <w:r w:rsidRPr="00CE7B01">
        <w:t>——</w:t>
      </w:r>
      <w:r w:rsidRPr="00CE7B01">
        <w:rPr>
          <w:rFonts w:hAnsi="Calibri"/>
          <w:kern w:val="0"/>
          <w:lang w:val="zh-CN"/>
        </w:rPr>
        <w:t>从最大峰值到峰值前沿在</w:t>
      </w:r>
      <w:r w:rsidRPr="00CE7B01">
        <w:rPr>
          <w:kern w:val="0"/>
          <w:lang w:val="zh-CN"/>
        </w:rPr>
        <w:t>x</w:t>
      </w:r>
      <w:r w:rsidRPr="00CE7B01">
        <w:rPr>
          <w:rFonts w:hAnsi="Calibri"/>
          <w:kern w:val="0"/>
          <w:lang w:val="zh-CN"/>
        </w:rPr>
        <w:t>轴上的数值之间的距离，并在峰值基线以上</w:t>
      </w:r>
      <w:r w:rsidRPr="00CE7B01">
        <w:rPr>
          <w:kern w:val="0"/>
          <w:lang w:val="zh-CN"/>
        </w:rPr>
        <w:t>5</w:t>
      </w:r>
      <w:r w:rsidRPr="00CE7B01">
        <w:rPr>
          <w:rFonts w:hAnsi="Calibri"/>
          <w:kern w:val="0"/>
          <w:lang w:val="zh-CN"/>
        </w:rPr>
        <w:t>％处进行测量。</w:t>
      </w:r>
    </w:p>
    <w:p w:rsidR="009242D1" w:rsidRPr="00CE7B01" w:rsidRDefault="009242D1" w:rsidP="009242D1">
      <w:pPr>
        <w:overflowPunct w:val="0"/>
        <w:autoSpaceDE w:val="0"/>
        <w:autoSpaceDN w:val="0"/>
        <w:adjustRightInd w:val="0"/>
        <w:snapToGrid w:val="0"/>
        <w:rPr>
          <w:rFonts w:ascii="Calibri" w:hAnsi="Calibri"/>
          <w:kern w:val="0"/>
          <w:lang w:val="zh-CN"/>
        </w:rPr>
      </w:pPr>
      <w:r w:rsidRPr="00CE7B01">
        <w:rPr>
          <w:rFonts w:ascii="黑体" w:eastAsia="黑体" w:hAnsi="Calibri"/>
          <w:bCs/>
          <w:kern w:val="0"/>
        </w:rPr>
        <w:t>A.3.6.1</w:t>
      </w:r>
      <w:r w:rsidRPr="00CE7B01">
        <w:rPr>
          <w:rFonts w:ascii="黑体" w:eastAsia="黑体" w:hAnsi="Calibri" w:hint="eastAsia"/>
          <w:bCs/>
          <w:kern w:val="0"/>
        </w:rPr>
        <w:t xml:space="preserve">.6.3 </w:t>
      </w:r>
      <w:r w:rsidRPr="00CE7B01">
        <w:rPr>
          <w:rFonts w:ascii="Calibri" w:hAnsi="Calibri" w:hint="eastAsia"/>
          <w:kern w:val="0"/>
          <w:lang w:val="zh-CN"/>
        </w:rPr>
        <w:t>标准回收率</w:t>
      </w:r>
    </w:p>
    <w:p w:rsidR="009242D1" w:rsidRPr="00CE7B01" w:rsidRDefault="009242D1" w:rsidP="009242D1">
      <w:pPr>
        <w:overflowPunct w:val="0"/>
        <w:autoSpaceDE w:val="0"/>
        <w:autoSpaceDN w:val="0"/>
        <w:adjustRightInd w:val="0"/>
        <w:snapToGrid w:val="0"/>
        <w:ind w:firstLineChars="200" w:firstLine="420"/>
        <w:rPr>
          <w:rFonts w:ascii="Calibri" w:hAnsi="Calibri"/>
          <w:kern w:val="0"/>
        </w:rPr>
      </w:pPr>
      <w:r w:rsidRPr="00CE7B01">
        <w:rPr>
          <w:rFonts w:ascii="Calibri" w:hAnsi="Calibri" w:hint="eastAsia"/>
          <w:kern w:val="0"/>
        </w:rPr>
        <w:t>标准回收率</w:t>
      </w:r>
      <w:r w:rsidRPr="00CE7B01">
        <w:rPr>
          <w:rFonts w:ascii="Calibri" w:hAnsi="Calibri" w:hint="eastAsia"/>
          <w:i/>
          <w:iCs/>
          <w:kern w:val="0"/>
        </w:rPr>
        <w:t>p</w:t>
      </w:r>
      <w:r w:rsidRPr="00CE7B01">
        <w:rPr>
          <w:rFonts w:ascii="Calibri" w:hAnsi="Calibri" w:hint="eastAsia"/>
          <w:kern w:val="0"/>
        </w:rPr>
        <w:t>按式（</w:t>
      </w:r>
      <w:r w:rsidRPr="00CE7B01">
        <w:rPr>
          <w:rFonts w:hint="eastAsia"/>
          <w:kern w:val="0"/>
        </w:rPr>
        <w:t>A.8</w:t>
      </w:r>
      <w:r w:rsidRPr="00CE7B01">
        <w:rPr>
          <w:rFonts w:ascii="Calibri" w:hAnsi="Calibri" w:hint="eastAsia"/>
          <w:kern w:val="0"/>
        </w:rPr>
        <w:t>）计算：</w:t>
      </w:r>
    </w:p>
    <w:p w:rsidR="009242D1" w:rsidRPr="00CE7B01" w:rsidRDefault="005A4971" w:rsidP="009242D1">
      <w:pPr>
        <w:tabs>
          <w:tab w:val="left" w:pos="780"/>
        </w:tabs>
        <w:overflowPunct w:val="0"/>
        <w:autoSpaceDE w:val="0"/>
        <w:autoSpaceDN w:val="0"/>
        <w:adjustRightInd w:val="0"/>
        <w:snapToGrid w:val="0"/>
        <w:ind w:right="440"/>
        <w:jc w:val="right"/>
        <w:rPr>
          <w:rFonts w:hAnsi="宋体"/>
          <w:kern w:val="0"/>
        </w:rPr>
      </w:pPr>
      <w:r>
        <w:rPr>
          <w:rFonts w:ascii="Calibri" w:hAnsi="Calibri"/>
          <w:kern w:val="0"/>
          <w:position w:val="-30"/>
          <w:sz w:val="22"/>
          <w:szCs w:val="22"/>
        </w:rPr>
        <w:pict>
          <v:shape id="_x0000_i1032" type="#_x0000_t75" style="width:64.65pt;height:32pt">
            <v:imagedata r:id="rId27" o:title=""/>
          </v:shape>
        </w:pict>
      </w:r>
      <w:r w:rsidR="009242D1" w:rsidRPr="00CE7B01">
        <w:rPr>
          <w:rFonts w:hAnsi="Calibri" w:hint="eastAsia"/>
          <w:kern w:val="0"/>
        </w:rPr>
        <w:t xml:space="preserve">         </w:t>
      </w:r>
      <w:r w:rsidR="009242D1" w:rsidRPr="00CE7B01">
        <w:rPr>
          <w:rFonts w:ascii="Arial" w:hAnsi="Arial" w:cs="Arial"/>
          <w:kern w:val="0"/>
        </w:rPr>
        <w:t>……………………</w:t>
      </w:r>
      <w:r w:rsidR="009242D1" w:rsidRPr="00CE7B01">
        <w:rPr>
          <w:rFonts w:ascii="Arial" w:hAnsi="Arial" w:cs="Arial" w:hint="eastAsia"/>
          <w:kern w:val="0"/>
        </w:rPr>
        <w:t>（</w:t>
      </w:r>
      <w:r w:rsidR="009242D1" w:rsidRPr="00CE7B01">
        <w:rPr>
          <w:kern w:val="0"/>
        </w:rPr>
        <w:t>A.8</w:t>
      </w:r>
      <w:r w:rsidR="009242D1" w:rsidRPr="00CE7B01">
        <w:rPr>
          <w:rFonts w:ascii="Arial" w:hAnsi="Arial" w:cs="Arial" w:hint="eastAsia"/>
          <w:kern w:val="0"/>
        </w:rPr>
        <w:t>）</w:t>
      </w:r>
    </w:p>
    <w:p w:rsidR="009242D1" w:rsidRPr="00CE7B01" w:rsidRDefault="009242D1" w:rsidP="009242D1">
      <w:pPr>
        <w:overflowPunct w:val="0"/>
        <w:autoSpaceDE w:val="0"/>
        <w:autoSpaceDN w:val="0"/>
        <w:adjustRightInd w:val="0"/>
        <w:snapToGrid w:val="0"/>
        <w:ind w:firstLineChars="200" w:firstLine="440"/>
        <w:rPr>
          <w:rFonts w:ascii="Calibri" w:hAnsi="Calibri"/>
          <w:kern w:val="0"/>
          <w:sz w:val="22"/>
          <w:szCs w:val="22"/>
        </w:rPr>
      </w:pPr>
    </w:p>
    <w:p w:rsidR="009242D1" w:rsidRPr="00CE7B01" w:rsidRDefault="009242D1" w:rsidP="009242D1">
      <w:pPr>
        <w:overflowPunct w:val="0"/>
        <w:autoSpaceDE w:val="0"/>
        <w:autoSpaceDN w:val="0"/>
        <w:adjustRightInd w:val="0"/>
        <w:snapToGrid w:val="0"/>
        <w:ind w:firstLineChars="200" w:firstLine="420"/>
        <w:rPr>
          <w:rFonts w:ascii="Calibri" w:hAnsi="Calibri"/>
          <w:kern w:val="0"/>
        </w:rPr>
      </w:pPr>
      <w:r w:rsidRPr="00CE7B01">
        <w:rPr>
          <w:rFonts w:ascii="Calibri" w:hAnsi="Calibri" w:hint="eastAsia"/>
          <w:kern w:val="0"/>
        </w:rPr>
        <w:t>式中：</w:t>
      </w:r>
    </w:p>
    <w:p w:rsidR="009242D1" w:rsidRPr="00CE7B01" w:rsidRDefault="009242D1" w:rsidP="009242D1">
      <w:pPr>
        <w:overflowPunct w:val="0"/>
        <w:autoSpaceDE w:val="0"/>
        <w:autoSpaceDN w:val="0"/>
        <w:adjustRightInd w:val="0"/>
        <w:snapToGrid w:val="0"/>
        <w:ind w:firstLineChars="200" w:firstLine="420"/>
        <w:rPr>
          <w:rFonts w:ascii="Calibri" w:hAnsi="Calibri"/>
          <w:kern w:val="0"/>
        </w:rPr>
      </w:pPr>
      <w:r w:rsidRPr="00CE7B01">
        <w:rPr>
          <w:rFonts w:ascii="Calibri" w:hAnsi="Calibri" w:hint="eastAsia"/>
          <w:i/>
          <w:iCs/>
          <w:kern w:val="0"/>
        </w:rPr>
        <w:t>c</w:t>
      </w:r>
      <w:r w:rsidRPr="00CE7B01">
        <w:rPr>
          <w:rFonts w:ascii="Calibri" w:hAnsi="Calibri" w:hint="eastAsia"/>
          <w:kern w:val="0"/>
          <w:vertAlign w:val="subscript"/>
        </w:rPr>
        <w:t>1</w:t>
      </w:r>
      <w:r w:rsidRPr="00CE7B01">
        <w:t>——</w:t>
      </w:r>
      <w:r w:rsidRPr="00CE7B01">
        <w:rPr>
          <w:rFonts w:ascii="Calibri" w:hAnsi="Calibri" w:hint="eastAsia"/>
          <w:kern w:val="0"/>
        </w:rPr>
        <w:t>曲线中的浓度计算值；</w:t>
      </w:r>
    </w:p>
    <w:p w:rsidR="009242D1" w:rsidRPr="00CE7B01" w:rsidRDefault="009242D1" w:rsidP="009242D1">
      <w:pPr>
        <w:overflowPunct w:val="0"/>
        <w:autoSpaceDE w:val="0"/>
        <w:autoSpaceDN w:val="0"/>
        <w:adjustRightInd w:val="0"/>
        <w:snapToGrid w:val="0"/>
        <w:ind w:firstLineChars="200" w:firstLine="420"/>
        <w:rPr>
          <w:rFonts w:ascii="Calibri" w:hAnsi="Calibri"/>
          <w:kern w:val="0"/>
        </w:rPr>
      </w:pPr>
      <w:r w:rsidRPr="00CE7B01">
        <w:rPr>
          <w:rFonts w:ascii="Calibri" w:hAnsi="Calibri" w:hint="eastAsia"/>
          <w:i/>
          <w:iCs/>
          <w:kern w:val="0"/>
        </w:rPr>
        <w:t>c</w:t>
      </w:r>
      <w:r w:rsidRPr="00CE7B01">
        <w:rPr>
          <w:rFonts w:ascii="Calibri" w:hAnsi="Calibri" w:hint="eastAsia"/>
          <w:kern w:val="0"/>
          <w:vertAlign w:val="subscript"/>
        </w:rPr>
        <w:t>2</w:t>
      </w:r>
      <w:r w:rsidRPr="00CE7B01">
        <w:t>——</w:t>
      </w:r>
      <w:r w:rsidRPr="00CE7B01">
        <w:rPr>
          <w:rFonts w:ascii="Calibri" w:hAnsi="Calibri" w:hint="eastAsia"/>
          <w:kern w:val="0"/>
        </w:rPr>
        <w:t>理论浓度。</w:t>
      </w:r>
    </w:p>
    <w:p w:rsidR="009242D1" w:rsidRPr="00CE7B01" w:rsidRDefault="009242D1" w:rsidP="009242D1">
      <w:pPr>
        <w:overflowPunct w:val="0"/>
        <w:autoSpaceDE w:val="0"/>
        <w:autoSpaceDN w:val="0"/>
        <w:adjustRightInd w:val="0"/>
        <w:snapToGrid w:val="0"/>
        <w:rPr>
          <w:rFonts w:ascii="Calibri" w:hAnsi="Calibri"/>
          <w:kern w:val="0"/>
        </w:rPr>
      </w:pPr>
      <w:r w:rsidRPr="00CE7B01">
        <w:rPr>
          <w:rFonts w:ascii="黑体" w:eastAsia="黑体" w:hAnsi="Calibri"/>
          <w:bCs/>
          <w:kern w:val="0"/>
        </w:rPr>
        <w:t>A.3.6.1</w:t>
      </w:r>
      <w:r w:rsidRPr="00CE7B01">
        <w:rPr>
          <w:rFonts w:ascii="黑体" w:eastAsia="黑体" w:hAnsi="Calibri" w:hint="eastAsia"/>
          <w:bCs/>
          <w:kern w:val="0"/>
        </w:rPr>
        <w:t xml:space="preserve">.6.4 </w:t>
      </w:r>
      <w:r w:rsidRPr="00CE7B01">
        <w:rPr>
          <w:rFonts w:ascii="Calibri" w:hAnsi="Calibri" w:hint="eastAsia"/>
          <w:kern w:val="0"/>
          <w:lang w:val="zh-CN"/>
        </w:rPr>
        <w:t>分析计算</w:t>
      </w:r>
    </w:p>
    <w:p w:rsidR="009242D1" w:rsidRPr="00CE7B01" w:rsidRDefault="009242D1" w:rsidP="009242D1">
      <w:pPr>
        <w:tabs>
          <w:tab w:val="left" w:pos="1080"/>
          <w:tab w:val="left" w:pos="1140"/>
        </w:tabs>
        <w:overflowPunct w:val="0"/>
        <w:autoSpaceDE w:val="0"/>
        <w:autoSpaceDN w:val="0"/>
        <w:adjustRightInd w:val="0"/>
        <w:snapToGrid w:val="0"/>
        <w:ind w:firstLineChars="200" w:firstLine="420"/>
        <w:rPr>
          <w:kern w:val="0"/>
        </w:rPr>
      </w:pPr>
      <w:r w:rsidRPr="00CE7B01">
        <w:rPr>
          <w:rFonts w:hAnsi="Calibri"/>
          <w:kern w:val="0"/>
          <w:lang w:val="zh-CN"/>
        </w:rPr>
        <w:t>通过</w:t>
      </w:r>
      <w:r w:rsidRPr="00CE7B01">
        <w:rPr>
          <w:kern w:val="0"/>
          <w:lang w:val="zh-CN"/>
        </w:rPr>
        <w:t>M6</w:t>
      </w:r>
      <w:r w:rsidRPr="00CE7B01">
        <w:rPr>
          <w:rFonts w:hAnsi="Calibri"/>
          <w:kern w:val="0"/>
          <w:lang w:val="zh-CN"/>
        </w:rPr>
        <w:t>标准品溶液匹配保留时间确定目标分析物。</w:t>
      </w:r>
    </w:p>
    <w:p w:rsidR="009242D1" w:rsidRPr="00CE7B01" w:rsidRDefault="009242D1" w:rsidP="009242D1">
      <w:pPr>
        <w:tabs>
          <w:tab w:val="left" w:pos="1080"/>
          <w:tab w:val="left" w:pos="1140"/>
        </w:tabs>
        <w:overflowPunct w:val="0"/>
        <w:autoSpaceDE w:val="0"/>
        <w:autoSpaceDN w:val="0"/>
        <w:adjustRightInd w:val="0"/>
        <w:snapToGrid w:val="0"/>
        <w:ind w:firstLineChars="200" w:firstLine="420"/>
        <w:rPr>
          <w:kern w:val="0"/>
        </w:rPr>
      </w:pPr>
      <w:r w:rsidRPr="00CE7B01">
        <w:rPr>
          <w:rFonts w:hAnsi="Symbol"/>
          <w:kern w:val="0"/>
        </w:rPr>
        <w:t>测定</w:t>
      </w:r>
      <w:r w:rsidRPr="00CE7B01">
        <w:rPr>
          <w:rFonts w:hAnsi="Calibri"/>
          <w:kern w:val="0"/>
          <w:lang w:val="zh-CN"/>
        </w:rPr>
        <w:t>标准品溶液和样品中目标分析物的峰响应面积。</w:t>
      </w:r>
    </w:p>
    <w:p w:rsidR="009242D1" w:rsidRPr="00CE7B01" w:rsidRDefault="009242D1" w:rsidP="009242D1">
      <w:pPr>
        <w:tabs>
          <w:tab w:val="left" w:pos="1080"/>
          <w:tab w:val="left" w:pos="1140"/>
        </w:tabs>
        <w:overflowPunct w:val="0"/>
        <w:autoSpaceDE w:val="0"/>
        <w:autoSpaceDN w:val="0"/>
        <w:adjustRightInd w:val="0"/>
        <w:snapToGrid w:val="0"/>
        <w:ind w:firstLineChars="200" w:firstLine="420"/>
        <w:rPr>
          <w:kern w:val="0"/>
        </w:rPr>
      </w:pPr>
      <w:r w:rsidRPr="00CE7B01">
        <w:rPr>
          <w:rFonts w:hAnsi="Calibri"/>
          <w:kern w:val="0"/>
          <w:lang w:val="zh-CN"/>
        </w:rPr>
        <w:t>测定</w:t>
      </w:r>
      <w:r w:rsidRPr="00CE7B01">
        <w:rPr>
          <w:kern w:val="0"/>
          <w:lang w:val="zh-CN"/>
        </w:rPr>
        <w:t>Reb A</w:t>
      </w:r>
      <w:r w:rsidRPr="00CE7B01">
        <w:rPr>
          <w:rFonts w:hAnsi="Calibri"/>
          <w:kern w:val="0"/>
          <w:lang w:val="zh-CN"/>
        </w:rPr>
        <w:t>标准品的系统漂移。测定</w:t>
      </w:r>
      <w:r w:rsidRPr="00CE7B01">
        <w:rPr>
          <w:kern w:val="0"/>
          <w:lang w:val="zh-CN"/>
        </w:rPr>
        <w:t>2000mg/L</w:t>
      </w:r>
      <w:r w:rsidRPr="00CE7B01">
        <w:rPr>
          <w:rFonts w:hAnsi="Calibri"/>
          <w:kern w:val="0"/>
          <w:lang w:val="zh-CN"/>
        </w:rPr>
        <w:t>时</w:t>
      </w:r>
      <w:r w:rsidRPr="00CE7B01">
        <w:rPr>
          <w:kern w:val="0"/>
          <w:lang w:val="zh-CN"/>
        </w:rPr>
        <w:t>Reb A</w:t>
      </w:r>
      <w:r w:rsidRPr="00CE7B01">
        <w:rPr>
          <w:rFonts w:hAnsi="Calibri"/>
          <w:kern w:val="0"/>
          <w:lang w:val="zh-CN"/>
        </w:rPr>
        <w:t>的响应面积，并计算相对标准偏差，相对标准偏差要求：</w:t>
      </w:r>
      <w:r w:rsidRPr="00CE7B01">
        <w:rPr>
          <w:kern w:val="0"/>
          <w:lang w:val="zh-CN"/>
        </w:rPr>
        <w:t>≤2.0</w:t>
      </w:r>
      <w:r w:rsidRPr="00CE7B01">
        <w:rPr>
          <w:rFonts w:hint="eastAsia"/>
          <w:kern w:val="0"/>
        </w:rPr>
        <w:t>%</w:t>
      </w:r>
      <w:r w:rsidRPr="00CE7B01">
        <w:rPr>
          <w:rFonts w:hAnsi="Calibri"/>
          <w:kern w:val="0"/>
          <w:lang w:val="zh-CN"/>
        </w:rPr>
        <w:t>。</w:t>
      </w:r>
    </w:p>
    <w:p w:rsidR="009242D1" w:rsidRPr="00CE7B01" w:rsidRDefault="009242D1" w:rsidP="009242D1">
      <w:pPr>
        <w:tabs>
          <w:tab w:val="left" w:pos="1080"/>
          <w:tab w:val="left" w:pos="1140"/>
        </w:tabs>
        <w:overflowPunct w:val="0"/>
        <w:autoSpaceDE w:val="0"/>
        <w:autoSpaceDN w:val="0"/>
        <w:adjustRightInd w:val="0"/>
        <w:snapToGrid w:val="0"/>
        <w:ind w:firstLineChars="200" w:firstLine="420"/>
        <w:rPr>
          <w:kern w:val="0"/>
        </w:rPr>
      </w:pPr>
      <w:r w:rsidRPr="00CE7B01">
        <w:rPr>
          <w:rFonts w:hAnsi="Symbol"/>
          <w:kern w:val="0"/>
        </w:rPr>
        <w:t>以</w:t>
      </w:r>
      <w:r w:rsidRPr="00CE7B01">
        <w:rPr>
          <w:kern w:val="0"/>
          <w:lang w:val="zh-CN"/>
        </w:rPr>
        <w:t>Reb A</w:t>
      </w:r>
      <w:r w:rsidRPr="00CE7B01">
        <w:rPr>
          <w:rFonts w:hAnsi="Calibri"/>
          <w:kern w:val="0"/>
          <w:lang w:val="zh-CN"/>
        </w:rPr>
        <w:t>或者甜菊</w:t>
      </w:r>
      <w:proofErr w:type="gramStart"/>
      <w:r w:rsidRPr="00CE7B01">
        <w:rPr>
          <w:rFonts w:hAnsi="Calibri"/>
          <w:kern w:val="0"/>
          <w:lang w:val="zh-CN"/>
        </w:rPr>
        <w:t>苷</w:t>
      </w:r>
      <w:proofErr w:type="gramEnd"/>
      <w:r w:rsidRPr="00CE7B01">
        <w:rPr>
          <w:rFonts w:hAnsi="Calibri"/>
          <w:kern w:val="0"/>
          <w:lang w:val="zh-CN"/>
        </w:rPr>
        <w:t>浓度（单位</w:t>
      </w:r>
      <w:r w:rsidRPr="00CE7B01">
        <w:rPr>
          <w:kern w:val="0"/>
          <w:lang w:val="zh-CN"/>
        </w:rPr>
        <w:t>mg/L</w:t>
      </w:r>
      <w:r w:rsidRPr="00CE7B01">
        <w:rPr>
          <w:rFonts w:hAnsi="Calibri"/>
          <w:kern w:val="0"/>
          <w:lang w:val="zh-CN"/>
        </w:rPr>
        <w:t>）为纵坐标及其对应的响应面积为横坐标绘制充分拟合的线性回归标准曲线。或者，也可使用数据采集软件来绘制校准曲线。</w:t>
      </w:r>
      <w:bookmarkStart w:id="13" w:name=""/>
      <w:bookmarkStart w:id="14" w:name="OLE_LINK8"/>
      <w:bookmarkStart w:id="15" w:name="OLE_LINK7"/>
      <w:bookmarkEnd w:id="13"/>
    </w:p>
    <w:bookmarkEnd w:id="14"/>
    <w:bookmarkEnd w:id="15"/>
    <w:p w:rsidR="009242D1" w:rsidRPr="00CE7B01" w:rsidRDefault="009242D1" w:rsidP="009242D1">
      <w:pPr>
        <w:tabs>
          <w:tab w:val="left" w:pos="1080"/>
          <w:tab w:val="left" w:pos="1140"/>
        </w:tabs>
        <w:overflowPunct w:val="0"/>
        <w:autoSpaceDE w:val="0"/>
        <w:autoSpaceDN w:val="0"/>
        <w:adjustRightInd w:val="0"/>
        <w:snapToGrid w:val="0"/>
        <w:ind w:firstLineChars="200" w:firstLine="420"/>
        <w:rPr>
          <w:rFonts w:hAnsi="Calibri"/>
          <w:kern w:val="0"/>
          <w:lang w:val="zh-CN"/>
        </w:rPr>
      </w:pPr>
      <w:r w:rsidRPr="00CE7B01">
        <w:rPr>
          <w:rFonts w:hAnsi="Calibri"/>
          <w:kern w:val="0"/>
          <w:lang w:val="zh-CN"/>
        </w:rPr>
        <w:t>从标准曲线的线性回归方程，计算出被分析物在样品中的浓度（单位</w:t>
      </w:r>
      <w:r w:rsidRPr="00CE7B01">
        <w:rPr>
          <w:kern w:val="0"/>
          <w:lang w:val="zh-CN"/>
        </w:rPr>
        <w:t>mg/L</w:t>
      </w:r>
      <w:r w:rsidRPr="00CE7B01">
        <w:rPr>
          <w:rFonts w:hAnsi="Calibri"/>
          <w:kern w:val="0"/>
          <w:lang w:val="zh-CN"/>
        </w:rPr>
        <w:t>）（</w:t>
      </w:r>
      <w:r w:rsidRPr="00CE7B01">
        <w:rPr>
          <w:kern w:val="0"/>
          <w:lang w:val="zh-CN"/>
        </w:rPr>
        <w:t>Reb A</w:t>
      </w:r>
      <w:r w:rsidRPr="00CE7B01">
        <w:rPr>
          <w:rFonts w:hAnsi="Calibri"/>
          <w:kern w:val="0"/>
          <w:lang w:val="zh-CN"/>
        </w:rPr>
        <w:t>采用</w:t>
      </w:r>
      <w:r w:rsidRPr="00CE7B01">
        <w:rPr>
          <w:kern w:val="0"/>
          <w:lang w:val="zh-CN"/>
        </w:rPr>
        <w:t>Reb A</w:t>
      </w:r>
      <w:r w:rsidRPr="00CE7B01">
        <w:rPr>
          <w:rFonts w:hAnsi="Calibri"/>
          <w:kern w:val="0"/>
          <w:lang w:val="zh-CN"/>
        </w:rPr>
        <w:t>曲线，所有其它分析物采用甜菊</w:t>
      </w:r>
      <w:proofErr w:type="gramStart"/>
      <w:r w:rsidRPr="00CE7B01">
        <w:rPr>
          <w:rFonts w:hAnsi="Calibri"/>
          <w:kern w:val="0"/>
          <w:lang w:val="zh-CN"/>
        </w:rPr>
        <w:t>苷</w:t>
      </w:r>
      <w:proofErr w:type="gramEnd"/>
      <w:r w:rsidRPr="00CE7B01">
        <w:rPr>
          <w:rFonts w:hAnsi="Calibri"/>
          <w:kern w:val="0"/>
          <w:lang w:val="zh-CN"/>
        </w:rPr>
        <w:t>曲线）。或者使用数据采集软件来计算（使用软件绘制的校准曲线）分析物的浓度。</w:t>
      </w:r>
      <w:r w:rsidRPr="00CE7B01">
        <w:rPr>
          <w:rFonts w:hAnsi="Calibri" w:hint="eastAsia"/>
          <w:kern w:val="0"/>
          <w:lang w:val="zh-CN"/>
        </w:rPr>
        <w:t>分析物的浓度</w:t>
      </w:r>
      <w:r w:rsidRPr="00CE7B01">
        <w:rPr>
          <w:rFonts w:hAnsi="Calibri" w:hint="eastAsia"/>
          <w:i/>
          <w:iCs/>
          <w:kern w:val="0"/>
        </w:rPr>
        <w:t>Y</w:t>
      </w:r>
      <w:r w:rsidRPr="00CE7B01">
        <w:rPr>
          <w:rFonts w:hAnsi="Calibri" w:hint="eastAsia"/>
          <w:kern w:val="0"/>
          <w:lang w:val="zh-CN"/>
        </w:rPr>
        <w:t>按式（</w:t>
      </w:r>
      <w:r w:rsidRPr="00CE7B01">
        <w:rPr>
          <w:rFonts w:hAnsi="Calibri" w:hint="eastAsia"/>
          <w:kern w:val="0"/>
        </w:rPr>
        <w:t>A.9</w:t>
      </w:r>
      <w:r w:rsidRPr="00CE7B01">
        <w:rPr>
          <w:rFonts w:hAnsi="Calibri" w:hint="eastAsia"/>
          <w:kern w:val="0"/>
          <w:lang w:val="zh-CN"/>
        </w:rPr>
        <w:t>）计算：</w:t>
      </w:r>
    </w:p>
    <w:p w:rsidR="009242D1" w:rsidRPr="00CE7B01" w:rsidRDefault="009242D1" w:rsidP="009242D1">
      <w:pPr>
        <w:tabs>
          <w:tab w:val="left" w:pos="1080"/>
          <w:tab w:val="left" w:pos="1140"/>
        </w:tabs>
        <w:overflowPunct w:val="0"/>
        <w:autoSpaceDE w:val="0"/>
        <w:autoSpaceDN w:val="0"/>
        <w:adjustRightInd w:val="0"/>
        <w:snapToGrid w:val="0"/>
        <w:ind w:firstLineChars="200" w:firstLine="440"/>
        <w:rPr>
          <w:rFonts w:hAnsi="Calibri"/>
          <w:kern w:val="0"/>
          <w:sz w:val="22"/>
          <w:szCs w:val="22"/>
          <w:lang w:val="zh-CN"/>
        </w:rPr>
      </w:pPr>
    </w:p>
    <w:p w:rsidR="009242D1" w:rsidRPr="00CE7B01" w:rsidRDefault="005A4971" w:rsidP="009242D1">
      <w:pPr>
        <w:tabs>
          <w:tab w:val="left" w:pos="1080"/>
          <w:tab w:val="left" w:pos="1140"/>
        </w:tabs>
        <w:wordWrap w:val="0"/>
        <w:overflowPunct w:val="0"/>
        <w:autoSpaceDE w:val="0"/>
        <w:autoSpaceDN w:val="0"/>
        <w:adjustRightInd w:val="0"/>
        <w:snapToGrid w:val="0"/>
        <w:ind w:firstLineChars="200" w:firstLine="440"/>
        <w:jc w:val="right"/>
        <w:rPr>
          <w:kern w:val="0"/>
          <w:sz w:val="22"/>
          <w:szCs w:val="22"/>
          <w:lang w:val="zh-CN"/>
        </w:rPr>
      </w:pPr>
      <w:r>
        <w:rPr>
          <w:kern w:val="0"/>
          <w:position w:val="-4"/>
          <w:sz w:val="22"/>
          <w:szCs w:val="22"/>
          <w:lang w:val="zh-CN"/>
        </w:rPr>
        <w:pict>
          <v:shape id="_x0000_i1033" type="#_x0000_t75" style="width:56pt;height:12pt">
            <v:imagedata r:id="rId28" o:title=""/>
          </v:shape>
        </w:pict>
      </w:r>
      <w:r w:rsidR="009242D1" w:rsidRPr="00CE7B01">
        <w:rPr>
          <w:rFonts w:hAnsi="Calibri" w:hint="eastAsia"/>
          <w:kern w:val="0"/>
        </w:rPr>
        <w:t xml:space="preserve">             </w:t>
      </w:r>
      <w:r w:rsidR="009242D1" w:rsidRPr="00CE7B01">
        <w:rPr>
          <w:rFonts w:ascii="Arial" w:hAnsi="Arial" w:cs="Arial"/>
          <w:kern w:val="0"/>
        </w:rPr>
        <w:t>…………………</w:t>
      </w:r>
      <w:r w:rsidR="009242D1" w:rsidRPr="00CE7B01">
        <w:rPr>
          <w:rFonts w:ascii="Arial" w:hAnsi="Arial" w:cs="Arial" w:hint="eastAsia"/>
          <w:kern w:val="0"/>
        </w:rPr>
        <w:t>（</w:t>
      </w:r>
      <w:r w:rsidR="009242D1" w:rsidRPr="00CE7B01">
        <w:rPr>
          <w:kern w:val="0"/>
        </w:rPr>
        <w:t>A.9</w:t>
      </w:r>
      <w:r w:rsidR="009242D1" w:rsidRPr="00CE7B01">
        <w:rPr>
          <w:rFonts w:ascii="Arial" w:hAnsi="Arial" w:cs="Arial" w:hint="eastAsia"/>
          <w:kern w:val="0"/>
        </w:rPr>
        <w:t>）</w:t>
      </w:r>
    </w:p>
    <w:p w:rsidR="009242D1" w:rsidRPr="00CE7B01" w:rsidRDefault="009242D1" w:rsidP="009242D1">
      <w:pPr>
        <w:tabs>
          <w:tab w:val="left" w:pos="1080"/>
          <w:tab w:val="left" w:pos="1140"/>
        </w:tabs>
        <w:overflowPunct w:val="0"/>
        <w:autoSpaceDE w:val="0"/>
        <w:autoSpaceDN w:val="0"/>
        <w:adjustRightInd w:val="0"/>
        <w:snapToGrid w:val="0"/>
        <w:ind w:firstLineChars="200" w:firstLine="420"/>
        <w:rPr>
          <w:rFonts w:hAnsi="Calibri"/>
          <w:kern w:val="0"/>
          <w:lang w:val="zh-CN"/>
        </w:rPr>
      </w:pPr>
      <w:r w:rsidRPr="00CE7B01">
        <w:rPr>
          <w:rFonts w:hAnsi="Calibri" w:hint="eastAsia"/>
          <w:kern w:val="0"/>
          <w:lang w:val="zh-CN"/>
        </w:rPr>
        <w:t>式中：</w:t>
      </w:r>
    </w:p>
    <w:p w:rsidR="009242D1" w:rsidRPr="00CE7B01" w:rsidRDefault="009242D1" w:rsidP="009242D1">
      <w:pPr>
        <w:tabs>
          <w:tab w:val="left" w:pos="1080"/>
          <w:tab w:val="left" w:pos="1140"/>
        </w:tabs>
        <w:overflowPunct w:val="0"/>
        <w:autoSpaceDE w:val="0"/>
        <w:autoSpaceDN w:val="0"/>
        <w:adjustRightInd w:val="0"/>
        <w:snapToGrid w:val="0"/>
        <w:ind w:firstLineChars="200" w:firstLine="420"/>
        <w:rPr>
          <w:rFonts w:hAnsi="Calibri"/>
          <w:kern w:val="0"/>
          <w:lang w:val="zh-CN"/>
        </w:rPr>
      </w:pPr>
      <w:r w:rsidRPr="00CE7B01">
        <w:rPr>
          <w:rFonts w:hAnsi="Calibri" w:hint="eastAsia"/>
          <w:i/>
          <w:iCs/>
          <w:kern w:val="0"/>
          <w:lang w:val="zh-CN"/>
        </w:rPr>
        <w:t>X</w:t>
      </w:r>
      <w:r w:rsidRPr="00CE7B01">
        <w:t>——</w:t>
      </w:r>
      <w:r w:rsidRPr="00CE7B01">
        <w:rPr>
          <w:rFonts w:hAnsi="Calibri" w:hint="eastAsia"/>
          <w:kern w:val="0"/>
          <w:lang w:val="zh-CN"/>
        </w:rPr>
        <w:t>峰响应面积；</w:t>
      </w:r>
    </w:p>
    <w:p w:rsidR="009242D1" w:rsidRPr="00CE7B01" w:rsidRDefault="009242D1" w:rsidP="009242D1">
      <w:pPr>
        <w:tabs>
          <w:tab w:val="left" w:pos="1080"/>
          <w:tab w:val="left" w:pos="1140"/>
        </w:tabs>
        <w:overflowPunct w:val="0"/>
        <w:autoSpaceDE w:val="0"/>
        <w:autoSpaceDN w:val="0"/>
        <w:adjustRightInd w:val="0"/>
        <w:snapToGrid w:val="0"/>
        <w:ind w:firstLineChars="200" w:firstLine="420"/>
        <w:rPr>
          <w:rFonts w:hAnsi="Calibri"/>
          <w:kern w:val="0"/>
          <w:lang w:val="zh-CN"/>
        </w:rPr>
      </w:pPr>
      <w:r w:rsidRPr="00CE7B01">
        <w:rPr>
          <w:rFonts w:hAnsi="Calibri" w:hint="eastAsia"/>
          <w:i/>
          <w:iCs/>
          <w:kern w:val="0"/>
          <w:lang w:val="zh-CN"/>
        </w:rPr>
        <w:t>A</w:t>
      </w:r>
      <w:r w:rsidRPr="00CE7B01">
        <w:t>——</w:t>
      </w:r>
      <w:r w:rsidRPr="00CE7B01">
        <w:rPr>
          <w:rFonts w:hAnsi="Calibri" w:hint="eastAsia"/>
          <w:kern w:val="0"/>
          <w:lang w:val="zh-CN"/>
        </w:rPr>
        <w:t>斜率；</w:t>
      </w:r>
    </w:p>
    <w:p w:rsidR="009242D1" w:rsidRPr="00CE7B01" w:rsidRDefault="009242D1" w:rsidP="009242D1">
      <w:pPr>
        <w:tabs>
          <w:tab w:val="left" w:pos="1080"/>
          <w:tab w:val="left" w:pos="1140"/>
        </w:tabs>
        <w:overflowPunct w:val="0"/>
        <w:autoSpaceDE w:val="0"/>
        <w:autoSpaceDN w:val="0"/>
        <w:adjustRightInd w:val="0"/>
        <w:snapToGrid w:val="0"/>
        <w:ind w:firstLineChars="200" w:firstLine="420"/>
        <w:rPr>
          <w:rFonts w:hAnsi="Calibri"/>
          <w:kern w:val="0"/>
          <w:lang w:val="zh-CN"/>
        </w:rPr>
      </w:pPr>
      <w:r w:rsidRPr="00CE7B01">
        <w:rPr>
          <w:rFonts w:hAnsi="Calibri" w:hint="eastAsia"/>
          <w:i/>
          <w:iCs/>
          <w:kern w:val="0"/>
          <w:lang w:val="zh-CN"/>
        </w:rPr>
        <w:t>B</w:t>
      </w:r>
      <w:r w:rsidRPr="00CE7B01">
        <w:t>——</w:t>
      </w:r>
      <w:r w:rsidRPr="00CE7B01">
        <w:rPr>
          <w:rFonts w:hAnsi="Calibri" w:hint="eastAsia"/>
          <w:kern w:val="0"/>
          <w:lang w:val="zh-CN"/>
        </w:rPr>
        <w:t>y</w:t>
      </w:r>
      <w:r w:rsidRPr="00CE7B01">
        <w:rPr>
          <w:rFonts w:hAnsi="Calibri" w:hint="eastAsia"/>
          <w:kern w:val="0"/>
          <w:lang w:val="zh-CN"/>
        </w:rPr>
        <w:t>轴截距。</w:t>
      </w:r>
    </w:p>
    <w:p w:rsidR="009242D1" w:rsidRPr="00CE7B01" w:rsidRDefault="009242D1" w:rsidP="009242D1">
      <w:pPr>
        <w:overflowPunct w:val="0"/>
        <w:autoSpaceDE w:val="0"/>
        <w:autoSpaceDN w:val="0"/>
        <w:adjustRightInd w:val="0"/>
        <w:snapToGrid w:val="0"/>
        <w:ind w:firstLineChars="200" w:firstLine="420"/>
        <w:rPr>
          <w:kern w:val="0"/>
        </w:rPr>
      </w:pPr>
      <w:r w:rsidRPr="00CE7B01">
        <w:rPr>
          <w:rFonts w:hAnsi="Calibri"/>
          <w:kern w:val="0"/>
          <w:lang w:val="zh-CN"/>
        </w:rPr>
        <w:t>校正样品中各分析物的浓度，如下所示：</w:t>
      </w:r>
    </w:p>
    <w:p w:rsidR="009242D1" w:rsidRPr="00CE7B01" w:rsidRDefault="009242D1" w:rsidP="009242D1">
      <w:pPr>
        <w:tabs>
          <w:tab w:val="left" w:pos="1080"/>
        </w:tabs>
        <w:overflowPunct w:val="0"/>
        <w:autoSpaceDE w:val="0"/>
        <w:autoSpaceDN w:val="0"/>
        <w:adjustRightInd w:val="0"/>
        <w:snapToGrid w:val="0"/>
        <w:ind w:firstLineChars="200" w:firstLine="420"/>
        <w:rPr>
          <w:rFonts w:hAnsi="Calibri"/>
          <w:kern w:val="0"/>
          <w:lang w:val="zh-CN"/>
        </w:rPr>
      </w:pPr>
      <w:r w:rsidRPr="00CE7B01">
        <w:rPr>
          <w:rFonts w:hAnsi="Calibri"/>
          <w:kern w:val="0"/>
          <w:lang w:val="zh-CN"/>
        </w:rPr>
        <w:t>将各个糖苷（甜茶</w:t>
      </w:r>
      <w:proofErr w:type="gramStart"/>
      <w:r w:rsidRPr="00CE7B01">
        <w:rPr>
          <w:rFonts w:hAnsi="Calibri"/>
          <w:kern w:val="0"/>
          <w:lang w:val="zh-CN"/>
        </w:rPr>
        <w:t>苷</w:t>
      </w:r>
      <w:proofErr w:type="gramEnd"/>
      <w:r w:rsidRPr="00CE7B01">
        <w:rPr>
          <w:rFonts w:hAnsi="Calibri"/>
          <w:kern w:val="0"/>
          <w:lang w:val="zh-CN"/>
        </w:rPr>
        <w:t>、杜克</w:t>
      </w:r>
      <w:proofErr w:type="gramStart"/>
      <w:r w:rsidRPr="00CE7B01">
        <w:rPr>
          <w:rFonts w:hAnsi="Calibri"/>
          <w:kern w:val="0"/>
          <w:lang w:val="zh-CN"/>
        </w:rPr>
        <w:t>苷</w:t>
      </w:r>
      <w:proofErr w:type="gramEnd"/>
      <w:r w:rsidRPr="00CE7B01">
        <w:rPr>
          <w:kern w:val="0"/>
          <w:lang w:val="zh-CN"/>
        </w:rPr>
        <w:t>A</w:t>
      </w:r>
      <w:r w:rsidRPr="00CE7B01">
        <w:rPr>
          <w:rFonts w:hAnsi="Calibri"/>
          <w:kern w:val="0"/>
          <w:lang w:val="zh-CN"/>
        </w:rPr>
        <w:t>、</w:t>
      </w:r>
      <w:r w:rsidRPr="00CE7B01">
        <w:rPr>
          <w:rFonts w:hAnsi="Calibri"/>
          <w:kern w:val="0"/>
        </w:rPr>
        <w:t>瑞鲍迪</w:t>
      </w:r>
      <w:proofErr w:type="gramStart"/>
      <w:r w:rsidRPr="00CE7B01">
        <w:rPr>
          <w:rFonts w:hAnsi="Calibri"/>
          <w:kern w:val="0"/>
        </w:rPr>
        <w:t>苷</w:t>
      </w:r>
      <w:proofErr w:type="gramEnd"/>
      <w:r w:rsidRPr="00CE7B01">
        <w:rPr>
          <w:kern w:val="0"/>
          <w:lang w:val="zh-CN"/>
        </w:rPr>
        <w:t>C</w:t>
      </w:r>
      <w:r w:rsidRPr="00CE7B01">
        <w:rPr>
          <w:rFonts w:hAnsi="Calibri"/>
          <w:kern w:val="0"/>
          <w:lang w:val="zh-CN"/>
        </w:rPr>
        <w:t>、</w:t>
      </w:r>
      <w:r w:rsidRPr="00CE7B01">
        <w:rPr>
          <w:rFonts w:hAnsi="Calibri"/>
          <w:kern w:val="0"/>
        </w:rPr>
        <w:t>瑞鲍迪</w:t>
      </w:r>
      <w:proofErr w:type="gramStart"/>
      <w:r w:rsidRPr="00CE7B01">
        <w:rPr>
          <w:rFonts w:hAnsi="Calibri"/>
          <w:kern w:val="0"/>
        </w:rPr>
        <w:t>苷</w:t>
      </w:r>
      <w:proofErr w:type="gramEnd"/>
      <w:r w:rsidRPr="00CE7B01">
        <w:rPr>
          <w:kern w:val="0"/>
          <w:lang w:val="zh-CN"/>
        </w:rPr>
        <w:t>F</w:t>
      </w:r>
      <w:r w:rsidRPr="00CE7B01">
        <w:rPr>
          <w:rFonts w:hAnsi="Calibri"/>
          <w:kern w:val="0"/>
          <w:lang w:val="zh-CN"/>
        </w:rPr>
        <w:t>）的浓度乘以该糖苷的校准因子，来校正它和甜菊</w:t>
      </w:r>
      <w:proofErr w:type="gramStart"/>
      <w:r w:rsidRPr="00CE7B01">
        <w:rPr>
          <w:rFonts w:hAnsi="Calibri"/>
          <w:kern w:val="0"/>
          <w:lang w:val="zh-CN"/>
        </w:rPr>
        <w:t>苷</w:t>
      </w:r>
      <w:proofErr w:type="gramEnd"/>
      <w:r w:rsidRPr="00CE7B01">
        <w:rPr>
          <w:rFonts w:hAnsi="Calibri"/>
          <w:kern w:val="0"/>
          <w:lang w:val="zh-CN"/>
        </w:rPr>
        <w:t>之间的分子量上的差异（</w:t>
      </w:r>
      <w:r w:rsidRPr="00CE7B01">
        <w:rPr>
          <w:rFonts w:hAnsi="Calibri" w:hint="eastAsia"/>
          <w:kern w:val="0"/>
          <w:lang w:val="zh-CN"/>
        </w:rPr>
        <w:t>见</w:t>
      </w:r>
      <w:r w:rsidRPr="00CE7B01">
        <w:rPr>
          <w:rFonts w:hAnsi="Calibri"/>
          <w:kern w:val="0"/>
          <w:lang w:val="zh-CN"/>
        </w:rPr>
        <w:t>表</w:t>
      </w:r>
      <w:r w:rsidRPr="00CE7B01">
        <w:rPr>
          <w:rFonts w:hint="eastAsia"/>
          <w:kern w:val="0"/>
          <w:lang w:val="zh-CN"/>
        </w:rPr>
        <w:t>A.2</w:t>
      </w:r>
      <w:r w:rsidRPr="00CE7B01">
        <w:rPr>
          <w:rFonts w:hAnsi="Calibri"/>
          <w:kern w:val="0"/>
          <w:lang w:val="zh-CN"/>
        </w:rPr>
        <w:t>）。</w:t>
      </w:r>
    </w:p>
    <w:p w:rsidR="009242D1" w:rsidRPr="00CE7B01" w:rsidRDefault="009242D1" w:rsidP="009242D1">
      <w:pPr>
        <w:tabs>
          <w:tab w:val="left" w:pos="1080"/>
        </w:tabs>
        <w:overflowPunct w:val="0"/>
        <w:autoSpaceDE w:val="0"/>
        <w:autoSpaceDN w:val="0"/>
        <w:adjustRightInd w:val="0"/>
        <w:snapToGrid w:val="0"/>
        <w:ind w:firstLineChars="200" w:firstLine="420"/>
        <w:rPr>
          <w:rFonts w:hAnsi="Calibri"/>
          <w:kern w:val="0"/>
          <w:lang w:val="zh-CN"/>
        </w:rPr>
      </w:pPr>
      <w:r w:rsidRPr="00CE7B01">
        <w:rPr>
          <w:rFonts w:hAnsi="Calibri" w:hint="eastAsia"/>
          <w:kern w:val="0"/>
          <w:lang w:val="zh-CN"/>
        </w:rPr>
        <w:t>甜菊糖苷的结构式如下：</w:t>
      </w:r>
    </w:p>
    <w:p w:rsidR="009242D1" w:rsidRPr="00CE7B01" w:rsidRDefault="009242D1" w:rsidP="009242D1">
      <w:pPr>
        <w:tabs>
          <w:tab w:val="left" w:pos="1080"/>
        </w:tabs>
        <w:overflowPunct w:val="0"/>
        <w:autoSpaceDE w:val="0"/>
        <w:autoSpaceDN w:val="0"/>
        <w:adjustRightInd w:val="0"/>
        <w:snapToGrid w:val="0"/>
        <w:ind w:firstLineChars="200" w:firstLine="420"/>
        <w:rPr>
          <w:rFonts w:hAnsi="Calibri"/>
          <w:kern w:val="0"/>
          <w:lang w:val="zh-CN"/>
        </w:rPr>
      </w:pPr>
      <w:r>
        <w:rPr>
          <w:rFonts w:ascii="Calibri" w:hAnsi="Calibri"/>
          <w:noProof/>
          <w:szCs w:val="22"/>
        </w:rPr>
        <w:drawing>
          <wp:anchor distT="0" distB="0" distL="114300" distR="114300" simplePos="0" relativeHeight="251656192" behindDoc="0" locked="0" layoutInCell="1" allowOverlap="1">
            <wp:simplePos x="0" y="0"/>
            <wp:positionH relativeFrom="column">
              <wp:posOffset>1720850</wp:posOffset>
            </wp:positionH>
            <wp:positionV relativeFrom="paragraph">
              <wp:posOffset>104775</wp:posOffset>
            </wp:positionV>
            <wp:extent cx="1205865" cy="1397635"/>
            <wp:effectExtent l="0" t="0" r="0" b="0"/>
            <wp:wrapTopAndBottom/>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5865" cy="1397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2D1" w:rsidRPr="00CE7B01" w:rsidRDefault="009242D1" w:rsidP="009242D1">
      <w:pPr>
        <w:autoSpaceDE w:val="0"/>
        <w:autoSpaceDN w:val="0"/>
        <w:adjustRightInd w:val="0"/>
        <w:snapToGrid w:val="0"/>
        <w:jc w:val="center"/>
        <w:rPr>
          <w:rFonts w:ascii="黑体" w:eastAsia="黑体" w:hAnsi="Calibri"/>
          <w:kern w:val="0"/>
        </w:rPr>
      </w:pPr>
      <w:r w:rsidRPr="00CE7B01">
        <w:rPr>
          <w:rFonts w:ascii="黑体" w:eastAsia="黑体" w:hAnsi="Calibri"/>
          <w:kern w:val="0"/>
        </w:rPr>
        <w:t>表</w:t>
      </w:r>
      <w:r w:rsidRPr="00CE7B01">
        <w:rPr>
          <w:rFonts w:ascii="黑体" w:eastAsia="黑体" w:hAnsi="Calibri" w:hint="eastAsia"/>
          <w:kern w:val="0"/>
        </w:rPr>
        <w:t xml:space="preserve">A.2 </w:t>
      </w:r>
      <w:r w:rsidRPr="00CE7B01">
        <w:rPr>
          <w:rFonts w:ascii="黑体" w:eastAsia="黑体" w:hAnsi="Calibri"/>
          <w:kern w:val="0"/>
        </w:rPr>
        <w:t>甜菊糖苷R1和R2基团</w:t>
      </w:r>
      <w:r w:rsidRPr="00CE7B01">
        <w:rPr>
          <w:rFonts w:ascii="黑体" w:eastAsia="黑体" w:hAnsi="Calibri" w:hint="eastAsia"/>
          <w:kern w:val="0"/>
        </w:rPr>
        <w:t>，</w:t>
      </w:r>
      <w:r w:rsidRPr="00CE7B01">
        <w:rPr>
          <w:rFonts w:ascii="黑体" w:eastAsia="黑体" w:hAnsi="Calibri"/>
          <w:kern w:val="0"/>
        </w:rPr>
        <w:t>分子式</w:t>
      </w:r>
      <w:r w:rsidRPr="00CE7B01">
        <w:rPr>
          <w:rFonts w:ascii="黑体" w:eastAsia="黑体" w:hAnsi="Calibri" w:hint="eastAsia"/>
          <w:kern w:val="0"/>
        </w:rPr>
        <w:t>与对应</w:t>
      </w:r>
      <w:r w:rsidRPr="00CE7B01">
        <w:rPr>
          <w:rFonts w:ascii="黑体" w:eastAsia="黑体" w:hAnsi="Calibri"/>
          <w:kern w:val="0"/>
        </w:rPr>
        <w:t>分子量</w:t>
      </w:r>
    </w:p>
    <w:tbl>
      <w:tblPr>
        <w:tblW w:w="82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42"/>
        <w:gridCol w:w="1071"/>
        <w:gridCol w:w="1240"/>
        <w:gridCol w:w="1859"/>
        <w:gridCol w:w="1650"/>
        <w:gridCol w:w="928"/>
      </w:tblGrid>
      <w:tr w:rsidR="009242D1" w:rsidRPr="00CE7B01" w:rsidTr="00C86B85">
        <w:trPr>
          <w:trHeight w:val="20"/>
          <w:jc w:val="center"/>
        </w:trPr>
        <w:tc>
          <w:tcPr>
            <w:tcW w:w="1542" w:type="dxa"/>
            <w:vAlign w:val="center"/>
          </w:tcPr>
          <w:p w:rsidR="009242D1" w:rsidRPr="00CE7B01" w:rsidRDefault="009242D1" w:rsidP="00C86B85">
            <w:pPr>
              <w:adjustRightInd w:val="0"/>
              <w:snapToGrid w:val="0"/>
              <w:jc w:val="center"/>
              <w:rPr>
                <w:sz w:val="18"/>
                <w:szCs w:val="18"/>
              </w:rPr>
            </w:pPr>
            <w:r w:rsidRPr="00CE7B01">
              <w:rPr>
                <w:sz w:val="18"/>
                <w:szCs w:val="18"/>
                <w:lang w:val="zh-CN"/>
              </w:rPr>
              <w:t>名称</w:t>
            </w:r>
          </w:p>
        </w:tc>
        <w:tc>
          <w:tcPr>
            <w:tcW w:w="1071" w:type="dxa"/>
            <w:vAlign w:val="center"/>
          </w:tcPr>
          <w:p w:rsidR="009242D1" w:rsidRPr="00CE7B01" w:rsidRDefault="009242D1" w:rsidP="00C86B85">
            <w:pPr>
              <w:adjustRightInd w:val="0"/>
              <w:snapToGrid w:val="0"/>
              <w:jc w:val="center"/>
              <w:rPr>
                <w:sz w:val="18"/>
                <w:szCs w:val="18"/>
              </w:rPr>
            </w:pPr>
            <w:r w:rsidRPr="00CE7B01">
              <w:rPr>
                <w:sz w:val="18"/>
                <w:szCs w:val="18"/>
                <w:lang w:val="zh-CN"/>
              </w:rPr>
              <w:t>缩写</w:t>
            </w:r>
          </w:p>
        </w:tc>
        <w:tc>
          <w:tcPr>
            <w:tcW w:w="1240" w:type="dxa"/>
            <w:vAlign w:val="center"/>
          </w:tcPr>
          <w:p w:rsidR="009242D1" w:rsidRPr="00CE7B01" w:rsidRDefault="009242D1" w:rsidP="00C86B85">
            <w:pPr>
              <w:adjustRightInd w:val="0"/>
              <w:snapToGrid w:val="0"/>
              <w:jc w:val="center"/>
              <w:rPr>
                <w:sz w:val="18"/>
                <w:szCs w:val="18"/>
              </w:rPr>
            </w:pPr>
            <w:r w:rsidRPr="00CE7B01">
              <w:rPr>
                <w:sz w:val="18"/>
                <w:szCs w:val="18"/>
                <w:lang w:val="zh-CN"/>
              </w:rPr>
              <w:t>R1</w:t>
            </w:r>
          </w:p>
        </w:tc>
        <w:tc>
          <w:tcPr>
            <w:tcW w:w="1859" w:type="dxa"/>
            <w:vAlign w:val="center"/>
          </w:tcPr>
          <w:p w:rsidR="009242D1" w:rsidRPr="00CE7B01" w:rsidRDefault="009242D1" w:rsidP="00C86B85">
            <w:pPr>
              <w:adjustRightInd w:val="0"/>
              <w:snapToGrid w:val="0"/>
              <w:jc w:val="center"/>
              <w:rPr>
                <w:sz w:val="18"/>
                <w:szCs w:val="18"/>
              </w:rPr>
            </w:pPr>
            <w:r w:rsidRPr="00CE7B01">
              <w:rPr>
                <w:sz w:val="18"/>
                <w:szCs w:val="18"/>
                <w:lang w:val="zh-CN"/>
              </w:rPr>
              <w:t>R2</w:t>
            </w:r>
          </w:p>
        </w:tc>
        <w:tc>
          <w:tcPr>
            <w:tcW w:w="1650" w:type="dxa"/>
            <w:vAlign w:val="center"/>
          </w:tcPr>
          <w:p w:rsidR="009242D1" w:rsidRPr="00CE7B01" w:rsidRDefault="009242D1" w:rsidP="00C86B85">
            <w:pPr>
              <w:adjustRightInd w:val="0"/>
              <w:snapToGrid w:val="0"/>
              <w:jc w:val="center"/>
              <w:rPr>
                <w:sz w:val="18"/>
                <w:szCs w:val="18"/>
              </w:rPr>
            </w:pPr>
            <w:r w:rsidRPr="00CE7B01">
              <w:rPr>
                <w:sz w:val="18"/>
                <w:szCs w:val="18"/>
                <w:lang w:val="zh-CN"/>
              </w:rPr>
              <w:t>摩尔重量（</w:t>
            </w:r>
            <w:r w:rsidRPr="00CE7B01">
              <w:rPr>
                <w:sz w:val="18"/>
                <w:szCs w:val="18"/>
                <w:lang w:val="zh-CN"/>
              </w:rPr>
              <w:t>g/mol</w:t>
            </w:r>
            <w:r w:rsidRPr="00CE7B01">
              <w:rPr>
                <w:sz w:val="18"/>
                <w:szCs w:val="18"/>
                <w:lang w:val="zh-CN"/>
              </w:rPr>
              <w:t>）</w:t>
            </w:r>
          </w:p>
        </w:tc>
        <w:tc>
          <w:tcPr>
            <w:tcW w:w="928" w:type="dxa"/>
            <w:vAlign w:val="center"/>
          </w:tcPr>
          <w:p w:rsidR="009242D1" w:rsidRPr="00CE7B01" w:rsidRDefault="009242D1" w:rsidP="00C86B85">
            <w:pPr>
              <w:adjustRightInd w:val="0"/>
              <w:snapToGrid w:val="0"/>
              <w:jc w:val="center"/>
              <w:rPr>
                <w:sz w:val="18"/>
                <w:szCs w:val="18"/>
              </w:rPr>
            </w:pPr>
            <w:r w:rsidRPr="00CE7B01">
              <w:rPr>
                <w:sz w:val="18"/>
                <w:szCs w:val="18"/>
                <w:lang w:val="zh-CN"/>
              </w:rPr>
              <w:t>校正因子</w:t>
            </w:r>
          </w:p>
        </w:tc>
      </w:tr>
      <w:tr w:rsidR="009242D1" w:rsidRPr="00CE7B01" w:rsidTr="00C86B85">
        <w:trPr>
          <w:trHeight w:val="20"/>
          <w:jc w:val="center"/>
        </w:trPr>
        <w:tc>
          <w:tcPr>
            <w:tcW w:w="1542" w:type="dxa"/>
            <w:vAlign w:val="center"/>
          </w:tcPr>
          <w:p w:rsidR="009242D1" w:rsidRPr="00CE7B01" w:rsidRDefault="009242D1" w:rsidP="00C86B85">
            <w:pPr>
              <w:adjustRightInd w:val="0"/>
              <w:snapToGrid w:val="0"/>
              <w:jc w:val="center"/>
              <w:rPr>
                <w:sz w:val="18"/>
                <w:szCs w:val="18"/>
              </w:rPr>
            </w:pPr>
            <w:r w:rsidRPr="00CE7B01">
              <w:rPr>
                <w:sz w:val="18"/>
                <w:szCs w:val="18"/>
                <w:lang w:val="zh-CN"/>
              </w:rPr>
              <w:t>杜克</w:t>
            </w:r>
            <w:proofErr w:type="gramStart"/>
            <w:r w:rsidRPr="00CE7B01">
              <w:rPr>
                <w:sz w:val="18"/>
                <w:szCs w:val="18"/>
                <w:lang w:val="zh-CN"/>
              </w:rPr>
              <w:t>苷</w:t>
            </w:r>
            <w:proofErr w:type="gramEnd"/>
            <w:r w:rsidRPr="00CE7B01">
              <w:rPr>
                <w:sz w:val="18"/>
                <w:szCs w:val="18"/>
                <w:lang w:val="zh-CN"/>
              </w:rPr>
              <w:t>A</w:t>
            </w:r>
          </w:p>
        </w:tc>
        <w:tc>
          <w:tcPr>
            <w:tcW w:w="1071" w:type="dxa"/>
            <w:vAlign w:val="center"/>
          </w:tcPr>
          <w:p w:rsidR="009242D1" w:rsidRPr="00CE7B01" w:rsidRDefault="009242D1" w:rsidP="00C86B85">
            <w:pPr>
              <w:adjustRightInd w:val="0"/>
              <w:snapToGrid w:val="0"/>
              <w:jc w:val="center"/>
              <w:rPr>
                <w:sz w:val="18"/>
                <w:szCs w:val="18"/>
              </w:rPr>
            </w:pPr>
            <w:proofErr w:type="spellStart"/>
            <w:r w:rsidRPr="00CE7B01">
              <w:rPr>
                <w:sz w:val="18"/>
                <w:szCs w:val="18"/>
              </w:rPr>
              <w:t>Dul</w:t>
            </w:r>
            <w:proofErr w:type="spellEnd"/>
            <w:r w:rsidRPr="00CE7B01">
              <w:rPr>
                <w:sz w:val="18"/>
                <w:szCs w:val="18"/>
              </w:rPr>
              <w:t xml:space="preserve"> A</w:t>
            </w:r>
          </w:p>
        </w:tc>
        <w:tc>
          <w:tcPr>
            <w:tcW w:w="1240" w:type="dxa"/>
            <w:vAlign w:val="center"/>
          </w:tcPr>
          <w:p w:rsidR="009242D1" w:rsidRPr="00CE7B01" w:rsidRDefault="009242D1" w:rsidP="00C86B85">
            <w:pPr>
              <w:adjustRightInd w:val="0"/>
              <w:snapToGrid w:val="0"/>
              <w:jc w:val="center"/>
              <w:rPr>
                <w:sz w:val="18"/>
                <w:szCs w:val="18"/>
              </w:rPr>
            </w:pPr>
            <w:r w:rsidRPr="00CE7B01">
              <w:rPr>
                <w:sz w:val="18"/>
                <w:szCs w:val="18"/>
              </w:rPr>
              <w:t>β</w:t>
            </w:r>
            <w:proofErr w:type="spellStart"/>
            <w:r w:rsidRPr="00CE7B01">
              <w:rPr>
                <w:sz w:val="18"/>
                <w:szCs w:val="18"/>
              </w:rPr>
              <w:t>glc</w:t>
            </w:r>
            <w:proofErr w:type="spellEnd"/>
            <w:r w:rsidRPr="00CE7B01">
              <w:rPr>
                <w:sz w:val="18"/>
                <w:szCs w:val="18"/>
              </w:rPr>
              <w:t>-</w:t>
            </w:r>
          </w:p>
        </w:tc>
        <w:tc>
          <w:tcPr>
            <w:tcW w:w="1859" w:type="dxa"/>
            <w:vAlign w:val="center"/>
          </w:tcPr>
          <w:p w:rsidR="009242D1" w:rsidRPr="00CE7B01" w:rsidRDefault="009242D1" w:rsidP="00C86B85">
            <w:pPr>
              <w:adjustRightInd w:val="0"/>
              <w:snapToGrid w:val="0"/>
              <w:rPr>
                <w:sz w:val="18"/>
                <w:szCs w:val="18"/>
              </w:rPr>
            </w:pPr>
            <w:r w:rsidRPr="00CE7B01">
              <w:rPr>
                <w:sz w:val="18"/>
                <w:szCs w:val="18"/>
              </w:rPr>
              <w:t>α</w:t>
            </w:r>
            <w:proofErr w:type="spellStart"/>
            <w:r w:rsidRPr="00CE7B01">
              <w:rPr>
                <w:sz w:val="18"/>
                <w:szCs w:val="18"/>
              </w:rPr>
              <w:t>rha</w:t>
            </w:r>
            <w:proofErr w:type="spellEnd"/>
            <w:r w:rsidRPr="00CE7B01">
              <w:rPr>
                <w:sz w:val="18"/>
                <w:szCs w:val="18"/>
              </w:rPr>
              <w:t>-β</w:t>
            </w:r>
            <w:proofErr w:type="spellStart"/>
            <w:r w:rsidRPr="00CE7B01">
              <w:rPr>
                <w:sz w:val="18"/>
                <w:szCs w:val="18"/>
              </w:rPr>
              <w:t>glc</w:t>
            </w:r>
            <w:proofErr w:type="spellEnd"/>
            <w:r w:rsidRPr="00CE7B01">
              <w:rPr>
                <w:sz w:val="18"/>
                <w:szCs w:val="18"/>
              </w:rPr>
              <w:t>-</w:t>
            </w:r>
          </w:p>
        </w:tc>
        <w:tc>
          <w:tcPr>
            <w:tcW w:w="1650" w:type="dxa"/>
            <w:vAlign w:val="center"/>
          </w:tcPr>
          <w:p w:rsidR="009242D1" w:rsidRPr="00CE7B01" w:rsidRDefault="009242D1" w:rsidP="00C86B85">
            <w:pPr>
              <w:adjustRightInd w:val="0"/>
              <w:snapToGrid w:val="0"/>
              <w:jc w:val="center"/>
              <w:rPr>
                <w:sz w:val="18"/>
                <w:szCs w:val="18"/>
              </w:rPr>
            </w:pPr>
            <w:r w:rsidRPr="00CE7B01">
              <w:rPr>
                <w:sz w:val="18"/>
                <w:szCs w:val="18"/>
              </w:rPr>
              <w:t>788.88</w:t>
            </w:r>
          </w:p>
        </w:tc>
        <w:tc>
          <w:tcPr>
            <w:tcW w:w="928" w:type="dxa"/>
            <w:vAlign w:val="center"/>
          </w:tcPr>
          <w:p w:rsidR="009242D1" w:rsidRPr="00CE7B01" w:rsidRDefault="009242D1" w:rsidP="00C86B85">
            <w:pPr>
              <w:adjustRightInd w:val="0"/>
              <w:snapToGrid w:val="0"/>
              <w:jc w:val="center"/>
              <w:rPr>
                <w:sz w:val="18"/>
                <w:szCs w:val="18"/>
              </w:rPr>
            </w:pPr>
            <w:r w:rsidRPr="00CE7B01">
              <w:rPr>
                <w:sz w:val="18"/>
                <w:szCs w:val="18"/>
              </w:rPr>
              <w:t>0.98</w:t>
            </w:r>
          </w:p>
        </w:tc>
      </w:tr>
      <w:tr w:rsidR="009242D1" w:rsidRPr="00CE7B01" w:rsidTr="00C86B85">
        <w:trPr>
          <w:trHeight w:val="20"/>
          <w:jc w:val="center"/>
        </w:trPr>
        <w:tc>
          <w:tcPr>
            <w:tcW w:w="1542" w:type="dxa"/>
            <w:vAlign w:val="center"/>
          </w:tcPr>
          <w:p w:rsidR="009242D1" w:rsidRPr="00CE7B01" w:rsidRDefault="009242D1" w:rsidP="00C86B85">
            <w:pPr>
              <w:adjustRightInd w:val="0"/>
              <w:snapToGrid w:val="0"/>
              <w:jc w:val="center"/>
              <w:rPr>
                <w:sz w:val="18"/>
                <w:szCs w:val="18"/>
              </w:rPr>
            </w:pPr>
            <w:r w:rsidRPr="00CE7B01">
              <w:rPr>
                <w:kern w:val="0"/>
                <w:sz w:val="18"/>
                <w:szCs w:val="18"/>
              </w:rPr>
              <w:t>瑞鲍迪</w:t>
            </w:r>
            <w:proofErr w:type="gramStart"/>
            <w:r w:rsidRPr="00CE7B01">
              <w:rPr>
                <w:kern w:val="0"/>
                <w:sz w:val="18"/>
                <w:szCs w:val="18"/>
              </w:rPr>
              <w:t>苷</w:t>
            </w:r>
            <w:proofErr w:type="gramEnd"/>
            <w:r w:rsidRPr="00CE7B01">
              <w:rPr>
                <w:sz w:val="18"/>
                <w:szCs w:val="18"/>
                <w:lang w:val="zh-CN"/>
              </w:rPr>
              <w:t>A</w:t>
            </w:r>
          </w:p>
        </w:tc>
        <w:tc>
          <w:tcPr>
            <w:tcW w:w="1071" w:type="dxa"/>
            <w:vAlign w:val="center"/>
          </w:tcPr>
          <w:p w:rsidR="009242D1" w:rsidRPr="00CE7B01" w:rsidRDefault="009242D1" w:rsidP="00C86B85">
            <w:pPr>
              <w:adjustRightInd w:val="0"/>
              <w:snapToGrid w:val="0"/>
              <w:jc w:val="center"/>
              <w:rPr>
                <w:sz w:val="18"/>
                <w:szCs w:val="18"/>
              </w:rPr>
            </w:pPr>
            <w:r w:rsidRPr="00CE7B01">
              <w:rPr>
                <w:sz w:val="18"/>
                <w:szCs w:val="18"/>
              </w:rPr>
              <w:t>Reb A</w:t>
            </w:r>
          </w:p>
        </w:tc>
        <w:tc>
          <w:tcPr>
            <w:tcW w:w="1240" w:type="dxa"/>
            <w:vAlign w:val="center"/>
          </w:tcPr>
          <w:p w:rsidR="009242D1" w:rsidRPr="00CE7B01" w:rsidRDefault="009242D1" w:rsidP="00C86B85">
            <w:pPr>
              <w:adjustRightInd w:val="0"/>
              <w:snapToGrid w:val="0"/>
              <w:jc w:val="center"/>
              <w:rPr>
                <w:sz w:val="18"/>
                <w:szCs w:val="18"/>
              </w:rPr>
            </w:pPr>
            <w:r w:rsidRPr="00CE7B01">
              <w:rPr>
                <w:sz w:val="18"/>
                <w:szCs w:val="18"/>
              </w:rPr>
              <w:t>β</w:t>
            </w:r>
            <w:proofErr w:type="spellStart"/>
            <w:r w:rsidRPr="00CE7B01">
              <w:rPr>
                <w:sz w:val="18"/>
                <w:szCs w:val="18"/>
              </w:rPr>
              <w:t>glc</w:t>
            </w:r>
            <w:proofErr w:type="spellEnd"/>
            <w:r w:rsidRPr="00CE7B01">
              <w:rPr>
                <w:sz w:val="18"/>
                <w:szCs w:val="18"/>
              </w:rPr>
              <w:t>-</w:t>
            </w:r>
          </w:p>
        </w:tc>
        <w:tc>
          <w:tcPr>
            <w:tcW w:w="1859" w:type="dxa"/>
            <w:vAlign w:val="center"/>
          </w:tcPr>
          <w:p w:rsidR="009242D1" w:rsidRPr="00CE7B01" w:rsidRDefault="009242D1" w:rsidP="00C86B85">
            <w:pPr>
              <w:adjustRightInd w:val="0"/>
              <w:snapToGrid w:val="0"/>
              <w:rPr>
                <w:sz w:val="18"/>
                <w:szCs w:val="18"/>
              </w:rPr>
            </w:pPr>
            <w:r w:rsidRPr="00CE7B01">
              <w:rPr>
                <w:sz w:val="18"/>
                <w:szCs w:val="18"/>
              </w:rPr>
              <w:t>（</w:t>
            </w:r>
            <w:r w:rsidRPr="00CE7B01">
              <w:rPr>
                <w:sz w:val="18"/>
                <w:szCs w:val="18"/>
              </w:rPr>
              <w:t>β</w:t>
            </w:r>
            <w:proofErr w:type="spellStart"/>
            <w:r w:rsidRPr="00CE7B01">
              <w:rPr>
                <w:sz w:val="18"/>
                <w:szCs w:val="18"/>
              </w:rPr>
              <w:t>glc</w:t>
            </w:r>
            <w:proofErr w:type="spellEnd"/>
            <w:r w:rsidRPr="00CE7B01">
              <w:rPr>
                <w:sz w:val="18"/>
                <w:szCs w:val="18"/>
              </w:rPr>
              <w:t>）</w:t>
            </w:r>
            <w:r w:rsidRPr="00CE7B01">
              <w:rPr>
                <w:sz w:val="18"/>
                <w:szCs w:val="18"/>
              </w:rPr>
              <w:t>2-β</w:t>
            </w:r>
            <w:proofErr w:type="spellStart"/>
            <w:r w:rsidRPr="00CE7B01">
              <w:rPr>
                <w:sz w:val="18"/>
                <w:szCs w:val="18"/>
              </w:rPr>
              <w:t>glc</w:t>
            </w:r>
            <w:proofErr w:type="spellEnd"/>
            <w:r w:rsidRPr="00CE7B01">
              <w:rPr>
                <w:sz w:val="18"/>
                <w:szCs w:val="18"/>
              </w:rPr>
              <w:t>-</w:t>
            </w:r>
          </w:p>
        </w:tc>
        <w:tc>
          <w:tcPr>
            <w:tcW w:w="1650" w:type="dxa"/>
            <w:vAlign w:val="center"/>
          </w:tcPr>
          <w:p w:rsidR="009242D1" w:rsidRPr="00CE7B01" w:rsidRDefault="009242D1" w:rsidP="00C86B85">
            <w:pPr>
              <w:adjustRightInd w:val="0"/>
              <w:snapToGrid w:val="0"/>
              <w:jc w:val="center"/>
              <w:rPr>
                <w:sz w:val="18"/>
                <w:szCs w:val="18"/>
              </w:rPr>
            </w:pPr>
            <w:r w:rsidRPr="00CE7B01">
              <w:rPr>
                <w:sz w:val="18"/>
                <w:szCs w:val="18"/>
              </w:rPr>
              <w:t>967.03</w:t>
            </w:r>
          </w:p>
        </w:tc>
        <w:tc>
          <w:tcPr>
            <w:tcW w:w="928" w:type="dxa"/>
            <w:vAlign w:val="center"/>
          </w:tcPr>
          <w:p w:rsidR="009242D1" w:rsidRPr="00CE7B01" w:rsidRDefault="009242D1" w:rsidP="00C86B85">
            <w:pPr>
              <w:adjustRightInd w:val="0"/>
              <w:snapToGrid w:val="0"/>
              <w:jc w:val="center"/>
              <w:rPr>
                <w:sz w:val="18"/>
                <w:szCs w:val="18"/>
              </w:rPr>
            </w:pPr>
            <w:r w:rsidRPr="00CE7B01">
              <w:rPr>
                <w:sz w:val="18"/>
                <w:szCs w:val="18"/>
              </w:rPr>
              <w:t>-</w:t>
            </w:r>
          </w:p>
        </w:tc>
      </w:tr>
      <w:tr w:rsidR="009242D1" w:rsidRPr="00CE7B01" w:rsidTr="00C86B85">
        <w:trPr>
          <w:trHeight w:val="20"/>
          <w:jc w:val="center"/>
        </w:trPr>
        <w:tc>
          <w:tcPr>
            <w:tcW w:w="1542" w:type="dxa"/>
            <w:vAlign w:val="center"/>
          </w:tcPr>
          <w:p w:rsidR="009242D1" w:rsidRPr="00CE7B01" w:rsidRDefault="009242D1" w:rsidP="00C86B85">
            <w:pPr>
              <w:adjustRightInd w:val="0"/>
              <w:snapToGrid w:val="0"/>
              <w:jc w:val="center"/>
              <w:rPr>
                <w:sz w:val="18"/>
                <w:szCs w:val="18"/>
              </w:rPr>
            </w:pPr>
            <w:r w:rsidRPr="00CE7B01">
              <w:rPr>
                <w:kern w:val="0"/>
                <w:sz w:val="18"/>
                <w:szCs w:val="18"/>
              </w:rPr>
              <w:t>瑞鲍迪</w:t>
            </w:r>
            <w:proofErr w:type="gramStart"/>
            <w:r w:rsidRPr="00CE7B01">
              <w:rPr>
                <w:kern w:val="0"/>
                <w:sz w:val="18"/>
                <w:szCs w:val="18"/>
              </w:rPr>
              <w:t>苷</w:t>
            </w:r>
            <w:proofErr w:type="gramEnd"/>
            <w:r w:rsidRPr="00CE7B01">
              <w:rPr>
                <w:sz w:val="18"/>
                <w:szCs w:val="18"/>
              </w:rPr>
              <w:t>C</w:t>
            </w:r>
          </w:p>
        </w:tc>
        <w:tc>
          <w:tcPr>
            <w:tcW w:w="1071" w:type="dxa"/>
            <w:vAlign w:val="center"/>
          </w:tcPr>
          <w:p w:rsidR="009242D1" w:rsidRPr="00CE7B01" w:rsidRDefault="009242D1" w:rsidP="00C86B85">
            <w:pPr>
              <w:adjustRightInd w:val="0"/>
              <w:snapToGrid w:val="0"/>
              <w:jc w:val="center"/>
              <w:rPr>
                <w:sz w:val="18"/>
                <w:szCs w:val="18"/>
              </w:rPr>
            </w:pPr>
            <w:r w:rsidRPr="00CE7B01">
              <w:rPr>
                <w:sz w:val="18"/>
                <w:szCs w:val="18"/>
              </w:rPr>
              <w:t>Reb C</w:t>
            </w:r>
          </w:p>
        </w:tc>
        <w:tc>
          <w:tcPr>
            <w:tcW w:w="1240" w:type="dxa"/>
            <w:vAlign w:val="center"/>
          </w:tcPr>
          <w:p w:rsidR="009242D1" w:rsidRPr="00CE7B01" w:rsidRDefault="009242D1" w:rsidP="00C86B85">
            <w:pPr>
              <w:adjustRightInd w:val="0"/>
              <w:snapToGrid w:val="0"/>
              <w:jc w:val="center"/>
              <w:rPr>
                <w:sz w:val="18"/>
                <w:szCs w:val="18"/>
              </w:rPr>
            </w:pPr>
            <w:r w:rsidRPr="00CE7B01">
              <w:rPr>
                <w:sz w:val="18"/>
                <w:szCs w:val="18"/>
              </w:rPr>
              <w:t>β</w:t>
            </w:r>
            <w:proofErr w:type="spellStart"/>
            <w:r w:rsidRPr="00CE7B01">
              <w:rPr>
                <w:sz w:val="18"/>
                <w:szCs w:val="18"/>
              </w:rPr>
              <w:t>glc</w:t>
            </w:r>
            <w:proofErr w:type="spellEnd"/>
            <w:r w:rsidRPr="00CE7B01">
              <w:rPr>
                <w:sz w:val="18"/>
                <w:szCs w:val="18"/>
              </w:rPr>
              <w:t>-</w:t>
            </w:r>
          </w:p>
        </w:tc>
        <w:tc>
          <w:tcPr>
            <w:tcW w:w="1859" w:type="dxa"/>
            <w:vAlign w:val="center"/>
          </w:tcPr>
          <w:p w:rsidR="009242D1" w:rsidRPr="00CE7B01" w:rsidRDefault="009242D1" w:rsidP="00C86B85">
            <w:pPr>
              <w:adjustRightInd w:val="0"/>
              <w:snapToGrid w:val="0"/>
              <w:rPr>
                <w:sz w:val="18"/>
                <w:szCs w:val="18"/>
              </w:rPr>
            </w:pPr>
            <w:r w:rsidRPr="00CE7B01">
              <w:rPr>
                <w:sz w:val="18"/>
                <w:szCs w:val="18"/>
              </w:rPr>
              <w:t>（</w:t>
            </w:r>
            <w:r w:rsidRPr="00CE7B01">
              <w:rPr>
                <w:sz w:val="18"/>
                <w:szCs w:val="18"/>
              </w:rPr>
              <w:t>β</w:t>
            </w:r>
            <w:proofErr w:type="spellStart"/>
            <w:r w:rsidRPr="00CE7B01">
              <w:rPr>
                <w:sz w:val="18"/>
                <w:szCs w:val="18"/>
              </w:rPr>
              <w:t>glc</w:t>
            </w:r>
            <w:proofErr w:type="spellEnd"/>
            <w:r w:rsidRPr="00CE7B01">
              <w:rPr>
                <w:sz w:val="18"/>
                <w:szCs w:val="18"/>
              </w:rPr>
              <w:t>，</w:t>
            </w:r>
            <w:r w:rsidRPr="00CE7B01">
              <w:rPr>
                <w:sz w:val="18"/>
                <w:szCs w:val="18"/>
              </w:rPr>
              <w:t xml:space="preserve"> α</w:t>
            </w:r>
            <w:proofErr w:type="spellStart"/>
            <w:r w:rsidRPr="00CE7B01">
              <w:rPr>
                <w:sz w:val="18"/>
                <w:szCs w:val="18"/>
              </w:rPr>
              <w:t>rha</w:t>
            </w:r>
            <w:proofErr w:type="spellEnd"/>
            <w:r w:rsidRPr="00CE7B01">
              <w:rPr>
                <w:sz w:val="18"/>
                <w:szCs w:val="18"/>
              </w:rPr>
              <w:t>）</w:t>
            </w:r>
            <w:r w:rsidRPr="00CE7B01">
              <w:rPr>
                <w:sz w:val="18"/>
                <w:szCs w:val="18"/>
              </w:rPr>
              <w:t>-β</w:t>
            </w:r>
            <w:proofErr w:type="spellStart"/>
            <w:r w:rsidRPr="00CE7B01">
              <w:rPr>
                <w:sz w:val="18"/>
                <w:szCs w:val="18"/>
              </w:rPr>
              <w:t>glc</w:t>
            </w:r>
            <w:proofErr w:type="spellEnd"/>
            <w:r w:rsidRPr="00CE7B01">
              <w:rPr>
                <w:sz w:val="18"/>
                <w:szCs w:val="18"/>
              </w:rPr>
              <w:t>-</w:t>
            </w:r>
          </w:p>
        </w:tc>
        <w:tc>
          <w:tcPr>
            <w:tcW w:w="1650" w:type="dxa"/>
            <w:vAlign w:val="center"/>
          </w:tcPr>
          <w:p w:rsidR="009242D1" w:rsidRPr="00CE7B01" w:rsidRDefault="009242D1" w:rsidP="00C86B85">
            <w:pPr>
              <w:adjustRightInd w:val="0"/>
              <w:snapToGrid w:val="0"/>
              <w:jc w:val="center"/>
              <w:rPr>
                <w:sz w:val="18"/>
                <w:szCs w:val="18"/>
              </w:rPr>
            </w:pPr>
            <w:r w:rsidRPr="00CE7B01">
              <w:rPr>
                <w:sz w:val="18"/>
                <w:szCs w:val="18"/>
              </w:rPr>
              <w:t>951.02</w:t>
            </w:r>
          </w:p>
        </w:tc>
        <w:tc>
          <w:tcPr>
            <w:tcW w:w="928" w:type="dxa"/>
            <w:vAlign w:val="center"/>
          </w:tcPr>
          <w:p w:rsidR="009242D1" w:rsidRPr="00CE7B01" w:rsidRDefault="009242D1" w:rsidP="00C86B85">
            <w:pPr>
              <w:adjustRightInd w:val="0"/>
              <w:snapToGrid w:val="0"/>
              <w:jc w:val="center"/>
              <w:rPr>
                <w:sz w:val="18"/>
                <w:szCs w:val="18"/>
              </w:rPr>
            </w:pPr>
            <w:r w:rsidRPr="00CE7B01">
              <w:rPr>
                <w:sz w:val="18"/>
                <w:szCs w:val="18"/>
              </w:rPr>
              <w:t>1.18</w:t>
            </w:r>
          </w:p>
        </w:tc>
      </w:tr>
      <w:tr w:rsidR="009242D1" w:rsidRPr="00CE7B01" w:rsidTr="00C86B85">
        <w:trPr>
          <w:trHeight w:val="20"/>
          <w:jc w:val="center"/>
        </w:trPr>
        <w:tc>
          <w:tcPr>
            <w:tcW w:w="1542" w:type="dxa"/>
            <w:vAlign w:val="center"/>
          </w:tcPr>
          <w:p w:rsidR="009242D1" w:rsidRPr="00CE7B01" w:rsidRDefault="009242D1" w:rsidP="00C86B85">
            <w:pPr>
              <w:adjustRightInd w:val="0"/>
              <w:snapToGrid w:val="0"/>
              <w:jc w:val="center"/>
              <w:rPr>
                <w:sz w:val="18"/>
                <w:szCs w:val="18"/>
              </w:rPr>
            </w:pPr>
            <w:r w:rsidRPr="00CE7B01">
              <w:rPr>
                <w:kern w:val="0"/>
                <w:sz w:val="18"/>
                <w:szCs w:val="18"/>
              </w:rPr>
              <w:t>瑞鲍迪</w:t>
            </w:r>
            <w:proofErr w:type="gramStart"/>
            <w:r w:rsidRPr="00CE7B01">
              <w:rPr>
                <w:kern w:val="0"/>
                <w:sz w:val="18"/>
                <w:szCs w:val="18"/>
              </w:rPr>
              <w:t>苷</w:t>
            </w:r>
            <w:proofErr w:type="gramEnd"/>
            <w:r w:rsidRPr="00CE7B01">
              <w:rPr>
                <w:sz w:val="18"/>
                <w:szCs w:val="18"/>
                <w:lang w:val="zh-CN"/>
              </w:rPr>
              <w:t>F</w:t>
            </w:r>
          </w:p>
        </w:tc>
        <w:tc>
          <w:tcPr>
            <w:tcW w:w="1071" w:type="dxa"/>
            <w:vAlign w:val="center"/>
          </w:tcPr>
          <w:p w:rsidR="009242D1" w:rsidRPr="00CE7B01" w:rsidRDefault="009242D1" w:rsidP="00C86B85">
            <w:pPr>
              <w:adjustRightInd w:val="0"/>
              <w:snapToGrid w:val="0"/>
              <w:jc w:val="center"/>
              <w:rPr>
                <w:sz w:val="18"/>
                <w:szCs w:val="18"/>
              </w:rPr>
            </w:pPr>
            <w:r w:rsidRPr="00CE7B01">
              <w:rPr>
                <w:sz w:val="18"/>
                <w:szCs w:val="18"/>
              </w:rPr>
              <w:t>Reb F</w:t>
            </w:r>
          </w:p>
        </w:tc>
        <w:tc>
          <w:tcPr>
            <w:tcW w:w="1240" w:type="dxa"/>
            <w:vAlign w:val="center"/>
          </w:tcPr>
          <w:p w:rsidR="009242D1" w:rsidRPr="00CE7B01" w:rsidRDefault="009242D1" w:rsidP="00C86B85">
            <w:pPr>
              <w:adjustRightInd w:val="0"/>
              <w:snapToGrid w:val="0"/>
              <w:jc w:val="center"/>
              <w:rPr>
                <w:sz w:val="18"/>
                <w:szCs w:val="18"/>
              </w:rPr>
            </w:pPr>
            <w:r w:rsidRPr="00CE7B01">
              <w:rPr>
                <w:sz w:val="18"/>
                <w:szCs w:val="18"/>
              </w:rPr>
              <w:t>β</w:t>
            </w:r>
            <w:proofErr w:type="spellStart"/>
            <w:r w:rsidRPr="00CE7B01">
              <w:rPr>
                <w:sz w:val="18"/>
                <w:szCs w:val="18"/>
              </w:rPr>
              <w:t>glc</w:t>
            </w:r>
            <w:proofErr w:type="spellEnd"/>
            <w:r w:rsidRPr="00CE7B01">
              <w:rPr>
                <w:sz w:val="18"/>
                <w:szCs w:val="18"/>
              </w:rPr>
              <w:t>-</w:t>
            </w:r>
          </w:p>
        </w:tc>
        <w:tc>
          <w:tcPr>
            <w:tcW w:w="1859" w:type="dxa"/>
            <w:vAlign w:val="center"/>
          </w:tcPr>
          <w:p w:rsidR="009242D1" w:rsidRPr="00CE7B01" w:rsidRDefault="009242D1" w:rsidP="00C86B85">
            <w:pPr>
              <w:adjustRightInd w:val="0"/>
              <w:snapToGrid w:val="0"/>
              <w:rPr>
                <w:sz w:val="18"/>
                <w:szCs w:val="18"/>
              </w:rPr>
            </w:pPr>
            <w:r w:rsidRPr="00CE7B01">
              <w:rPr>
                <w:sz w:val="18"/>
                <w:szCs w:val="18"/>
              </w:rPr>
              <w:t>（</w:t>
            </w:r>
            <w:r w:rsidRPr="00CE7B01">
              <w:rPr>
                <w:sz w:val="18"/>
                <w:szCs w:val="18"/>
              </w:rPr>
              <w:t>β</w:t>
            </w:r>
            <w:proofErr w:type="spellStart"/>
            <w:r w:rsidRPr="00CE7B01">
              <w:rPr>
                <w:sz w:val="18"/>
                <w:szCs w:val="18"/>
              </w:rPr>
              <w:t>glc</w:t>
            </w:r>
            <w:proofErr w:type="spellEnd"/>
            <w:r w:rsidRPr="00CE7B01">
              <w:rPr>
                <w:sz w:val="18"/>
                <w:szCs w:val="18"/>
              </w:rPr>
              <w:t>，</w:t>
            </w:r>
            <w:r w:rsidRPr="00CE7B01">
              <w:rPr>
                <w:sz w:val="18"/>
                <w:szCs w:val="18"/>
              </w:rPr>
              <w:t xml:space="preserve"> β</w:t>
            </w:r>
            <w:proofErr w:type="spellStart"/>
            <w:r w:rsidRPr="00CE7B01">
              <w:rPr>
                <w:sz w:val="18"/>
                <w:szCs w:val="18"/>
              </w:rPr>
              <w:t>xyl</w:t>
            </w:r>
            <w:proofErr w:type="spellEnd"/>
            <w:r w:rsidRPr="00CE7B01">
              <w:rPr>
                <w:sz w:val="18"/>
                <w:szCs w:val="18"/>
              </w:rPr>
              <w:t>）</w:t>
            </w:r>
            <w:r w:rsidRPr="00CE7B01">
              <w:rPr>
                <w:sz w:val="18"/>
                <w:szCs w:val="18"/>
              </w:rPr>
              <w:t>-β</w:t>
            </w:r>
            <w:proofErr w:type="spellStart"/>
            <w:r w:rsidRPr="00CE7B01">
              <w:rPr>
                <w:sz w:val="18"/>
                <w:szCs w:val="18"/>
              </w:rPr>
              <w:t>glc</w:t>
            </w:r>
            <w:proofErr w:type="spellEnd"/>
            <w:r w:rsidRPr="00CE7B01">
              <w:rPr>
                <w:sz w:val="18"/>
                <w:szCs w:val="18"/>
              </w:rPr>
              <w:t>-</w:t>
            </w:r>
          </w:p>
        </w:tc>
        <w:tc>
          <w:tcPr>
            <w:tcW w:w="1650" w:type="dxa"/>
            <w:vAlign w:val="center"/>
          </w:tcPr>
          <w:p w:rsidR="009242D1" w:rsidRPr="00CE7B01" w:rsidRDefault="009242D1" w:rsidP="00C86B85">
            <w:pPr>
              <w:adjustRightInd w:val="0"/>
              <w:snapToGrid w:val="0"/>
              <w:jc w:val="center"/>
              <w:rPr>
                <w:sz w:val="18"/>
                <w:szCs w:val="18"/>
              </w:rPr>
            </w:pPr>
            <w:r w:rsidRPr="00CE7B01">
              <w:rPr>
                <w:sz w:val="18"/>
                <w:szCs w:val="18"/>
              </w:rPr>
              <w:t>936.99</w:t>
            </w:r>
          </w:p>
        </w:tc>
        <w:tc>
          <w:tcPr>
            <w:tcW w:w="928" w:type="dxa"/>
            <w:vAlign w:val="center"/>
          </w:tcPr>
          <w:p w:rsidR="009242D1" w:rsidRPr="00CE7B01" w:rsidRDefault="009242D1" w:rsidP="00C86B85">
            <w:pPr>
              <w:adjustRightInd w:val="0"/>
              <w:snapToGrid w:val="0"/>
              <w:jc w:val="center"/>
              <w:rPr>
                <w:sz w:val="18"/>
                <w:szCs w:val="18"/>
              </w:rPr>
            </w:pPr>
            <w:r w:rsidRPr="00CE7B01">
              <w:rPr>
                <w:sz w:val="18"/>
                <w:szCs w:val="18"/>
              </w:rPr>
              <w:t>1.16</w:t>
            </w:r>
          </w:p>
        </w:tc>
      </w:tr>
      <w:tr w:rsidR="009242D1" w:rsidRPr="00CE7B01" w:rsidTr="00C86B85">
        <w:trPr>
          <w:trHeight w:val="20"/>
          <w:jc w:val="center"/>
        </w:trPr>
        <w:tc>
          <w:tcPr>
            <w:tcW w:w="1542" w:type="dxa"/>
            <w:vAlign w:val="center"/>
          </w:tcPr>
          <w:p w:rsidR="009242D1" w:rsidRPr="00CE7B01" w:rsidRDefault="009242D1" w:rsidP="00C86B85">
            <w:pPr>
              <w:adjustRightInd w:val="0"/>
              <w:snapToGrid w:val="0"/>
              <w:jc w:val="center"/>
              <w:rPr>
                <w:sz w:val="18"/>
                <w:szCs w:val="18"/>
              </w:rPr>
            </w:pPr>
            <w:r w:rsidRPr="00CE7B01">
              <w:rPr>
                <w:sz w:val="18"/>
                <w:szCs w:val="18"/>
                <w:lang w:val="zh-CN"/>
              </w:rPr>
              <w:t>甜茶</w:t>
            </w:r>
            <w:proofErr w:type="gramStart"/>
            <w:r w:rsidRPr="00CE7B01">
              <w:rPr>
                <w:sz w:val="18"/>
                <w:szCs w:val="18"/>
                <w:lang w:val="zh-CN"/>
              </w:rPr>
              <w:t>苷</w:t>
            </w:r>
            <w:proofErr w:type="gramEnd"/>
          </w:p>
        </w:tc>
        <w:tc>
          <w:tcPr>
            <w:tcW w:w="1071" w:type="dxa"/>
            <w:vAlign w:val="center"/>
          </w:tcPr>
          <w:p w:rsidR="009242D1" w:rsidRPr="00CE7B01" w:rsidRDefault="009242D1" w:rsidP="00C86B85">
            <w:pPr>
              <w:adjustRightInd w:val="0"/>
              <w:snapToGrid w:val="0"/>
              <w:jc w:val="center"/>
              <w:rPr>
                <w:sz w:val="18"/>
                <w:szCs w:val="18"/>
              </w:rPr>
            </w:pPr>
            <w:r w:rsidRPr="00CE7B01">
              <w:rPr>
                <w:sz w:val="18"/>
                <w:szCs w:val="18"/>
              </w:rPr>
              <w:t>Rub</w:t>
            </w:r>
          </w:p>
        </w:tc>
        <w:tc>
          <w:tcPr>
            <w:tcW w:w="1240" w:type="dxa"/>
            <w:vAlign w:val="center"/>
          </w:tcPr>
          <w:p w:rsidR="009242D1" w:rsidRPr="00CE7B01" w:rsidRDefault="009242D1" w:rsidP="00C86B85">
            <w:pPr>
              <w:adjustRightInd w:val="0"/>
              <w:snapToGrid w:val="0"/>
              <w:jc w:val="center"/>
              <w:rPr>
                <w:sz w:val="18"/>
                <w:szCs w:val="18"/>
              </w:rPr>
            </w:pPr>
            <w:r w:rsidRPr="00CE7B01">
              <w:rPr>
                <w:sz w:val="18"/>
                <w:szCs w:val="18"/>
              </w:rPr>
              <w:t>β</w:t>
            </w:r>
            <w:proofErr w:type="spellStart"/>
            <w:r w:rsidRPr="00CE7B01">
              <w:rPr>
                <w:sz w:val="18"/>
                <w:szCs w:val="18"/>
              </w:rPr>
              <w:t>glc</w:t>
            </w:r>
            <w:proofErr w:type="spellEnd"/>
            <w:r w:rsidRPr="00CE7B01">
              <w:rPr>
                <w:sz w:val="18"/>
                <w:szCs w:val="18"/>
              </w:rPr>
              <w:t>-β</w:t>
            </w:r>
            <w:proofErr w:type="spellStart"/>
            <w:r w:rsidRPr="00CE7B01">
              <w:rPr>
                <w:sz w:val="18"/>
                <w:szCs w:val="18"/>
              </w:rPr>
              <w:t>glc</w:t>
            </w:r>
            <w:proofErr w:type="spellEnd"/>
            <w:r w:rsidRPr="00CE7B01">
              <w:rPr>
                <w:sz w:val="18"/>
                <w:szCs w:val="18"/>
              </w:rPr>
              <w:t>-</w:t>
            </w:r>
          </w:p>
        </w:tc>
        <w:tc>
          <w:tcPr>
            <w:tcW w:w="1859" w:type="dxa"/>
            <w:vAlign w:val="center"/>
          </w:tcPr>
          <w:p w:rsidR="009242D1" w:rsidRPr="00CE7B01" w:rsidRDefault="009242D1" w:rsidP="00C86B85">
            <w:pPr>
              <w:adjustRightInd w:val="0"/>
              <w:snapToGrid w:val="0"/>
              <w:rPr>
                <w:sz w:val="18"/>
                <w:szCs w:val="18"/>
              </w:rPr>
            </w:pPr>
            <w:r w:rsidRPr="00CE7B01">
              <w:rPr>
                <w:sz w:val="18"/>
                <w:szCs w:val="18"/>
              </w:rPr>
              <w:t>β</w:t>
            </w:r>
            <w:proofErr w:type="spellStart"/>
            <w:r w:rsidRPr="00CE7B01">
              <w:rPr>
                <w:sz w:val="18"/>
                <w:szCs w:val="18"/>
              </w:rPr>
              <w:t>glc</w:t>
            </w:r>
            <w:proofErr w:type="spellEnd"/>
            <w:r w:rsidRPr="00CE7B01">
              <w:rPr>
                <w:sz w:val="18"/>
                <w:szCs w:val="18"/>
              </w:rPr>
              <w:t>-β</w:t>
            </w:r>
            <w:proofErr w:type="spellStart"/>
            <w:r w:rsidRPr="00CE7B01">
              <w:rPr>
                <w:sz w:val="18"/>
                <w:szCs w:val="18"/>
              </w:rPr>
              <w:t>glc</w:t>
            </w:r>
            <w:proofErr w:type="spellEnd"/>
            <w:r w:rsidRPr="00CE7B01">
              <w:rPr>
                <w:sz w:val="18"/>
                <w:szCs w:val="18"/>
              </w:rPr>
              <w:t>-</w:t>
            </w:r>
          </w:p>
        </w:tc>
        <w:tc>
          <w:tcPr>
            <w:tcW w:w="1650" w:type="dxa"/>
            <w:vAlign w:val="center"/>
          </w:tcPr>
          <w:p w:rsidR="009242D1" w:rsidRPr="00CE7B01" w:rsidRDefault="009242D1" w:rsidP="00C86B85">
            <w:pPr>
              <w:adjustRightInd w:val="0"/>
              <w:snapToGrid w:val="0"/>
              <w:jc w:val="center"/>
              <w:rPr>
                <w:sz w:val="18"/>
                <w:szCs w:val="18"/>
              </w:rPr>
            </w:pPr>
            <w:r w:rsidRPr="00CE7B01">
              <w:rPr>
                <w:sz w:val="18"/>
                <w:szCs w:val="18"/>
              </w:rPr>
              <w:t>642.73</w:t>
            </w:r>
          </w:p>
        </w:tc>
        <w:tc>
          <w:tcPr>
            <w:tcW w:w="928" w:type="dxa"/>
            <w:vAlign w:val="center"/>
          </w:tcPr>
          <w:p w:rsidR="009242D1" w:rsidRPr="00CE7B01" w:rsidRDefault="009242D1" w:rsidP="00C86B85">
            <w:pPr>
              <w:adjustRightInd w:val="0"/>
              <w:snapToGrid w:val="0"/>
              <w:jc w:val="center"/>
              <w:rPr>
                <w:sz w:val="18"/>
                <w:szCs w:val="18"/>
              </w:rPr>
            </w:pPr>
            <w:r w:rsidRPr="00CE7B01">
              <w:rPr>
                <w:sz w:val="18"/>
                <w:szCs w:val="18"/>
              </w:rPr>
              <w:t>0.80</w:t>
            </w:r>
          </w:p>
        </w:tc>
      </w:tr>
      <w:tr w:rsidR="009242D1" w:rsidRPr="00CE7B01" w:rsidTr="00C86B85">
        <w:trPr>
          <w:trHeight w:val="20"/>
          <w:jc w:val="center"/>
        </w:trPr>
        <w:tc>
          <w:tcPr>
            <w:tcW w:w="1542" w:type="dxa"/>
            <w:vAlign w:val="center"/>
          </w:tcPr>
          <w:p w:rsidR="009242D1" w:rsidRPr="00CE7B01" w:rsidRDefault="009242D1" w:rsidP="00C86B85">
            <w:pPr>
              <w:adjustRightInd w:val="0"/>
              <w:snapToGrid w:val="0"/>
              <w:jc w:val="center"/>
              <w:rPr>
                <w:sz w:val="18"/>
                <w:szCs w:val="18"/>
              </w:rPr>
            </w:pPr>
            <w:r w:rsidRPr="00CE7B01">
              <w:rPr>
                <w:sz w:val="18"/>
                <w:szCs w:val="18"/>
                <w:lang w:val="zh-CN"/>
              </w:rPr>
              <w:t>甜菊</w:t>
            </w:r>
            <w:proofErr w:type="gramStart"/>
            <w:r w:rsidRPr="00CE7B01">
              <w:rPr>
                <w:sz w:val="18"/>
                <w:szCs w:val="18"/>
                <w:lang w:val="zh-CN"/>
              </w:rPr>
              <w:t>苷</w:t>
            </w:r>
            <w:proofErr w:type="gramEnd"/>
          </w:p>
        </w:tc>
        <w:tc>
          <w:tcPr>
            <w:tcW w:w="1071" w:type="dxa"/>
            <w:vAlign w:val="center"/>
          </w:tcPr>
          <w:p w:rsidR="009242D1" w:rsidRPr="00CE7B01" w:rsidRDefault="009242D1" w:rsidP="00C86B85">
            <w:pPr>
              <w:adjustRightInd w:val="0"/>
              <w:snapToGrid w:val="0"/>
              <w:jc w:val="center"/>
              <w:rPr>
                <w:sz w:val="18"/>
                <w:szCs w:val="18"/>
              </w:rPr>
            </w:pPr>
            <w:proofErr w:type="spellStart"/>
            <w:r w:rsidRPr="00CE7B01">
              <w:rPr>
                <w:sz w:val="18"/>
                <w:szCs w:val="18"/>
              </w:rPr>
              <w:t>Stev</w:t>
            </w:r>
            <w:proofErr w:type="spellEnd"/>
          </w:p>
        </w:tc>
        <w:tc>
          <w:tcPr>
            <w:tcW w:w="1240" w:type="dxa"/>
            <w:vAlign w:val="center"/>
          </w:tcPr>
          <w:p w:rsidR="009242D1" w:rsidRPr="00CE7B01" w:rsidRDefault="009242D1" w:rsidP="00C86B85">
            <w:pPr>
              <w:adjustRightInd w:val="0"/>
              <w:snapToGrid w:val="0"/>
              <w:jc w:val="center"/>
              <w:rPr>
                <w:sz w:val="18"/>
                <w:szCs w:val="18"/>
              </w:rPr>
            </w:pPr>
            <w:r w:rsidRPr="00CE7B01">
              <w:rPr>
                <w:sz w:val="18"/>
                <w:szCs w:val="18"/>
              </w:rPr>
              <w:t>β</w:t>
            </w:r>
            <w:proofErr w:type="spellStart"/>
            <w:r w:rsidRPr="00CE7B01">
              <w:rPr>
                <w:sz w:val="18"/>
                <w:szCs w:val="18"/>
              </w:rPr>
              <w:t>glc</w:t>
            </w:r>
            <w:proofErr w:type="spellEnd"/>
            <w:r w:rsidRPr="00CE7B01">
              <w:rPr>
                <w:sz w:val="18"/>
                <w:szCs w:val="18"/>
              </w:rPr>
              <w:t>-</w:t>
            </w:r>
          </w:p>
        </w:tc>
        <w:tc>
          <w:tcPr>
            <w:tcW w:w="1859" w:type="dxa"/>
            <w:vAlign w:val="center"/>
          </w:tcPr>
          <w:p w:rsidR="009242D1" w:rsidRPr="00CE7B01" w:rsidRDefault="009242D1" w:rsidP="00C86B85">
            <w:pPr>
              <w:adjustRightInd w:val="0"/>
              <w:snapToGrid w:val="0"/>
              <w:rPr>
                <w:sz w:val="18"/>
                <w:szCs w:val="18"/>
              </w:rPr>
            </w:pPr>
            <w:r w:rsidRPr="00CE7B01">
              <w:rPr>
                <w:sz w:val="18"/>
                <w:szCs w:val="18"/>
              </w:rPr>
              <w:t>β</w:t>
            </w:r>
            <w:proofErr w:type="spellStart"/>
            <w:r w:rsidRPr="00CE7B01">
              <w:rPr>
                <w:sz w:val="18"/>
                <w:szCs w:val="18"/>
              </w:rPr>
              <w:t>glc</w:t>
            </w:r>
            <w:proofErr w:type="spellEnd"/>
            <w:r w:rsidRPr="00CE7B01">
              <w:rPr>
                <w:sz w:val="18"/>
                <w:szCs w:val="18"/>
              </w:rPr>
              <w:t>-β</w:t>
            </w:r>
            <w:proofErr w:type="spellStart"/>
            <w:r w:rsidRPr="00CE7B01">
              <w:rPr>
                <w:sz w:val="18"/>
                <w:szCs w:val="18"/>
              </w:rPr>
              <w:t>glc</w:t>
            </w:r>
            <w:proofErr w:type="spellEnd"/>
            <w:r w:rsidRPr="00CE7B01">
              <w:rPr>
                <w:sz w:val="18"/>
                <w:szCs w:val="18"/>
              </w:rPr>
              <w:t>-</w:t>
            </w:r>
          </w:p>
        </w:tc>
        <w:tc>
          <w:tcPr>
            <w:tcW w:w="1650" w:type="dxa"/>
            <w:vAlign w:val="center"/>
          </w:tcPr>
          <w:p w:rsidR="009242D1" w:rsidRPr="00CE7B01" w:rsidRDefault="009242D1" w:rsidP="00C86B85">
            <w:pPr>
              <w:adjustRightInd w:val="0"/>
              <w:snapToGrid w:val="0"/>
              <w:jc w:val="center"/>
              <w:rPr>
                <w:sz w:val="18"/>
                <w:szCs w:val="18"/>
              </w:rPr>
            </w:pPr>
            <w:r w:rsidRPr="00CE7B01">
              <w:rPr>
                <w:sz w:val="18"/>
                <w:szCs w:val="18"/>
              </w:rPr>
              <w:t>804.88</w:t>
            </w:r>
          </w:p>
        </w:tc>
        <w:tc>
          <w:tcPr>
            <w:tcW w:w="928" w:type="dxa"/>
            <w:vAlign w:val="center"/>
          </w:tcPr>
          <w:p w:rsidR="009242D1" w:rsidRPr="00CE7B01" w:rsidRDefault="009242D1" w:rsidP="00C86B85">
            <w:pPr>
              <w:adjustRightInd w:val="0"/>
              <w:snapToGrid w:val="0"/>
              <w:jc w:val="center"/>
              <w:rPr>
                <w:sz w:val="18"/>
                <w:szCs w:val="18"/>
              </w:rPr>
            </w:pPr>
            <w:r w:rsidRPr="00CE7B01">
              <w:rPr>
                <w:sz w:val="18"/>
                <w:szCs w:val="18"/>
              </w:rPr>
              <w:t>-</w:t>
            </w:r>
          </w:p>
        </w:tc>
      </w:tr>
    </w:tbl>
    <w:p w:rsidR="009242D1" w:rsidRPr="00CE7B01" w:rsidRDefault="009242D1" w:rsidP="009242D1">
      <w:pPr>
        <w:tabs>
          <w:tab w:val="left" w:pos="241"/>
        </w:tabs>
        <w:overflowPunct w:val="0"/>
        <w:autoSpaceDE w:val="0"/>
        <w:autoSpaceDN w:val="0"/>
        <w:adjustRightInd w:val="0"/>
        <w:snapToGrid w:val="0"/>
        <w:ind w:firstLineChars="200" w:firstLine="420"/>
        <w:rPr>
          <w:rFonts w:hAnsi="Calibri"/>
          <w:kern w:val="0"/>
          <w:lang w:val="zh-CN"/>
        </w:rPr>
      </w:pPr>
      <w:r w:rsidRPr="00CE7B01">
        <w:rPr>
          <w:rFonts w:hAnsi="Calibri" w:hint="eastAsia"/>
          <w:kern w:val="0"/>
          <w:lang w:val="zh-CN"/>
        </w:rPr>
        <w:tab/>
      </w:r>
      <w:r w:rsidRPr="00CE7B01">
        <w:rPr>
          <w:rFonts w:hAnsi="Calibri"/>
          <w:kern w:val="0"/>
          <w:lang w:val="zh-CN"/>
        </w:rPr>
        <w:t>样品中</w:t>
      </w:r>
      <w:r w:rsidRPr="00CE7B01">
        <w:rPr>
          <w:kern w:val="0"/>
          <w:lang w:val="zh-CN"/>
        </w:rPr>
        <w:t>Reb A</w:t>
      </w:r>
      <w:r w:rsidRPr="00CE7B01">
        <w:rPr>
          <w:rFonts w:hAnsi="Calibri"/>
          <w:kern w:val="0"/>
          <w:lang w:val="zh-CN"/>
        </w:rPr>
        <w:t>和其他糖苷的重量百分比</w:t>
      </w:r>
      <w:r w:rsidRPr="00CE7B01">
        <w:rPr>
          <w:rFonts w:hAnsi="Calibri" w:hint="eastAsia"/>
          <w:i/>
          <w:iCs/>
          <w:kern w:val="0"/>
        </w:rPr>
        <w:t>w</w:t>
      </w:r>
      <w:r w:rsidRPr="00CE7B01">
        <w:rPr>
          <w:rFonts w:hAnsi="Calibri"/>
          <w:kern w:val="0"/>
          <w:lang w:val="zh-CN"/>
        </w:rPr>
        <w:t>按式</w:t>
      </w:r>
      <w:r w:rsidRPr="00CE7B01">
        <w:rPr>
          <w:rFonts w:hAnsi="Calibri" w:hint="eastAsia"/>
          <w:kern w:val="0"/>
          <w:lang w:val="zh-CN"/>
        </w:rPr>
        <w:t>（</w:t>
      </w:r>
      <w:r w:rsidRPr="00CE7B01">
        <w:rPr>
          <w:rFonts w:hAnsi="Calibri" w:hint="eastAsia"/>
          <w:kern w:val="0"/>
        </w:rPr>
        <w:t>A.10</w:t>
      </w:r>
      <w:r w:rsidRPr="00CE7B01">
        <w:rPr>
          <w:rFonts w:hAnsi="Calibri" w:hint="eastAsia"/>
          <w:kern w:val="0"/>
          <w:lang w:val="zh-CN"/>
        </w:rPr>
        <w:t>）</w:t>
      </w:r>
      <w:r w:rsidRPr="00CE7B01">
        <w:rPr>
          <w:rFonts w:hAnsi="Calibri"/>
          <w:kern w:val="0"/>
          <w:lang w:val="zh-CN"/>
        </w:rPr>
        <w:t>计算：</w:t>
      </w:r>
    </w:p>
    <w:p w:rsidR="009242D1" w:rsidRPr="00CE7B01" w:rsidRDefault="005A4971" w:rsidP="009242D1">
      <w:pPr>
        <w:overflowPunct w:val="0"/>
        <w:autoSpaceDE w:val="0"/>
        <w:autoSpaceDN w:val="0"/>
        <w:adjustRightInd w:val="0"/>
        <w:snapToGrid w:val="0"/>
        <w:ind w:right="-38"/>
        <w:jc w:val="right"/>
        <w:rPr>
          <w:kern w:val="0"/>
          <w:lang w:val="zh-CN"/>
        </w:rPr>
      </w:pPr>
      <w:r>
        <w:rPr>
          <w:kern w:val="0"/>
          <w:position w:val="-6"/>
          <w:lang w:val="zh-CN"/>
        </w:rPr>
        <w:lastRenderedPageBreak/>
        <w:pict>
          <v:shape id="_x0000_i1034" type="#_x0000_t75" style="width:77.35pt;height:14pt">
            <v:imagedata r:id="rId30" o:title=""/>
          </v:shape>
        </w:pict>
      </w:r>
      <w:r w:rsidR="009242D1" w:rsidRPr="00CE7B01">
        <w:rPr>
          <w:rFonts w:hAnsi="Calibri" w:hint="eastAsia"/>
          <w:kern w:val="0"/>
        </w:rPr>
        <w:t xml:space="preserve">             </w:t>
      </w:r>
      <w:r w:rsidR="009242D1" w:rsidRPr="00CE7B01">
        <w:rPr>
          <w:rFonts w:ascii="Arial" w:hAnsi="Arial" w:cs="Arial"/>
          <w:kern w:val="0"/>
        </w:rPr>
        <w:t>…………………</w:t>
      </w:r>
      <w:r w:rsidR="009242D1" w:rsidRPr="00CE7B01">
        <w:rPr>
          <w:rFonts w:ascii="Arial" w:hAnsi="Arial" w:cs="Arial" w:hint="eastAsia"/>
          <w:kern w:val="0"/>
        </w:rPr>
        <w:t>（</w:t>
      </w:r>
      <w:r w:rsidR="009242D1" w:rsidRPr="00CE7B01">
        <w:rPr>
          <w:kern w:val="0"/>
        </w:rPr>
        <w:t>A.10</w:t>
      </w:r>
      <w:r w:rsidR="009242D1" w:rsidRPr="00CE7B01">
        <w:rPr>
          <w:rFonts w:ascii="Arial" w:hAnsi="Arial" w:cs="Arial" w:hint="eastAsia"/>
          <w:kern w:val="0"/>
        </w:rPr>
        <w:t>）</w:t>
      </w:r>
    </w:p>
    <w:p w:rsidR="009242D1" w:rsidRPr="00CE7B01" w:rsidRDefault="009242D1" w:rsidP="009242D1">
      <w:pPr>
        <w:overflowPunct w:val="0"/>
        <w:autoSpaceDE w:val="0"/>
        <w:autoSpaceDN w:val="0"/>
        <w:adjustRightInd w:val="0"/>
        <w:snapToGrid w:val="0"/>
        <w:ind w:right="-38" w:firstLineChars="200" w:firstLine="420"/>
        <w:rPr>
          <w:kern w:val="0"/>
          <w:lang w:val="zh-CN"/>
        </w:rPr>
      </w:pPr>
      <w:bookmarkStart w:id="16" w:name="OLE_LINK19"/>
      <w:r w:rsidRPr="00CE7B01">
        <w:rPr>
          <w:rFonts w:hint="eastAsia"/>
          <w:kern w:val="0"/>
          <w:lang w:val="zh-CN"/>
        </w:rPr>
        <w:t>式中：</w:t>
      </w:r>
    </w:p>
    <w:p w:rsidR="009242D1" w:rsidRPr="00CE7B01" w:rsidRDefault="009242D1" w:rsidP="009242D1">
      <w:pPr>
        <w:overflowPunct w:val="0"/>
        <w:autoSpaceDE w:val="0"/>
        <w:autoSpaceDN w:val="0"/>
        <w:adjustRightInd w:val="0"/>
        <w:snapToGrid w:val="0"/>
        <w:ind w:right="-38" w:firstLineChars="200" w:firstLine="420"/>
        <w:rPr>
          <w:rFonts w:hAnsi="Calibri"/>
          <w:kern w:val="0"/>
          <w:lang w:val="zh-CN"/>
        </w:rPr>
      </w:pPr>
      <w:r w:rsidRPr="00CE7B01">
        <w:rPr>
          <w:rFonts w:hAnsi="Calibri" w:hint="eastAsia"/>
          <w:i/>
          <w:iCs/>
          <w:kern w:val="0"/>
        </w:rPr>
        <w:t>c</w:t>
      </w:r>
      <w:r w:rsidRPr="00CE7B01">
        <w:rPr>
          <w:rFonts w:hAnsi="Calibri" w:hint="eastAsia"/>
          <w:kern w:val="0"/>
          <w:vertAlign w:val="subscript"/>
          <w:lang w:val="zh-CN"/>
        </w:rPr>
        <w:t>3</w:t>
      </w:r>
      <w:r w:rsidRPr="00CE7B01">
        <w:t>——</w:t>
      </w:r>
      <w:r w:rsidRPr="00CE7B01">
        <w:rPr>
          <w:rFonts w:hAnsi="Calibri" w:hint="eastAsia"/>
          <w:kern w:val="0"/>
          <w:lang w:val="zh-CN"/>
        </w:rPr>
        <w:t>分析物浓度，</w:t>
      </w:r>
      <w:r w:rsidRPr="00CE7B01">
        <w:rPr>
          <w:rFonts w:hAnsi="Calibri" w:hint="eastAsia"/>
          <w:kern w:val="0"/>
          <w:lang w:val="zh-CN"/>
        </w:rPr>
        <w:t>mg/L</w:t>
      </w:r>
      <w:r w:rsidRPr="00CE7B01">
        <w:rPr>
          <w:rFonts w:hAnsi="Calibri" w:hint="eastAsia"/>
          <w:kern w:val="0"/>
          <w:lang w:val="zh-CN"/>
        </w:rPr>
        <w:t>；</w:t>
      </w:r>
    </w:p>
    <w:p w:rsidR="009242D1" w:rsidRPr="00CE7B01" w:rsidRDefault="009242D1" w:rsidP="009242D1">
      <w:pPr>
        <w:overflowPunct w:val="0"/>
        <w:autoSpaceDE w:val="0"/>
        <w:autoSpaceDN w:val="0"/>
        <w:adjustRightInd w:val="0"/>
        <w:snapToGrid w:val="0"/>
        <w:ind w:right="-38" w:firstLineChars="200" w:firstLine="420"/>
        <w:rPr>
          <w:rFonts w:hAnsi="Calibri"/>
          <w:kern w:val="0"/>
          <w:lang w:val="zh-CN"/>
        </w:rPr>
      </w:pPr>
      <w:r w:rsidRPr="00CE7B01">
        <w:rPr>
          <w:rFonts w:hAnsi="Calibri" w:hint="eastAsia"/>
          <w:i/>
          <w:iCs/>
          <w:kern w:val="0"/>
        </w:rPr>
        <w:t>c</w:t>
      </w:r>
      <w:r w:rsidRPr="00CE7B01">
        <w:rPr>
          <w:rFonts w:hAnsi="Calibri" w:hint="eastAsia"/>
          <w:kern w:val="0"/>
          <w:vertAlign w:val="subscript"/>
          <w:lang w:val="zh-CN"/>
        </w:rPr>
        <w:t>4</w:t>
      </w:r>
      <w:r w:rsidRPr="00CE7B01">
        <w:t>——</w:t>
      </w:r>
      <w:r w:rsidRPr="00CE7B01">
        <w:rPr>
          <w:rFonts w:hAnsi="Calibri" w:hint="eastAsia"/>
          <w:kern w:val="0"/>
          <w:lang w:val="zh-CN"/>
        </w:rPr>
        <w:t>样品浓度，</w:t>
      </w:r>
      <w:r w:rsidRPr="00CE7B01">
        <w:rPr>
          <w:rFonts w:hAnsi="Calibri" w:hint="eastAsia"/>
          <w:kern w:val="0"/>
          <w:lang w:val="zh-CN"/>
        </w:rPr>
        <w:t>mg/L</w:t>
      </w:r>
      <w:r w:rsidRPr="00CE7B01">
        <w:rPr>
          <w:rFonts w:hAnsi="Calibri" w:hint="eastAsia"/>
          <w:kern w:val="0"/>
          <w:lang w:val="zh-CN"/>
        </w:rPr>
        <w:t>。</w:t>
      </w:r>
    </w:p>
    <w:bookmarkEnd w:id="16"/>
    <w:p w:rsidR="009242D1" w:rsidRPr="00CE7B01" w:rsidRDefault="009242D1" w:rsidP="009242D1">
      <w:pPr>
        <w:overflowPunct w:val="0"/>
        <w:autoSpaceDE w:val="0"/>
        <w:autoSpaceDN w:val="0"/>
        <w:adjustRightInd w:val="0"/>
        <w:snapToGrid w:val="0"/>
        <w:ind w:right="-38"/>
        <w:rPr>
          <w:rFonts w:hAnsi="Calibri"/>
          <w:kern w:val="0"/>
          <w:lang w:val="zh-CN"/>
        </w:rPr>
      </w:pPr>
    </w:p>
    <w:p w:rsidR="009242D1" w:rsidRPr="00CE7B01" w:rsidRDefault="009242D1" w:rsidP="009242D1">
      <w:pPr>
        <w:overflowPunct w:val="0"/>
        <w:autoSpaceDE w:val="0"/>
        <w:autoSpaceDN w:val="0"/>
        <w:adjustRightInd w:val="0"/>
        <w:snapToGrid w:val="0"/>
        <w:ind w:firstLineChars="200" w:firstLine="420"/>
        <w:rPr>
          <w:kern w:val="0"/>
          <w:lang w:val="zh-CN"/>
        </w:rPr>
      </w:pPr>
      <w:r w:rsidRPr="00CE7B01">
        <w:rPr>
          <w:rFonts w:hAnsi="Calibri"/>
          <w:kern w:val="0"/>
          <w:lang w:val="zh-CN"/>
        </w:rPr>
        <w:t>可通过下述因子（</w:t>
      </w:r>
      <w:r w:rsidRPr="00CE7B01">
        <w:rPr>
          <w:i/>
          <w:iCs/>
          <w:kern w:val="0"/>
          <w:lang w:val="zh-CN"/>
        </w:rPr>
        <w:t>F</w:t>
      </w:r>
      <w:r w:rsidRPr="00CE7B01">
        <w:rPr>
          <w:rFonts w:hAnsi="Calibri"/>
          <w:kern w:val="0"/>
          <w:lang w:val="zh-CN"/>
        </w:rPr>
        <w:t>）乘以</w:t>
      </w:r>
      <w:r w:rsidRPr="00CE7B01">
        <w:rPr>
          <w:rFonts w:hAnsi="Calibri" w:hint="eastAsia"/>
          <w:i/>
          <w:iCs/>
          <w:kern w:val="0"/>
          <w:lang w:val="zh-CN"/>
        </w:rPr>
        <w:t>W</w:t>
      </w:r>
      <w:r w:rsidRPr="00CE7B01">
        <w:rPr>
          <w:rFonts w:hAnsi="Calibri" w:hint="eastAsia"/>
          <w:kern w:val="0"/>
          <w:lang w:val="zh-CN"/>
        </w:rPr>
        <w:t>（重量百分比）</w:t>
      </w:r>
      <w:r w:rsidRPr="00CE7B01">
        <w:rPr>
          <w:rFonts w:hAnsi="Calibri"/>
          <w:kern w:val="0"/>
          <w:lang w:val="zh-CN"/>
        </w:rPr>
        <w:t>来校正</w:t>
      </w:r>
      <w:r w:rsidRPr="00CE7B01">
        <w:rPr>
          <w:kern w:val="0"/>
          <w:lang w:val="zh-CN"/>
        </w:rPr>
        <w:t>RebA</w:t>
      </w:r>
      <w:r w:rsidRPr="00CE7B01">
        <w:rPr>
          <w:rFonts w:hAnsi="Calibri"/>
          <w:kern w:val="0"/>
          <w:lang w:val="zh-CN"/>
        </w:rPr>
        <w:t>和所有其他糖苷的重量百分比（扣除水分</w:t>
      </w:r>
      <w:r w:rsidRPr="00CE7B01">
        <w:rPr>
          <w:kern w:val="0"/>
        </w:rPr>
        <w:t>)</w:t>
      </w:r>
      <w:r w:rsidRPr="00CE7B01">
        <w:rPr>
          <w:rFonts w:hint="eastAsia"/>
          <w:kern w:val="0"/>
        </w:rPr>
        <w:t>，校正因子</w:t>
      </w:r>
      <w:r w:rsidRPr="00CE7B01">
        <w:rPr>
          <w:rFonts w:hint="eastAsia"/>
          <w:i/>
          <w:iCs/>
          <w:kern w:val="0"/>
        </w:rPr>
        <w:t>F</w:t>
      </w:r>
      <w:r w:rsidRPr="00CE7B01">
        <w:rPr>
          <w:rFonts w:hint="eastAsia"/>
          <w:kern w:val="0"/>
        </w:rPr>
        <w:t>按式（</w:t>
      </w:r>
      <w:r w:rsidRPr="00CE7B01">
        <w:rPr>
          <w:rFonts w:hint="eastAsia"/>
          <w:kern w:val="0"/>
        </w:rPr>
        <w:t>A.11</w:t>
      </w:r>
      <w:r w:rsidRPr="00CE7B01">
        <w:rPr>
          <w:rFonts w:hint="eastAsia"/>
          <w:kern w:val="0"/>
        </w:rPr>
        <w:t>）计算</w:t>
      </w:r>
      <w:r w:rsidRPr="00CE7B01">
        <w:rPr>
          <w:kern w:val="0"/>
        </w:rPr>
        <w:t>:</w:t>
      </w:r>
    </w:p>
    <w:p w:rsidR="009242D1" w:rsidRPr="00CE7B01" w:rsidRDefault="005A4971" w:rsidP="009242D1">
      <w:pPr>
        <w:overflowPunct w:val="0"/>
        <w:autoSpaceDE w:val="0"/>
        <w:autoSpaceDN w:val="0"/>
        <w:adjustRightInd w:val="0"/>
        <w:snapToGrid w:val="0"/>
        <w:ind w:right="-38"/>
        <w:jc w:val="right"/>
        <w:rPr>
          <w:kern w:val="0"/>
          <w:lang w:val="zh-CN"/>
        </w:rPr>
      </w:pPr>
      <w:r>
        <w:rPr>
          <w:kern w:val="0"/>
          <w:position w:val="-10"/>
          <w:lang w:val="zh-CN"/>
        </w:rPr>
        <w:pict>
          <v:shape id="_x0000_i1035" type="#_x0000_t75" style="width:88pt;height:15.35pt">
            <v:imagedata r:id="rId31" o:title=""/>
          </v:shape>
        </w:pict>
      </w:r>
      <w:r w:rsidR="009242D1" w:rsidRPr="00CE7B01">
        <w:rPr>
          <w:rFonts w:hAnsi="Calibri" w:hint="eastAsia"/>
          <w:kern w:val="0"/>
        </w:rPr>
        <w:t xml:space="preserve">            </w:t>
      </w:r>
      <w:r w:rsidR="009242D1" w:rsidRPr="00CE7B01">
        <w:rPr>
          <w:rFonts w:ascii="Arial" w:hAnsi="Arial" w:cs="Arial"/>
          <w:kern w:val="0"/>
        </w:rPr>
        <w:t>…………………</w:t>
      </w:r>
      <w:r w:rsidR="009242D1" w:rsidRPr="00CE7B01">
        <w:rPr>
          <w:rFonts w:ascii="Arial" w:hAnsi="Arial" w:cs="Arial" w:hint="eastAsia"/>
          <w:kern w:val="0"/>
        </w:rPr>
        <w:t>（</w:t>
      </w:r>
      <w:r w:rsidR="009242D1" w:rsidRPr="00CE7B01">
        <w:rPr>
          <w:kern w:val="0"/>
        </w:rPr>
        <w:t>A.11</w:t>
      </w:r>
      <w:r w:rsidR="009242D1" w:rsidRPr="00CE7B01">
        <w:rPr>
          <w:rFonts w:ascii="Arial" w:hAnsi="Arial" w:cs="Arial" w:hint="eastAsia"/>
          <w:kern w:val="0"/>
        </w:rPr>
        <w:t>）</w:t>
      </w:r>
    </w:p>
    <w:p w:rsidR="009242D1" w:rsidRPr="00CE7B01" w:rsidRDefault="009242D1" w:rsidP="009242D1">
      <w:pPr>
        <w:overflowPunct w:val="0"/>
        <w:autoSpaceDE w:val="0"/>
        <w:autoSpaceDN w:val="0"/>
        <w:adjustRightInd w:val="0"/>
        <w:snapToGrid w:val="0"/>
        <w:ind w:right="-38"/>
        <w:jc w:val="center"/>
        <w:rPr>
          <w:kern w:val="0"/>
          <w:lang w:val="zh-CN"/>
        </w:rPr>
      </w:pPr>
    </w:p>
    <w:p w:rsidR="009242D1" w:rsidRPr="00CE7B01" w:rsidRDefault="009242D1" w:rsidP="009242D1">
      <w:pPr>
        <w:overflowPunct w:val="0"/>
        <w:autoSpaceDE w:val="0"/>
        <w:autoSpaceDN w:val="0"/>
        <w:adjustRightInd w:val="0"/>
        <w:snapToGrid w:val="0"/>
        <w:ind w:right="-38" w:firstLineChars="200" w:firstLine="420"/>
        <w:rPr>
          <w:kern w:val="0"/>
          <w:lang w:val="zh-CN"/>
        </w:rPr>
      </w:pPr>
      <w:r w:rsidRPr="00CE7B01">
        <w:rPr>
          <w:rFonts w:hint="eastAsia"/>
          <w:kern w:val="0"/>
          <w:lang w:val="zh-CN"/>
        </w:rPr>
        <w:t>式中：</w:t>
      </w:r>
    </w:p>
    <w:p w:rsidR="009242D1" w:rsidRPr="00CE7B01" w:rsidRDefault="009242D1" w:rsidP="009242D1">
      <w:pPr>
        <w:overflowPunct w:val="0"/>
        <w:autoSpaceDE w:val="0"/>
        <w:autoSpaceDN w:val="0"/>
        <w:adjustRightInd w:val="0"/>
        <w:snapToGrid w:val="0"/>
        <w:ind w:right="-38" w:firstLineChars="200" w:firstLine="420"/>
        <w:rPr>
          <w:rFonts w:hAnsi="Calibri"/>
          <w:kern w:val="0"/>
          <w:lang w:val="zh-CN"/>
        </w:rPr>
      </w:pPr>
      <w:r w:rsidRPr="00CE7B01">
        <w:rPr>
          <w:rFonts w:hAnsi="Calibri" w:hint="eastAsia"/>
          <w:i/>
          <w:iCs/>
          <w:kern w:val="0"/>
          <w:lang w:val="zh-CN"/>
        </w:rPr>
        <w:t>M</w:t>
      </w:r>
      <w:r w:rsidRPr="00CE7B01">
        <w:t>——</w:t>
      </w:r>
      <w:r w:rsidRPr="00CE7B01">
        <w:rPr>
          <w:rFonts w:hAnsi="Calibri" w:hint="eastAsia"/>
          <w:kern w:val="0"/>
          <w:lang w:val="zh-CN"/>
        </w:rPr>
        <w:t>样品水分，</w:t>
      </w:r>
      <w:r w:rsidRPr="00CE7B01">
        <w:rPr>
          <w:rFonts w:hAnsi="Calibri" w:hint="eastAsia"/>
          <w:kern w:val="0"/>
          <w:lang w:val="zh-CN"/>
        </w:rPr>
        <w:t>%</w:t>
      </w:r>
      <w:r w:rsidRPr="00CE7B01">
        <w:rPr>
          <w:rFonts w:hAnsi="Calibri" w:hint="eastAsia"/>
          <w:kern w:val="0"/>
          <w:lang w:val="zh-CN"/>
        </w:rPr>
        <w:t>。</w:t>
      </w:r>
    </w:p>
    <w:p w:rsidR="009242D1" w:rsidRPr="00CE7B01" w:rsidRDefault="009242D1" w:rsidP="009242D1">
      <w:pPr>
        <w:overflowPunct w:val="0"/>
        <w:autoSpaceDE w:val="0"/>
        <w:autoSpaceDN w:val="0"/>
        <w:adjustRightInd w:val="0"/>
        <w:snapToGrid w:val="0"/>
        <w:ind w:right="-38"/>
        <w:jc w:val="center"/>
        <w:rPr>
          <w:kern w:val="0"/>
          <w:bdr w:val="single" w:sz="4" w:space="0" w:color="auto"/>
          <w:lang w:val="zh-CN"/>
        </w:rPr>
      </w:pPr>
    </w:p>
    <w:p w:rsidR="009242D1" w:rsidRPr="00CE7B01" w:rsidRDefault="009242D1" w:rsidP="009242D1">
      <w:pPr>
        <w:overflowPunct w:val="0"/>
        <w:autoSpaceDE w:val="0"/>
        <w:autoSpaceDN w:val="0"/>
        <w:adjustRightInd w:val="0"/>
        <w:snapToGrid w:val="0"/>
        <w:ind w:firstLineChars="200" w:firstLine="420"/>
        <w:rPr>
          <w:rFonts w:hAnsi="Calibri"/>
          <w:kern w:val="0"/>
          <w:lang w:val="zh-CN"/>
        </w:rPr>
      </w:pPr>
      <w:r w:rsidRPr="00CE7B01">
        <w:rPr>
          <w:rFonts w:hAnsi="Calibri"/>
          <w:kern w:val="0"/>
          <w:lang w:val="zh-CN"/>
        </w:rPr>
        <w:t>样品中甜菊糖苷（</w:t>
      </w:r>
      <w:r w:rsidRPr="00CE7B01">
        <w:rPr>
          <w:kern w:val="0"/>
          <w:lang w:val="zh-CN"/>
        </w:rPr>
        <w:t>SG</w:t>
      </w:r>
      <w:r w:rsidRPr="00CE7B01">
        <w:rPr>
          <w:rFonts w:hAnsi="Calibri"/>
          <w:kern w:val="0"/>
          <w:lang w:val="zh-CN"/>
        </w:rPr>
        <w:t>）</w:t>
      </w:r>
      <w:r w:rsidRPr="00CE7B01">
        <w:rPr>
          <w:rFonts w:hAnsi="Calibri" w:hint="eastAsia"/>
          <w:kern w:val="0"/>
          <w:lang w:val="zh-CN"/>
        </w:rPr>
        <w:t>重量百分比</w:t>
      </w:r>
      <w:proofErr w:type="spellStart"/>
      <w:r w:rsidRPr="00CE7B01">
        <w:rPr>
          <w:rFonts w:hAnsi="Calibri" w:hint="eastAsia"/>
          <w:i/>
          <w:iCs/>
          <w:kern w:val="0"/>
        </w:rPr>
        <w:t>w</w:t>
      </w:r>
      <w:r w:rsidRPr="00CE7B01">
        <w:rPr>
          <w:rFonts w:hAnsi="Calibri" w:hint="eastAsia"/>
          <w:kern w:val="0"/>
          <w:vertAlign w:val="subscript"/>
        </w:rPr>
        <w:t>SG</w:t>
      </w:r>
      <w:proofErr w:type="spellEnd"/>
      <w:r w:rsidRPr="00CE7B01">
        <w:rPr>
          <w:rFonts w:hAnsi="Calibri" w:hint="eastAsia"/>
          <w:kern w:val="0"/>
          <w:lang w:val="zh-CN"/>
        </w:rPr>
        <w:t>按式（</w:t>
      </w:r>
      <w:r w:rsidRPr="00CE7B01">
        <w:rPr>
          <w:rFonts w:hAnsi="Calibri" w:hint="eastAsia"/>
          <w:kern w:val="0"/>
        </w:rPr>
        <w:t>A.12</w:t>
      </w:r>
      <w:r w:rsidRPr="00CE7B01">
        <w:rPr>
          <w:rFonts w:hAnsi="Calibri" w:hint="eastAsia"/>
          <w:kern w:val="0"/>
          <w:lang w:val="zh-CN"/>
        </w:rPr>
        <w:t>）计算</w:t>
      </w:r>
      <w:r w:rsidRPr="00CE7B01">
        <w:rPr>
          <w:rFonts w:hAnsi="Calibri"/>
          <w:kern w:val="0"/>
          <w:lang w:val="zh-CN"/>
        </w:rPr>
        <w:t>：</w:t>
      </w:r>
    </w:p>
    <w:p w:rsidR="009242D1" w:rsidRPr="00CE7B01" w:rsidRDefault="005A4971" w:rsidP="009242D1">
      <w:pPr>
        <w:overflowPunct w:val="0"/>
        <w:autoSpaceDE w:val="0"/>
        <w:autoSpaceDN w:val="0"/>
        <w:adjustRightInd w:val="0"/>
        <w:snapToGrid w:val="0"/>
        <w:ind w:right="-38"/>
        <w:jc w:val="right"/>
        <w:rPr>
          <w:kern w:val="0"/>
          <w:lang w:val="zh-CN"/>
        </w:rPr>
      </w:pPr>
      <w:r>
        <w:rPr>
          <w:kern w:val="0"/>
          <w:position w:val="-6"/>
          <w:lang w:val="zh-CN"/>
        </w:rPr>
        <w:pict>
          <v:shape id="_x0000_i1036" type="#_x0000_t75" style="width:249.35pt;height:13.35pt">
            <v:imagedata r:id="rId32" o:title=""/>
          </v:shape>
        </w:pict>
      </w:r>
      <w:r w:rsidR="009242D1" w:rsidRPr="00CE7B01">
        <w:rPr>
          <w:rFonts w:ascii="Arial" w:hAnsi="Arial" w:cs="Arial"/>
          <w:kern w:val="0"/>
        </w:rPr>
        <w:t>…………</w:t>
      </w:r>
      <w:r w:rsidR="009242D1" w:rsidRPr="00CE7B01">
        <w:rPr>
          <w:rFonts w:ascii="Arial" w:hAnsi="Arial" w:cs="Arial" w:hint="eastAsia"/>
          <w:kern w:val="0"/>
        </w:rPr>
        <w:t>（</w:t>
      </w:r>
      <w:r w:rsidR="009242D1" w:rsidRPr="00CE7B01">
        <w:rPr>
          <w:kern w:val="0"/>
        </w:rPr>
        <w:t>A.12</w:t>
      </w:r>
      <w:r w:rsidR="009242D1" w:rsidRPr="00CE7B01">
        <w:rPr>
          <w:rFonts w:ascii="Arial" w:hAnsi="Arial" w:cs="Arial" w:hint="eastAsia"/>
          <w:kern w:val="0"/>
        </w:rPr>
        <w:t>）</w:t>
      </w:r>
    </w:p>
    <w:p w:rsidR="009242D1" w:rsidRPr="00CE7B01" w:rsidRDefault="009242D1" w:rsidP="009242D1">
      <w:pPr>
        <w:overflowPunct w:val="0"/>
        <w:autoSpaceDE w:val="0"/>
        <w:autoSpaceDN w:val="0"/>
        <w:adjustRightInd w:val="0"/>
        <w:snapToGrid w:val="0"/>
        <w:ind w:right="-38" w:firstLineChars="200" w:firstLine="420"/>
        <w:rPr>
          <w:kern w:val="0"/>
          <w:lang w:val="zh-CN"/>
        </w:rPr>
      </w:pPr>
      <w:r w:rsidRPr="00CE7B01">
        <w:rPr>
          <w:rFonts w:hint="eastAsia"/>
          <w:kern w:val="0"/>
          <w:lang w:val="zh-CN"/>
        </w:rPr>
        <w:t>式中：</w:t>
      </w:r>
    </w:p>
    <w:p w:rsidR="009242D1" w:rsidRPr="00CE7B01" w:rsidRDefault="009242D1" w:rsidP="009242D1">
      <w:pPr>
        <w:overflowPunct w:val="0"/>
        <w:autoSpaceDE w:val="0"/>
        <w:autoSpaceDN w:val="0"/>
        <w:adjustRightInd w:val="0"/>
        <w:snapToGrid w:val="0"/>
        <w:ind w:right="-38" w:firstLineChars="200" w:firstLine="420"/>
        <w:rPr>
          <w:rFonts w:hAnsi="Calibri"/>
          <w:kern w:val="0"/>
          <w:lang w:val="zh-CN"/>
        </w:rPr>
      </w:pPr>
      <w:r w:rsidRPr="00CE7B01">
        <w:rPr>
          <w:rFonts w:hAnsi="Calibri" w:hint="eastAsia"/>
          <w:i/>
          <w:iCs/>
          <w:kern w:val="0"/>
        </w:rPr>
        <w:t>w</w:t>
      </w:r>
      <w:r w:rsidRPr="00CE7B01">
        <w:rPr>
          <w:rFonts w:hAnsi="Calibri" w:hint="eastAsia"/>
          <w:kern w:val="0"/>
          <w:vertAlign w:val="subscript"/>
          <w:lang w:val="zh-CN"/>
        </w:rPr>
        <w:t>DulA</w:t>
      </w:r>
      <w:r w:rsidRPr="00CE7B01">
        <w:t>——</w:t>
      </w:r>
      <w:r w:rsidRPr="00CE7B01">
        <w:rPr>
          <w:rFonts w:hint="eastAsia"/>
          <w:kern w:val="0"/>
          <w:lang w:val="zh-CN"/>
        </w:rPr>
        <w:t>样品中</w:t>
      </w:r>
      <w:r w:rsidRPr="00CE7B01">
        <w:rPr>
          <w:rFonts w:hAnsi="Calibri" w:hint="eastAsia"/>
          <w:kern w:val="0"/>
          <w:lang w:val="zh-CN"/>
        </w:rPr>
        <w:t>DulA</w:t>
      </w:r>
      <w:r w:rsidRPr="00CE7B01">
        <w:rPr>
          <w:rFonts w:hAnsi="Calibri" w:hint="eastAsia"/>
          <w:kern w:val="0"/>
          <w:lang w:val="zh-CN"/>
        </w:rPr>
        <w:t>重量百分比，</w:t>
      </w:r>
      <w:r w:rsidRPr="00CE7B01">
        <w:rPr>
          <w:rFonts w:hAnsi="Calibri"/>
          <w:kern w:val="0"/>
          <w:lang w:val="zh-CN"/>
        </w:rPr>
        <w:t>（</w:t>
      </w:r>
      <w:r w:rsidRPr="00CE7B01">
        <w:rPr>
          <w:rFonts w:hAnsi="Calibri" w:hint="eastAsia"/>
          <w:kern w:val="0"/>
          <w:lang w:val="zh-CN"/>
        </w:rPr>
        <w:t>%</w:t>
      </w:r>
      <w:r w:rsidRPr="00CE7B01">
        <w:rPr>
          <w:rFonts w:hAnsi="Calibri"/>
          <w:kern w:val="0"/>
          <w:lang w:val="zh-CN"/>
        </w:rPr>
        <w:t>）</w:t>
      </w:r>
      <w:r w:rsidRPr="00CE7B01">
        <w:rPr>
          <w:rFonts w:hAnsi="Calibri" w:hint="eastAsia"/>
          <w:kern w:val="0"/>
          <w:lang w:val="zh-CN"/>
        </w:rPr>
        <w:t>；</w:t>
      </w:r>
    </w:p>
    <w:p w:rsidR="009242D1" w:rsidRPr="00CE7B01" w:rsidRDefault="009242D1" w:rsidP="009242D1">
      <w:pPr>
        <w:overflowPunct w:val="0"/>
        <w:autoSpaceDE w:val="0"/>
        <w:autoSpaceDN w:val="0"/>
        <w:adjustRightInd w:val="0"/>
        <w:snapToGrid w:val="0"/>
        <w:ind w:right="-38" w:firstLineChars="200" w:firstLine="420"/>
        <w:rPr>
          <w:kern w:val="0"/>
          <w:lang w:val="zh-CN"/>
        </w:rPr>
      </w:pPr>
      <w:r w:rsidRPr="00CE7B01">
        <w:rPr>
          <w:rFonts w:hAnsi="Calibri" w:hint="eastAsia"/>
          <w:i/>
          <w:iCs/>
          <w:kern w:val="0"/>
        </w:rPr>
        <w:t>w</w:t>
      </w:r>
      <w:r w:rsidRPr="00CE7B01">
        <w:rPr>
          <w:rFonts w:hAnsi="Calibri" w:hint="eastAsia"/>
          <w:kern w:val="0"/>
          <w:vertAlign w:val="subscript"/>
          <w:lang w:val="zh-CN"/>
        </w:rPr>
        <w:t>Reb C</w:t>
      </w:r>
      <w:r w:rsidRPr="00CE7B01">
        <w:t>——</w:t>
      </w:r>
      <w:r w:rsidRPr="00CE7B01">
        <w:rPr>
          <w:rFonts w:hint="eastAsia"/>
          <w:kern w:val="0"/>
          <w:lang w:val="zh-CN"/>
        </w:rPr>
        <w:t>样品中</w:t>
      </w:r>
      <w:r w:rsidRPr="00CE7B01">
        <w:rPr>
          <w:rFonts w:hAnsi="Calibri" w:hint="eastAsia"/>
          <w:kern w:val="0"/>
          <w:lang w:val="zh-CN"/>
        </w:rPr>
        <w:t>Reb C</w:t>
      </w:r>
      <w:r w:rsidRPr="00CE7B01">
        <w:rPr>
          <w:rFonts w:hAnsi="Calibri" w:hint="eastAsia"/>
          <w:kern w:val="0"/>
          <w:lang w:val="zh-CN"/>
        </w:rPr>
        <w:t>重量百分比，</w:t>
      </w:r>
      <w:r w:rsidRPr="00CE7B01">
        <w:rPr>
          <w:rFonts w:hAnsi="Calibri"/>
          <w:kern w:val="0"/>
          <w:lang w:val="zh-CN"/>
        </w:rPr>
        <w:t>（</w:t>
      </w:r>
      <w:r w:rsidRPr="00CE7B01">
        <w:rPr>
          <w:rFonts w:hAnsi="Calibri" w:hint="eastAsia"/>
          <w:kern w:val="0"/>
          <w:lang w:val="zh-CN"/>
        </w:rPr>
        <w:t>%</w:t>
      </w:r>
      <w:r w:rsidRPr="00CE7B01">
        <w:rPr>
          <w:rFonts w:hAnsi="Calibri"/>
          <w:kern w:val="0"/>
          <w:lang w:val="zh-CN"/>
        </w:rPr>
        <w:t>）</w:t>
      </w:r>
      <w:r w:rsidRPr="00CE7B01">
        <w:rPr>
          <w:rFonts w:hAnsi="Calibri" w:hint="eastAsia"/>
          <w:kern w:val="0"/>
          <w:lang w:val="zh-CN"/>
        </w:rPr>
        <w:t>；</w:t>
      </w:r>
    </w:p>
    <w:p w:rsidR="009242D1" w:rsidRPr="00CE7B01" w:rsidRDefault="009242D1" w:rsidP="009242D1">
      <w:pPr>
        <w:overflowPunct w:val="0"/>
        <w:autoSpaceDE w:val="0"/>
        <w:autoSpaceDN w:val="0"/>
        <w:adjustRightInd w:val="0"/>
        <w:snapToGrid w:val="0"/>
        <w:ind w:right="-38" w:firstLineChars="200" w:firstLine="420"/>
        <w:rPr>
          <w:kern w:val="0"/>
          <w:lang w:val="zh-CN"/>
        </w:rPr>
      </w:pPr>
      <w:r w:rsidRPr="00CE7B01">
        <w:rPr>
          <w:rFonts w:hAnsi="Calibri" w:hint="eastAsia"/>
          <w:i/>
          <w:iCs/>
          <w:kern w:val="0"/>
        </w:rPr>
        <w:t>w</w:t>
      </w:r>
      <w:r w:rsidRPr="00CE7B01">
        <w:rPr>
          <w:rFonts w:hAnsi="Calibri" w:hint="eastAsia"/>
          <w:kern w:val="0"/>
          <w:vertAlign w:val="subscript"/>
          <w:lang w:val="zh-CN"/>
        </w:rPr>
        <w:t>Reb F</w:t>
      </w:r>
      <w:r w:rsidRPr="00CE7B01">
        <w:t>——</w:t>
      </w:r>
      <w:r w:rsidRPr="00CE7B01">
        <w:rPr>
          <w:rFonts w:hint="eastAsia"/>
          <w:kern w:val="0"/>
          <w:lang w:val="zh-CN"/>
        </w:rPr>
        <w:t>样品中</w:t>
      </w:r>
      <w:r w:rsidRPr="00CE7B01">
        <w:rPr>
          <w:rFonts w:hAnsi="Calibri" w:hint="eastAsia"/>
          <w:kern w:val="0"/>
          <w:lang w:val="zh-CN"/>
        </w:rPr>
        <w:t>Reb F</w:t>
      </w:r>
      <w:r w:rsidRPr="00CE7B01">
        <w:rPr>
          <w:rFonts w:hAnsi="Calibri" w:hint="eastAsia"/>
          <w:kern w:val="0"/>
          <w:lang w:val="zh-CN"/>
        </w:rPr>
        <w:t>重量百分比，</w:t>
      </w:r>
      <w:r w:rsidRPr="00CE7B01">
        <w:rPr>
          <w:rFonts w:hAnsi="Calibri"/>
          <w:kern w:val="0"/>
          <w:lang w:val="zh-CN"/>
        </w:rPr>
        <w:t>（</w:t>
      </w:r>
      <w:r w:rsidRPr="00CE7B01">
        <w:rPr>
          <w:rFonts w:hAnsi="Calibri" w:hint="eastAsia"/>
          <w:kern w:val="0"/>
          <w:lang w:val="zh-CN"/>
        </w:rPr>
        <w:t>%</w:t>
      </w:r>
      <w:r w:rsidRPr="00CE7B01">
        <w:rPr>
          <w:rFonts w:hAnsi="Calibri"/>
          <w:kern w:val="0"/>
          <w:lang w:val="zh-CN"/>
        </w:rPr>
        <w:t>）</w:t>
      </w:r>
      <w:r w:rsidRPr="00CE7B01">
        <w:rPr>
          <w:rFonts w:hAnsi="Calibri" w:hint="eastAsia"/>
          <w:kern w:val="0"/>
          <w:lang w:val="zh-CN"/>
        </w:rPr>
        <w:t>；</w:t>
      </w:r>
    </w:p>
    <w:p w:rsidR="009242D1" w:rsidRPr="00CE7B01" w:rsidRDefault="009242D1" w:rsidP="009242D1">
      <w:pPr>
        <w:overflowPunct w:val="0"/>
        <w:autoSpaceDE w:val="0"/>
        <w:autoSpaceDN w:val="0"/>
        <w:adjustRightInd w:val="0"/>
        <w:snapToGrid w:val="0"/>
        <w:ind w:right="-38" w:firstLineChars="250" w:firstLine="525"/>
        <w:rPr>
          <w:kern w:val="0"/>
          <w:lang w:val="zh-CN"/>
        </w:rPr>
      </w:pPr>
      <w:r w:rsidRPr="00CE7B01">
        <w:rPr>
          <w:rFonts w:hAnsi="Calibri" w:hint="eastAsia"/>
          <w:i/>
          <w:iCs/>
          <w:kern w:val="0"/>
        </w:rPr>
        <w:t>w</w:t>
      </w:r>
      <w:r w:rsidRPr="00CE7B01">
        <w:rPr>
          <w:rFonts w:hAnsi="Calibri" w:hint="eastAsia"/>
          <w:kern w:val="0"/>
          <w:vertAlign w:val="subscript"/>
          <w:lang w:val="zh-CN"/>
        </w:rPr>
        <w:t>Stev</w:t>
      </w:r>
      <w:r w:rsidRPr="00CE7B01">
        <w:t>——</w:t>
      </w:r>
      <w:r w:rsidRPr="00CE7B01">
        <w:rPr>
          <w:rFonts w:hint="eastAsia"/>
          <w:kern w:val="0"/>
          <w:lang w:val="zh-CN"/>
        </w:rPr>
        <w:t>样品中</w:t>
      </w:r>
      <w:r w:rsidRPr="00CE7B01">
        <w:rPr>
          <w:rFonts w:hAnsi="Calibri" w:hint="eastAsia"/>
          <w:kern w:val="0"/>
          <w:lang w:val="zh-CN"/>
        </w:rPr>
        <w:t>Stev</w:t>
      </w:r>
      <w:r w:rsidRPr="00CE7B01">
        <w:rPr>
          <w:rFonts w:hAnsi="Calibri" w:hint="eastAsia"/>
          <w:kern w:val="0"/>
          <w:lang w:val="zh-CN"/>
        </w:rPr>
        <w:t>重量百分比，</w:t>
      </w:r>
      <w:r w:rsidRPr="00CE7B01">
        <w:rPr>
          <w:rFonts w:hAnsi="Calibri"/>
          <w:kern w:val="0"/>
          <w:lang w:val="zh-CN"/>
        </w:rPr>
        <w:t>（</w:t>
      </w:r>
      <w:r w:rsidRPr="00CE7B01">
        <w:rPr>
          <w:rFonts w:hAnsi="Calibri" w:hint="eastAsia"/>
          <w:kern w:val="0"/>
          <w:lang w:val="zh-CN"/>
        </w:rPr>
        <w:t>%</w:t>
      </w:r>
      <w:r w:rsidRPr="00CE7B01">
        <w:rPr>
          <w:rFonts w:hAnsi="Calibri"/>
          <w:kern w:val="0"/>
          <w:lang w:val="zh-CN"/>
        </w:rPr>
        <w:t>）</w:t>
      </w:r>
      <w:r w:rsidRPr="00CE7B01">
        <w:rPr>
          <w:rFonts w:hAnsi="Calibri" w:hint="eastAsia"/>
          <w:kern w:val="0"/>
          <w:lang w:val="zh-CN"/>
        </w:rPr>
        <w:t>；</w:t>
      </w:r>
    </w:p>
    <w:p w:rsidR="009242D1" w:rsidRPr="00CE7B01" w:rsidRDefault="009242D1" w:rsidP="009242D1">
      <w:pPr>
        <w:overflowPunct w:val="0"/>
        <w:autoSpaceDE w:val="0"/>
        <w:autoSpaceDN w:val="0"/>
        <w:adjustRightInd w:val="0"/>
        <w:snapToGrid w:val="0"/>
        <w:ind w:right="-38" w:firstLineChars="200" w:firstLine="420"/>
        <w:rPr>
          <w:kern w:val="0"/>
          <w:lang w:val="zh-CN"/>
        </w:rPr>
      </w:pPr>
      <w:r w:rsidRPr="00CE7B01">
        <w:rPr>
          <w:rFonts w:hAnsi="Calibri" w:hint="eastAsia"/>
          <w:i/>
          <w:iCs/>
          <w:kern w:val="0"/>
        </w:rPr>
        <w:t>w</w:t>
      </w:r>
      <w:r w:rsidRPr="00CE7B01">
        <w:rPr>
          <w:rFonts w:hAnsi="Calibri" w:hint="eastAsia"/>
          <w:kern w:val="0"/>
          <w:vertAlign w:val="subscript"/>
          <w:lang w:val="zh-CN"/>
        </w:rPr>
        <w:t>Reb A</w:t>
      </w:r>
      <w:r w:rsidRPr="00CE7B01">
        <w:t>——</w:t>
      </w:r>
      <w:r w:rsidRPr="00CE7B01">
        <w:rPr>
          <w:rFonts w:hint="eastAsia"/>
          <w:kern w:val="0"/>
          <w:lang w:val="zh-CN"/>
        </w:rPr>
        <w:t>样品中</w:t>
      </w:r>
      <w:r w:rsidRPr="00CE7B01">
        <w:rPr>
          <w:rFonts w:hAnsi="Calibri" w:hint="eastAsia"/>
          <w:kern w:val="0"/>
          <w:lang w:val="zh-CN"/>
        </w:rPr>
        <w:t>Reb A</w:t>
      </w:r>
      <w:r w:rsidRPr="00CE7B01">
        <w:rPr>
          <w:rFonts w:hAnsi="Calibri" w:hint="eastAsia"/>
          <w:kern w:val="0"/>
          <w:lang w:val="zh-CN"/>
        </w:rPr>
        <w:t>重量百分比，</w:t>
      </w:r>
      <w:r w:rsidRPr="00CE7B01">
        <w:rPr>
          <w:rFonts w:hAnsi="Calibri"/>
          <w:kern w:val="0"/>
          <w:lang w:val="zh-CN"/>
        </w:rPr>
        <w:t>（</w:t>
      </w:r>
      <w:r w:rsidRPr="00CE7B01">
        <w:rPr>
          <w:rFonts w:hAnsi="Calibri" w:hint="eastAsia"/>
          <w:kern w:val="0"/>
          <w:lang w:val="zh-CN"/>
        </w:rPr>
        <w:t>%</w:t>
      </w:r>
      <w:r w:rsidRPr="00CE7B01">
        <w:rPr>
          <w:rFonts w:hAnsi="Calibri"/>
          <w:kern w:val="0"/>
          <w:lang w:val="zh-CN"/>
        </w:rPr>
        <w:t>）</w:t>
      </w:r>
      <w:r w:rsidRPr="00CE7B01">
        <w:rPr>
          <w:rFonts w:hAnsi="Calibri" w:hint="eastAsia"/>
          <w:kern w:val="0"/>
          <w:lang w:val="zh-CN"/>
        </w:rPr>
        <w:t>。</w:t>
      </w:r>
    </w:p>
    <w:p w:rsidR="009242D1" w:rsidRPr="00CE7B01" w:rsidRDefault="009242D1" w:rsidP="009242D1">
      <w:pPr>
        <w:overflowPunct w:val="0"/>
        <w:autoSpaceDE w:val="0"/>
        <w:autoSpaceDN w:val="0"/>
        <w:adjustRightInd w:val="0"/>
        <w:snapToGrid w:val="0"/>
        <w:rPr>
          <w:kern w:val="0"/>
          <w:lang w:val="zh-CN"/>
        </w:rPr>
      </w:pPr>
      <w:r w:rsidRPr="00CE7B01">
        <w:rPr>
          <w:rFonts w:ascii="黑体" w:eastAsia="黑体" w:hAnsi="Calibri"/>
          <w:bCs/>
          <w:kern w:val="0"/>
        </w:rPr>
        <w:t>A.3.6.1</w:t>
      </w:r>
      <w:r w:rsidRPr="00CE7B01">
        <w:rPr>
          <w:rFonts w:ascii="黑体" w:eastAsia="黑体" w:hAnsi="Calibri" w:hint="eastAsia"/>
          <w:bCs/>
          <w:kern w:val="0"/>
        </w:rPr>
        <w:t xml:space="preserve">.7 </w:t>
      </w:r>
      <w:r w:rsidRPr="00CE7B01">
        <w:rPr>
          <w:rFonts w:ascii="Calibri" w:hAnsi="Calibri" w:hint="eastAsia"/>
          <w:kern w:val="0"/>
          <w:lang w:val="zh-CN"/>
        </w:rPr>
        <w:t>验收标准</w:t>
      </w:r>
    </w:p>
    <w:p w:rsidR="009242D1" w:rsidRPr="00CE7B01" w:rsidRDefault="009242D1" w:rsidP="009242D1">
      <w:pPr>
        <w:tabs>
          <w:tab w:val="left" w:pos="1080"/>
        </w:tabs>
        <w:overflowPunct w:val="0"/>
        <w:autoSpaceDE w:val="0"/>
        <w:autoSpaceDN w:val="0"/>
        <w:adjustRightInd w:val="0"/>
        <w:snapToGrid w:val="0"/>
        <w:rPr>
          <w:rFonts w:ascii="Calibri" w:hAnsi="Calibri"/>
          <w:kern w:val="0"/>
        </w:rPr>
      </w:pPr>
      <w:r w:rsidRPr="00CE7B01">
        <w:rPr>
          <w:rFonts w:ascii="黑体" w:eastAsia="黑体" w:hAnsi="Calibri"/>
          <w:bCs/>
          <w:kern w:val="0"/>
        </w:rPr>
        <w:t>A.3.6.1</w:t>
      </w:r>
      <w:r w:rsidRPr="00CE7B01">
        <w:rPr>
          <w:rFonts w:ascii="黑体" w:eastAsia="黑体" w:hAnsi="Calibri" w:hint="eastAsia"/>
          <w:bCs/>
          <w:kern w:val="0"/>
        </w:rPr>
        <w:t xml:space="preserve">.7.1 </w:t>
      </w:r>
      <w:r w:rsidRPr="00CE7B01">
        <w:rPr>
          <w:rFonts w:ascii="Calibri" w:hAnsi="Calibri" w:hint="eastAsia"/>
          <w:kern w:val="0"/>
          <w:lang w:val="zh-CN"/>
        </w:rPr>
        <w:t>标准曲线验收标准</w:t>
      </w:r>
    </w:p>
    <w:p w:rsidR="009242D1" w:rsidRPr="00CE7B01" w:rsidRDefault="009242D1" w:rsidP="009242D1">
      <w:pPr>
        <w:overflowPunct w:val="0"/>
        <w:autoSpaceDE w:val="0"/>
        <w:autoSpaceDN w:val="0"/>
        <w:adjustRightInd w:val="0"/>
        <w:snapToGrid w:val="0"/>
        <w:ind w:firstLineChars="200" w:firstLine="420"/>
        <w:rPr>
          <w:kern w:val="0"/>
        </w:rPr>
      </w:pPr>
      <w:bookmarkStart w:id="17" w:name="page8"/>
      <w:bookmarkEnd w:id="17"/>
      <w:r w:rsidRPr="00CE7B01">
        <w:rPr>
          <w:kern w:val="0"/>
          <w:lang w:val="zh-CN"/>
        </w:rPr>
        <w:t>RebA</w:t>
      </w:r>
      <w:r w:rsidRPr="00CE7B01">
        <w:rPr>
          <w:rFonts w:hAnsi="Calibri"/>
          <w:kern w:val="0"/>
          <w:lang w:val="zh-CN"/>
        </w:rPr>
        <w:t>的标准曲线</w:t>
      </w:r>
      <w:r w:rsidRPr="00CE7B01">
        <w:rPr>
          <w:rFonts w:hAnsi="Calibri" w:hint="eastAsia"/>
          <w:kern w:val="0"/>
          <w:lang w:val="zh-CN"/>
        </w:rPr>
        <w:t>——</w:t>
      </w:r>
      <w:r w:rsidRPr="00CE7B01">
        <w:rPr>
          <w:rFonts w:hAnsi="Calibri"/>
          <w:kern w:val="0"/>
          <w:lang w:val="zh-CN"/>
        </w:rPr>
        <w:t>对于所有校准曲线中所用的不同</w:t>
      </w:r>
      <w:r w:rsidRPr="00CE7B01">
        <w:rPr>
          <w:kern w:val="0"/>
          <w:lang w:val="zh-CN"/>
        </w:rPr>
        <w:t>RebA</w:t>
      </w:r>
      <w:r w:rsidRPr="00CE7B01">
        <w:rPr>
          <w:rFonts w:hAnsi="Calibri"/>
          <w:kern w:val="0"/>
          <w:lang w:val="zh-CN"/>
        </w:rPr>
        <w:t>浓度水平，其标准品回收率必须在</w:t>
      </w:r>
      <w:r w:rsidRPr="00CE7B01">
        <w:rPr>
          <w:kern w:val="0"/>
          <w:lang w:val="zh-CN"/>
        </w:rPr>
        <w:t xml:space="preserve">100 ± 3 </w:t>
      </w:r>
      <w:r w:rsidRPr="00CE7B01">
        <w:rPr>
          <w:rFonts w:hAnsi="Calibri"/>
          <w:kern w:val="0"/>
          <w:lang w:val="zh-CN"/>
        </w:rPr>
        <w:t>％，标准曲线的相关系数可接受标准是</w:t>
      </w:r>
      <w:r w:rsidRPr="00CE7B01">
        <w:rPr>
          <w:kern w:val="0"/>
          <w:lang w:val="zh-CN"/>
        </w:rPr>
        <w:t>≥ 0.9900</w:t>
      </w:r>
      <w:r w:rsidRPr="00CE7B01">
        <w:rPr>
          <w:rFonts w:hAnsi="Calibri"/>
          <w:kern w:val="0"/>
          <w:lang w:val="zh-CN"/>
        </w:rPr>
        <w:t>。</w:t>
      </w:r>
    </w:p>
    <w:p w:rsidR="009242D1" w:rsidRPr="00CE7B01" w:rsidRDefault="009242D1" w:rsidP="009242D1">
      <w:pPr>
        <w:overflowPunct w:val="0"/>
        <w:autoSpaceDE w:val="0"/>
        <w:autoSpaceDN w:val="0"/>
        <w:adjustRightInd w:val="0"/>
        <w:snapToGrid w:val="0"/>
        <w:ind w:firstLineChars="200" w:firstLine="420"/>
        <w:rPr>
          <w:rFonts w:ascii="Calibri" w:hAnsi="Calibri"/>
          <w:kern w:val="0"/>
        </w:rPr>
      </w:pPr>
      <w:r w:rsidRPr="00CE7B01">
        <w:rPr>
          <w:rFonts w:hAnsi="Calibri"/>
          <w:kern w:val="0"/>
          <w:lang w:val="zh-CN"/>
        </w:rPr>
        <w:t>甜菊</w:t>
      </w:r>
      <w:proofErr w:type="gramStart"/>
      <w:r w:rsidRPr="00CE7B01">
        <w:rPr>
          <w:rFonts w:hAnsi="Calibri"/>
          <w:kern w:val="0"/>
          <w:lang w:val="zh-CN"/>
        </w:rPr>
        <w:t>苷</w:t>
      </w:r>
      <w:proofErr w:type="gramEnd"/>
      <w:r w:rsidRPr="00CE7B01">
        <w:rPr>
          <w:rFonts w:hAnsi="Calibri"/>
          <w:kern w:val="0"/>
          <w:lang w:val="zh-CN"/>
        </w:rPr>
        <w:t>标准曲线</w:t>
      </w:r>
      <w:r w:rsidRPr="00CE7B01">
        <w:rPr>
          <w:rFonts w:hAnsi="Calibri" w:hint="eastAsia"/>
          <w:kern w:val="0"/>
          <w:lang w:val="zh-CN"/>
        </w:rPr>
        <w:t>——</w:t>
      </w:r>
      <w:r w:rsidRPr="00CE7B01">
        <w:rPr>
          <w:rFonts w:hAnsi="Calibri"/>
          <w:kern w:val="0"/>
          <w:lang w:val="zh-CN"/>
        </w:rPr>
        <w:t>对于所有校准曲线中所用的不同甜菊</w:t>
      </w:r>
      <w:proofErr w:type="gramStart"/>
      <w:r w:rsidRPr="00CE7B01">
        <w:rPr>
          <w:rFonts w:hAnsi="Calibri"/>
          <w:kern w:val="0"/>
          <w:lang w:val="zh-CN"/>
        </w:rPr>
        <w:t>苷</w:t>
      </w:r>
      <w:proofErr w:type="gramEnd"/>
      <w:r w:rsidRPr="00CE7B01">
        <w:rPr>
          <w:rFonts w:hAnsi="Calibri"/>
          <w:kern w:val="0"/>
          <w:lang w:val="zh-CN"/>
        </w:rPr>
        <w:t>浓度水平，其标准品回收率必须在</w:t>
      </w:r>
      <w:r w:rsidRPr="00CE7B01">
        <w:rPr>
          <w:kern w:val="0"/>
          <w:lang w:val="zh-CN"/>
        </w:rPr>
        <w:t>100.0±10</w:t>
      </w:r>
      <w:r w:rsidRPr="00CE7B01">
        <w:rPr>
          <w:rFonts w:hAnsi="Calibri"/>
          <w:kern w:val="0"/>
          <w:lang w:val="zh-CN"/>
        </w:rPr>
        <w:t>％内，除了最低浓度水平（</w:t>
      </w:r>
      <w:r w:rsidRPr="00CE7B01">
        <w:rPr>
          <w:kern w:val="0"/>
          <w:lang w:val="zh-CN"/>
        </w:rPr>
        <w:t>2.5mg/L</w:t>
      </w:r>
      <w:r w:rsidRPr="00CE7B01">
        <w:rPr>
          <w:rFonts w:hAnsi="Calibri"/>
          <w:kern w:val="0"/>
          <w:lang w:val="zh-CN"/>
        </w:rPr>
        <w:t>）时标准品回收率必须在</w:t>
      </w:r>
      <w:r w:rsidRPr="00CE7B01">
        <w:rPr>
          <w:kern w:val="0"/>
          <w:lang w:val="zh-CN"/>
        </w:rPr>
        <w:t>100.0±20</w:t>
      </w:r>
      <w:r w:rsidRPr="00CE7B01">
        <w:rPr>
          <w:rFonts w:hAnsi="Calibri"/>
          <w:kern w:val="0"/>
          <w:lang w:val="zh-CN"/>
        </w:rPr>
        <w:t>％内。标准曲线的相关系数可接受标准是</w:t>
      </w:r>
      <w:r w:rsidRPr="00CE7B01">
        <w:rPr>
          <w:kern w:val="0"/>
          <w:lang w:val="zh-CN"/>
        </w:rPr>
        <w:t>≥ 0.9900</w:t>
      </w:r>
      <w:r w:rsidRPr="00CE7B01">
        <w:rPr>
          <w:rFonts w:hAnsi="Calibri"/>
          <w:kern w:val="0"/>
          <w:lang w:val="zh-CN"/>
        </w:rPr>
        <w:t>。</w:t>
      </w:r>
    </w:p>
    <w:p w:rsidR="009242D1" w:rsidRPr="00CE7B01" w:rsidRDefault="009242D1" w:rsidP="009242D1">
      <w:pPr>
        <w:tabs>
          <w:tab w:val="left" w:pos="420"/>
        </w:tabs>
        <w:overflowPunct w:val="0"/>
        <w:autoSpaceDE w:val="0"/>
        <w:autoSpaceDN w:val="0"/>
        <w:adjustRightInd w:val="0"/>
        <w:snapToGrid w:val="0"/>
        <w:rPr>
          <w:rFonts w:ascii="Calibri" w:hAnsi="Calibri"/>
          <w:kern w:val="0"/>
        </w:rPr>
      </w:pPr>
      <w:r w:rsidRPr="00CE7B01">
        <w:rPr>
          <w:rFonts w:ascii="黑体" w:eastAsia="黑体" w:hAnsi="Calibri"/>
          <w:bCs/>
          <w:kern w:val="0"/>
        </w:rPr>
        <w:t>A.3.6.1</w:t>
      </w:r>
      <w:r w:rsidRPr="00CE7B01">
        <w:rPr>
          <w:rFonts w:ascii="黑体" w:eastAsia="黑体" w:hAnsi="Calibri" w:hint="eastAsia"/>
          <w:bCs/>
          <w:kern w:val="0"/>
        </w:rPr>
        <w:t>.7.2</w:t>
      </w:r>
      <w:r w:rsidRPr="00CE7B01">
        <w:rPr>
          <w:rFonts w:ascii="Calibri" w:hAnsi="Calibri" w:hint="eastAsia"/>
          <w:b/>
          <w:bCs/>
          <w:kern w:val="0"/>
        </w:rPr>
        <w:t xml:space="preserve"> </w:t>
      </w:r>
      <w:r w:rsidRPr="00CE7B01">
        <w:rPr>
          <w:rFonts w:hAnsi="Calibri"/>
          <w:kern w:val="0"/>
          <w:lang w:val="zh-CN"/>
        </w:rPr>
        <w:t>序列标准品（标准品检查）</w:t>
      </w:r>
      <w:r w:rsidRPr="00CE7B01">
        <w:rPr>
          <w:rFonts w:hAnsi="Calibri" w:hint="eastAsia"/>
          <w:kern w:val="0"/>
          <w:lang w:val="zh-CN"/>
        </w:rPr>
        <w:t>——</w:t>
      </w:r>
      <w:r w:rsidRPr="00CE7B01">
        <w:rPr>
          <w:rFonts w:hAnsi="Calibri"/>
          <w:kern w:val="0"/>
          <w:lang w:val="zh-CN"/>
        </w:rPr>
        <w:t>甜菊</w:t>
      </w:r>
      <w:proofErr w:type="gramStart"/>
      <w:r w:rsidRPr="00CE7B01">
        <w:rPr>
          <w:rFonts w:hAnsi="Calibri"/>
          <w:kern w:val="0"/>
          <w:lang w:val="zh-CN"/>
        </w:rPr>
        <w:t>苷</w:t>
      </w:r>
      <w:proofErr w:type="gramEnd"/>
      <w:r w:rsidRPr="00CE7B01">
        <w:rPr>
          <w:rFonts w:hAnsi="Calibri"/>
          <w:kern w:val="0"/>
          <w:lang w:val="zh-CN"/>
        </w:rPr>
        <w:t>和</w:t>
      </w:r>
      <w:r w:rsidRPr="00CE7B01">
        <w:rPr>
          <w:kern w:val="0"/>
          <w:lang w:val="zh-CN"/>
        </w:rPr>
        <w:t>Reb A</w:t>
      </w:r>
      <w:r w:rsidRPr="00CE7B01">
        <w:rPr>
          <w:rFonts w:hAnsi="Calibri"/>
          <w:kern w:val="0"/>
          <w:lang w:val="zh-CN"/>
        </w:rPr>
        <w:t>的序列标准品回收率（见</w:t>
      </w:r>
      <w:r w:rsidRPr="00CE7B01">
        <w:rPr>
          <w:rFonts w:hAnsi="Calibri" w:hint="eastAsia"/>
          <w:kern w:val="0"/>
          <w:lang w:val="zh-CN"/>
        </w:rPr>
        <w:t>A.3.</w:t>
      </w:r>
      <w:r w:rsidRPr="00CE7B01">
        <w:rPr>
          <w:kern w:val="0"/>
          <w:lang w:val="zh-CN"/>
        </w:rPr>
        <w:t>6.1.6.3</w:t>
      </w:r>
      <w:r w:rsidRPr="00CE7B01">
        <w:rPr>
          <w:rFonts w:hAnsi="Calibri"/>
          <w:kern w:val="0"/>
          <w:lang w:val="zh-CN"/>
        </w:rPr>
        <w:t>）必须在</w:t>
      </w:r>
      <w:r w:rsidRPr="00CE7B01">
        <w:rPr>
          <w:kern w:val="0"/>
          <w:lang w:val="zh-CN"/>
        </w:rPr>
        <w:t>100.0± 2</w:t>
      </w:r>
      <w:r w:rsidRPr="00CE7B01">
        <w:rPr>
          <w:rFonts w:hAnsi="Calibri"/>
          <w:kern w:val="0"/>
          <w:lang w:val="zh-CN"/>
        </w:rPr>
        <w:t>％内。</w:t>
      </w:r>
    </w:p>
    <w:p w:rsidR="009242D1" w:rsidRPr="00CE7B01" w:rsidRDefault="009242D1" w:rsidP="009242D1">
      <w:pPr>
        <w:tabs>
          <w:tab w:val="left" w:pos="420"/>
        </w:tabs>
        <w:overflowPunct w:val="0"/>
        <w:autoSpaceDE w:val="0"/>
        <w:autoSpaceDN w:val="0"/>
        <w:adjustRightInd w:val="0"/>
        <w:snapToGrid w:val="0"/>
        <w:rPr>
          <w:rFonts w:ascii="Calibri" w:hAnsi="Calibri"/>
          <w:kern w:val="0"/>
        </w:rPr>
      </w:pPr>
      <w:r w:rsidRPr="00CE7B01">
        <w:rPr>
          <w:rFonts w:ascii="黑体" w:eastAsia="黑体" w:hAnsi="Calibri"/>
          <w:bCs/>
          <w:kern w:val="0"/>
        </w:rPr>
        <w:t>A.3.6.1</w:t>
      </w:r>
      <w:r w:rsidRPr="00CE7B01">
        <w:rPr>
          <w:rFonts w:ascii="黑体" w:eastAsia="黑体" w:hAnsi="Calibri" w:hint="eastAsia"/>
          <w:bCs/>
          <w:kern w:val="0"/>
        </w:rPr>
        <w:t xml:space="preserve">.7.3 </w:t>
      </w:r>
      <w:r w:rsidRPr="00CE7B01">
        <w:rPr>
          <w:rFonts w:hAnsi="Calibri"/>
          <w:kern w:val="0"/>
          <w:lang w:val="zh-CN"/>
        </w:rPr>
        <w:t>样品</w:t>
      </w:r>
      <w:r w:rsidRPr="00CE7B01">
        <w:rPr>
          <w:rFonts w:hAnsi="Calibri" w:hint="eastAsia"/>
          <w:kern w:val="0"/>
          <w:lang w:val="zh-CN"/>
        </w:rPr>
        <w:t>——</w:t>
      </w:r>
      <w:r w:rsidRPr="00CE7B01">
        <w:rPr>
          <w:rFonts w:hAnsi="Calibri"/>
          <w:kern w:val="0"/>
          <w:lang w:val="zh-CN"/>
        </w:rPr>
        <w:t>平行样品的</w:t>
      </w:r>
      <w:r w:rsidRPr="00CE7B01">
        <w:rPr>
          <w:kern w:val="0"/>
          <w:lang w:val="zh-CN"/>
        </w:rPr>
        <w:t>SG</w:t>
      </w:r>
      <w:r w:rsidRPr="00CE7B01">
        <w:rPr>
          <w:rFonts w:hAnsi="Calibri"/>
          <w:kern w:val="0"/>
          <w:lang w:val="zh-CN"/>
        </w:rPr>
        <w:t>及</w:t>
      </w:r>
      <w:r w:rsidRPr="00CE7B01">
        <w:rPr>
          <w:kern w:val="0"/>
          <w:lang w:val="zh-CN"/>
        </w:rPr>
        <w:t>Reb-A</w:t>
      </w:r>
      <w:r w:rsidRPr="00CE7B01">
        <w:rPr>
          <w:rFonts w:hAnsi="Calibri"/>
          <w:kern w:val="0"/>
          <w:lang w:val="zh-CN"/>
        </w:rPr>
        <w:t>检测结果的％相对标准偏差</w:t>
      </w:r>
      <w:r w:rsidRPr="00CE7B01">
        <w:rPr>
          <w:kern w:val="0"/>
          <w:lang w:val="zh-CN"/>
        </w:rPr>
        <w:t>RSD</w:t>
      </w:r>
      <w:r w:rsidRPr="00CE7B01">
        <w:rPr>
          <w:rFonts w:hAnsi="Calibri"/>
          <w:kern w:val="0"/>
          <w:lang w:val="zh-CN"/>
        </w:rPr>
        <w:t>应不超过</w:t>
      </w:r>
      <w:r w:rsidRPr="00CE7B01">
        <w:rPr>
          <w:kern w:val="0"/>
          <w:lang w:val="zh-CN"/>
        </w:rPr>
        <w:t xml:space="preserve">2.0 </w:t>
      </w:r>
      <w:r w:rsidRPr="00CE7B01">
        <w:rPr>
          <w:rFonts w:hAnsi="Calibri"/>
          <w:kern w:val="0"/>
          <w:lang w:val="zh-CN"/>
        </w:rPr>
        <w:t>％。其他糖苷的％相对标准偏差，当含量低于</w:t>
      </w:r>
      <w:r w:rsidRPr="00CE7B01">
        <w:rPr>
          <w:kern w:val="0"/>
          <w:lang w:val="zh-CN"/>
        </w:rPr>
        <w:t>5mg/L</w:t>
      </w:r>
      <w:r w:rsidRPr="00CE7B01">
        <w:rPr>
          <w:rFonts w:hAnsi="Calibri"/>
          <w:kern w:val="0"/>
          <w:lang w:val="zh-CN"/>
        </w:rPr>
        <w:t>时（在样品中含量对应为</w:t>
      </w:r>
      <w:r w:rsidRPr="00CE7B01">
        <w:rPr>
          <w:kern w:val="0"/>
          <w:lang w:val="zh-CN"/>
        </w:rPr>
        <w:t>0.1</w:t>
      </w:r>
      <w:r w:rsidRPr="00CE7B01">
        <w:rPr>
          <w:rFonts w:hAnsi="Calibri"/>
          <w:kern w:val="0"/>
          <w:lang w:val="zh-CN"/>
        </w:rPr>
        <w:t>％），应不超过</w:t>
      </w:r>
      <w:r w:rsidRPr="00CE7B01">
        <w:rPr>
          <w:kern w:val="0"/>
          <w:lang w:val="zh-CN"/>
        </w:rPr>
        <w:t>50</w:t>
      </w:r>
      <w:r w:rsidRPr="00CE7B01">
        <w:rPr>
          <w:rFonts w:hAnsi="Calibri"/>
          <w:kern w:val="0"/>
          <w:lang w:val="zh-CN"/>
        </w:rPr>
        <w:t>％；当含量高于</w:t>
      </w:r>
      <w:r w:rsidRPr="00CE7B01">
        <w:rPr>
          <w:kern w:val="0"/>
          <w:lang w:val="zh-CN"/>
        </w:rPr>
        <w:t>5mg/L</w:t>
      </w:r>
      <w:r w:rsidRPr="00CE7B01">
        <w:rPr>
          <w:rFonts w:hAnsi="Calibri"/>
          <w:kern w:val="0"/>
          <w:lang w:val="zh-CN"/>
        </w:rPr>
        <w:t>的时，应不超过</w:t>
      </w:r>
      <w:r w:rsidRPr="00CE7B01">
        <w:rPr>
          <w:kern w:val="0"/>
          <w:lang w:val="zh-CN"/>
        </w:rPr>
        <w:t>20</w:t>
      </w:r>
      <w:r w:rsidRPr="00CE7B01">
        <w:rPr>
          <w:rFonts w:hAnsi="Calibri"/>
          <w:kern w:val="0"/>
          <w:lang w:val="zh-CN"/>
        </w:rPr>
        <w:t>％。当样品的％相对标准偏差不属于上述范围时，重新配制新鲜样品，</w:t>
      </w:r>
      <w:r w:rsidRPr="00CE7B01">
        <w:rPr>
          <w:rFonts w:hAnsi="Calibri" w:hint="eastAsia"/>
          <w:kern w:val="0"/>
          <w:lang w:val="zh-CN"/>
        </w:rPr>
        <w:t>直到新样品通过质量控制检查。</w:t>
      </w:r>
    </w:p>
    <w:p w:rsidR="009242D1" w:rsidRPr="00CE7B01" w:rsidRDefault="009242D1" w:rsidP="009242D1">
      <w:pPr>
        <w:autoSpaceDE w:val="0"/>
        <w:autoSpaceDN w:val="0"/>
        <w:adjustRightInd w:val="0"/>
        <w:snapToGrid w:val="0"/>
        <w:rPr>
          <w:rFonts w:ascii="黑体" w:eastAsia="黑体" w:hAnsi="Calibri"/>
          <w:bCs/>
          <w:kern w:val="0"/>
        </w:rPr>
      </w:pPr>
      <w:r w:rsidRPr="00CE7B01">
        <w:rPr>
          <w:rFonts w:ascii="黑体" w:eastAsia="黑体" w:hAnsi="Calibri"/>
          <w:bCs/>
          <w:kern w:val="0"/>
        </w:rPr>
        <w:t>A.3.6.2</w:t>
      </w:r>
      <w:r w:rsidRPr="00CE7B01">
        <w:rPr>
          <w:rFonts w:ascii="黑体" w:eastAsia="黑体" w:hAnsi="Calibri" w:hint="eastAsia"/>
          <w:bCs/>
          <w:kern w:val="0"/>
        </w:rPr>
        <w:t>葡萄糖基甜菊糖苷梯度HPLC测定步骤</w:t>
      </w:r>
    </w:p>
    <w:p w:rsidR="009242D1" w:rsidRPr="00CE7B01" w:rsidRDefault="009242D1" w:rsidP="009242D1">
      <w:pPr>
        <w:overflowPunct w:val="0"/>
        <w:autoSpaceDE w:val="0"/>
        <w:autoSpaceDN w:val="0"/>
        <w:adjustRightInd w:val="0"/>
        <w:snapToGrid w:val="0"/>
        <w:rPr>
          <w:kern w:val="0"/>
        </w:rPr>
      </w:pPr>
      <w:r w:rsidRPr="00CE7B01">
        <w:rPr>
          <w:rFonts w:ascii="黑体" w:eastAsia="黑体" w:hAnsi="Calibri"/>
          <w:bCs/>
          <w:kern w:val="0"/>
        </w:rPr>
        <w:t>A.3.6.2</w:t>
      </w:r>
      <w:r w:rsidRPr="00CE7B01">
        <w:rPr>
          <w:rFonts w:ascii="黑体" w:eastAsia="黑体" w:hAnsi="Calibri" w:hint="eastAsia"/>
          <w:bCs/>
          <w:kern w:val="0"/>
        </w:rPr>
        <w:t>.1</w:t>
      </w:r>
      <w:r w:rsidRPr="00CE7B01">
        <w:rPr>
          <w:rFonts w:ascii="Calibri" w:hAnsi="Calibri" w:hint="eastAsia"/>
          <w:b/>
          <w:bCs/>
          <w:kern w:val="0"/>
        </w:rPr>
        <w:t xml:space="preserve"> </w:t>
      </w:r>
      <w:r w:rsidRPr="00CE7B01">
        <w:rPr>
          <w:rFonts w:hAnsi="Calibri"/>
          <w:kern w:val="0"/>
          <w:lang w:val="zh-CN"/>
        </w:rPr>
        <w:t>流动相（</w:t>
      </w:r>
      <w:r w:rsidRPr="00CE7B01">
        <w:rPr>
          <w:kern w:val="0"/>
          <w:lang w:val="zh-CN"/>
        </w:rPr>
        <w:t>A-</w:t>
      </w:r>
      <w:r w:rsidRPr="00CE7B01">
        <w:rPr>
          <w:rFonts w:hAnsi="Calibri"/>
          <w:kern w:val="0"/>
          <w:lang w:val="zh-CN"/>
        </w:rPr>
        <w:t>乙腈，</w:t>
      </w:r>
      <w:r w:rsidRPr="00CE7B01">
        <w:rPr>
          <w:kern w:val="0"/>
          <w:lang w:val="zh-CN"/>
        </w:rPr>
        <w:t>B-</w:t>
      </w:r>
      <w:r w:rsidRPr="00CE7B01">
        <w:rPr>
          <w:rFonts w:hAnsi="Calibri"/>
          <w:kern w:val="0"/>
          <w:lang w:val="zh-CN"/>
        </w:rPr>
        <w:t>水）</w:t>
      </w:r>
    </w:p>
    <w:p w:rsidR="009242D1" w:rsidRPr="00CE7B01" w:rsidRDefault="009242D1" w:rsidP="009242D1">
      <w:pPr>
        <w:overflowPunct w:val="0"/>
        <w:autoSpaceDE w:val="0"/>
        <w:autoSpaceDN w:val="0"/>
        <w:adjustRightInd w:val="0"/>
        <w:snapToGrid w:val="0"/>
        <w:ind w:firstLineChars="200" w:firstLine="420"/>
        <w:rPr>
          <w:rFonts w:ascii="Calibri" w:hAnsi="Calibri"/>
          <w:kern w:val="0"/>
        </w:rPr>
      </w:pPr>
      <w:r w:rsidRPr="00CE7B01">
        <w:rPr>
          <w:rFonts w:hAnsi="Calibri"/>
          <w:kern w:val="0"/>
          <w:lang w:val="zh-CN"/>
        </w:rPr>
        <w:t>对乙腈和水进行过滤和脱气。</w:t>
      </w:r>
    </w:p>
    <w:p w:rsidR="009242D1" w:rsidRPr="00CE7B01" w:rsidRDefault="009242D1" w:rsidP="009242D1">
      <w:pPr>
        <w:overflowPunct w:val="0"/>
        <w:autoSpaceDE w:val="0"/>
        <w:autoSpaceDN w:val="0"/>
        <w:adjustRightInd w:val="0"/>
        <w:snapToGrid w:val="0"/>
        <w:rPr>
          <w:kern w:val="0"/>
        </w:rPr>
      </w:pPr>
      <w:r w:rsidRPr="00CE7B01">
        <w:rPr>
          <w:rFonts w:ascii="黑体" w:eastAsia="黑体" w:hAnsi="Calibri"/>
          <w:bCs/>
          <w:kern w:val="0"/>
        </w:rPr>
        <w:t>A.3.6.2</w:t>
      </w:r>
      <w:r w:rsidRPr="00CE7B01">
        <w:rPr>
          <w:rFonts w:ascii="黑体" w:eastAsia="黑体" w:hAnsi="Calibri" w:hint="eastAsia"/>
          <w:bCs/>
          <w:kern w:val="0"/>
        </w:rPr>
        <w:t>.2</w:t>
      </w:r>
      <w:r w:rsidRPr="00CE7B01">
        <w:rPr>
          <w:rFonts w:ascii="Calibri" w:hAnsi="Calibri" w:hint="eastAsia"/>
          <w:b/>
          <w:bCs/>
          <w:kern w:val="0"/>
        </w:rPr>
        <w:t xml:space="preserve"> </w:t>
      </w:r>
      <w:r w:rsidRPr="00CE7B01">
        <w:rPr>
          <w:rFonts w:hAnsi="Calibri"/>
          <w:kern w:val="0"/>
          <w:lang w:val="zh-CN"/>
        </w:rPr>
        <w:t>稀释液（</w:t>
      </w:r>
      <w:r w:rsidRPr="00CE7B01">
        <w:rPr>
          <w:kern w:val="0"/>
          <w:lang w:val="zh-CN"/>
        </w:rPr>
        <w:t>100</w:t>
      </w:r>
      <w:r w:rsidRPr="00CE7B01">
        <w:rPr>
          <w:rFonts w:hAnsi="Calibri"/>
          <w:kern w:val="0"/>
          <w:lang w:val="zh-CN"/>
        </w:rPr>
        <w:t>％水）</w:t>
      </w:r>
    </w:p>
    <w:p w:rsidR="009242D1" w:rsidRPr="00CE7B01" w:rsidRDefault="009242D1" w:rsidP="009242D1">
      <w:pPr>
        <w:overflowPunct w:val="0"/>
        <w:autoSpaceDE w:val="0"/>
        <w:autoSpaceDN w:val="0"/>
        <w:adjustRightInd w:val="0"/>
        <w:snapToGrid w:val="0"/>
        <w:ind w:firstLineChars="200" w:firstLine="420"/>
        <w:rPr>
          <w:rFonts w:ascii="Calibri" w:hAnsi="Calibri"/>
          <w:kern w:val="0"/>
        </w:rPr>
      </w:pPr>
      <w:r w:rsidRPr="00CE7B01">
        <w:rPr>
          <w:rFonts w:hAnsi="Calibri"/>
          <w:kern w:val="0"/>
          <w:lang w:val="zh-CN"/>
        </w:rPr>
        <w:t>过滤</w:t>
      </w:r>
      <w:r w:rsidRPr="00CE7B01">
        <w:rPr>
          <w:kern w:val="0"/>
          <w:lang w:val="zh-CN"/>
        </w:rPr>
        <w:t>1000mL</w:t>
      </w:r>
      <w:r w:rsidRPr="00CE7B01">
        <w:rPr>
          <w:rFonts w:hAnsi="Calibri"/>
          <w:kern w:val="0"/>
          <w:lang w:val="zh-CN"/>
        </w:rPr>
        <w:t>水，并即刻使用。</w:t>
      </w:r>
    </w:p>
    <w:p w:rsidR="009242D1" w:rsidRPr="00CE7B01" w:rsidRDefault="009242D1" w:rsidP="009242D1">
      <w:pPr>
        <w:overflowPunct w:val="0"/>
        <w:autoSpaceDE w:val="0"/>
        <w:autoSpaceDN w:val="0"/>
        <w:adjustRightInd w:val="0"/>
        <w:snapToGrid w:val="0"/>
        <w:rPr>
          <w:kern w:val="0"/>
        </w:rPr>
      </w:pPr>
      <w:r w:rsidRPr="00CE7B01">
        <w:rPr>
          <w:rFonts w:ascii="黑体" w:eastAsia="黑体" w:hAnsi="Calibri"/>
          <w:bCs/>
          <w:kern w:val="0"/>
        </w:rPr>
        <w:t>A.3.6.2</w:t>
      </w:r>
      <w:r w:rsidRPr="00CE7B01">
        <w:rPr>
          <w:rFonts w:ascii="黑体" w:eastAsia="黑体" w:hAnsi="Calibri" w:hint="eastAsia"/>
          <w:bCs/>
          <w:kern w:val="0"/>
        </w:rPr>
        <w:t>.3</w:t>
      </w:r>
      <w:r w:rsidRPr="00CE7B01">
        <w:rPr>
          <w:rFonts w:ascii="Calibri" w:hAnsi="Calibri" w:hint="eastAsia"/>
          <w:b/>
          <w:bCs/>
          <w:kern w:val="0"/>
        </w:rPr>
        <w:t xml:space="preserve"> </w:t>
      </w:r>
      <w:r w:rsidRPr="00CE7B01">
        <w:rPr>
          <w:rFonts w:hAnsi="Calibri"/>
          <w:kern w:val="0"/>
          <w:lang w:val="zh-CN"/>
        </w:rPr>
        <w:t>标准品配制</w:t>
      </w:r>
      <w:r w:rsidRPr="00CE7B01">
        <w:rPr>
          <w:rFonts w:hAnsi="Calibri"/>
          <w:kern w:val="0"/>
        </w:rPr>
        <w:t>（</w:t>
      </w:r>
      <w:r w:rsidRPr="00CE7B01">
        <w:rPr>
          <w:kern w:val="0"/>
        </w:rPr>
        <w:t>M6</w:t>
      </w:r>
      <w:r w:rsidRPr="00CE7B01">
        <w:rPr>
          <w:rFonts w:hAnsi="Calibri"/>
          <w:kern w:val="0"/>
        </w:rPr>
        <w:t>）</w:t>
      </w:r>
    </w:p>
    <w:p w:rsidR="009242D1" w:rsidRPr="00CE7B01" w:rsidRDefault="009242D1" w:rsidP="009242D1">
      <w:pPr>
        <w:overflowPunct w:val="0"/>
        <w:autoSpaceDE w:val="0"/>
        <w:autoSpaceDN w:val="0"/>
        <w:adjustRightInd w:val="0"/>
        <w:snapToGrid w:val="0"/>
        <w:ind w:firstLineChars="200" w:firstLine="420"/>
        <w:rPr>
          <w:rFonts w:ascii="Calibri" w:hAnsi="Calibri"/>
          <w:kern w:val="0"/>
        </w:rPr>
      </w:pPr>
      <w:r w:rsidRPr="00CE7B01">
        <w:rPr>
          <w:rFonts w:hAnsi="Calibri"/>
          <w:lang w:val="zh-CN"/>
        </w:rPr>
        <w:t>称取甜茶</w:t>
      </w:r>
      <w:proofErr w:type="gramStart"/>
      <w:r w:rsidRPr="00CE7B01">
        <w:rPr>
          <w:rFonts w:hAnsi="Calibri"/>
          <w:lang w:val="zh-CN"/>
        </w:rPr>
        <w:t>苷</w:t>
      </w:r>
      <w:proofErr w:type="gramEnd"/>
      <w:r w:rsidRPr="00CE7B01">
        <w:rPr>
          <w:rFonts w:hAnsi="Calibri"/>
          <w:lang w:val="zh-CN"/>
        </w:rPr>
        <w:t>、杜克</w:t>
      </w:r>
      <w:proofErr w:type="gramStart"/>
      <w:r w:rsidRPr="00CE7B01">
        <w:rPr>
          <w:rFonts w:hAnsi="Calibri"/>
          <w:lang w:val="zh-CN"/>
        </w:rPr>
        <w:t>苷</w:t>
      </w:r>
      <w:proofErr w:type="gramEnd"/>
      <w:r w:rsidRPr="00CE7B01">
        <w:rPr>
          <w:lang w:val="zh-CN"/>
        </w:rPr>
        <w:t>A</w:t>
      </w:r>
      <w:r w:rsidRPr="00CE7B01">
        <w:rPr>
          <w:rFonts w:hAnsi="Calibri"/>
          <w:lang w:val="zh-CN"/>
        </w:rPr>
        <w:t>、甜菊</w:t>
      </w:r>
      <w:proofErr w:type="gramStart"/>
      <w:r w:rsidRPr="00CE7B01">
        <w:rPr>
          <w:rFonts w:hAnsi="Calibri"/>
          <w:lang w:val="zh-CN"/>
        </w:rPr>
        <w:t>苷</w:t>
      </w:r>
      <w:proofErr w:type="gramEnd"/>
      <w:r w:rsidRPr="00CE7B01">
        <w:rPr>
          <w:rFonts w:hAnsi="Calibri"/>
          <w:lang w:val="zh-CN"/>
        </w:rPr>
        <w:t>、</w:t>
      </w:r>
      <w:r w:rsidRPr="00CE7B01">
        <w:rPr>
          <w:rFonts w:hAnsi="Calibri"/>
          <w:kern w:val="0"/>
        </w:rPr>
        <w:t>瑞鲍迪</w:t>
      </w:r>
      <w:proofErr w:type="gramStart"/>
      <w:r w:rsidRPr="00CE7B01">
        <w:rPr>
          <w:rFonts w:hAnsi="Calibri"/>
          <w:kern w:val="0"/>
        </w:rPr>
        <w:t>苷</w:t>
      </w:r>
      <w:proofErr w:type="gramEnd"/>
      <w:r w:rsidRPr="00CE7B01">
        <w:rPr>
          <w:lang w:val="zh-CN"/>
        </w:rPr>
        <w:t>C</w:t>
      </w:r>
      <w:r w:rsidRPr="00CE7B01">
        <w:rPr>
          <w:rFonts w:hAnsi="Calibri"/>
          <w:lang w:val="zh-CN"/>
        </w:rPr>
        <w:t>、</w:t>
      </w:r>
      <w:r w:rsidRPr="00CE7B01">
        <w:rPr>
          <w:rFonts w:hAnsi="Calibri"/>
          <w:kern w:val="0"/>
        </w:rPr>
        <w:t>瑞鲍迪</w:t>
      </w:r>
      <w:proofErr w:type="gramStart"/>
      <w:r w:rsidRPr="00CE7B01">
        <w:rPr>
          <w:rFonts w:hAnsi="Calibri"/>
          <w:kern w:val="0"/>
        </w:rPr>
        <w:t>苷</w:t>
      </w:r>
      <w:proofErr w:type="gramEnd"/>
      <w:r w:rsidRPr="00CE7B01">
        <w:rPr>
          <w:lang w:val="zh-CN"/>
        </w:rPr>
        <w:t>F</w:t>
      </w:r>
      <w:r w:rsidRPr="00CE7B01">
        <w:rPr>
          <w:rFonts w:hAnsi="Calibri"/>
          <w:lang w:val="zh-CN"/>
        </w:rPr>
        <w:t>和</w:t>
      </w:r>
      <w:proofErr w:type="gramStart"/>
      <w:r w:rsidRPr="00CE7B01">
        <w:rPr>
          <w:rFonts w:hAnsi="Calibri"/>
          <w:kern w:val="0"/>
        </w:rPr>
        <w:t>瑞鲍迪苷</w:t>
      </w:r>
      <w:proofErr w:type="gramEnd"/>
      <w:r w:rsidRPr="00CE7B01">
        <w:rPr>
          <w:lang w:val="zh-CN"/>
        </w:rPr>
        <w:t>A</w:t>
      </w:r>
      <w:r w:rsidRPr="00CE7B01">
        <w:rPr>
          <w:rFonts w:hAnsi="Calibri"/>
          <w:lang w:val="zh-CN"/>
        </w:rPr>
        <w:t>标准品中的每一种约</w:t>
      </w:r>
      <w:r w:rsidRPr="00CE7B01">
        <w:rPr>
          <w:lang w:val="zh-CN"/>
        </w:rPr>
        <w:t>100mg/L</w:t>
      </w:r>
      <w:r w:rsidRPr="00CE7B01">
        <w:rPr>
          <w:rFonts w:hAnsi="Calibri"/>
          <w:lang w:val="zh-CN"/>
        </w:rPr>
        <w:t>用稀释液配制成混合标样溶液。</w:t>
      </w:r>
    </w:p>
    <w:p w:rsidR="009242D1" w:rsidRPr="00CE7B01" w:rsidRDefault="009242D1" w:rsidP="009242D1">
      <w:pPr>
        <w:overflowPunct w:val="0"/>
        <w:autoSpaceDE w:val="0"/>
        <w:autoSpaceDN w:val="0"/>
        <w:adjustRightInd w:val="0"/>
        <w:snapToGrid w:val="0"/>
        <w:rPr>
          <w:kern w:val="0"/>
        </w:rPr>
      </w:pPr>
      <w:r w:rsidRPr="00CE7B01">
        <w:rPr>
          <w:rFonts w:ascii="黑体" w:eastAsia="黑体" w:hAnsi="Calibri"/>
          <w:bCs/>
          <w:kern w:val="0"/>
        </w:rPr>
        <w:t>A.3.6.2</w:t>
      </w:r>
      <w:r w:rsidRPr="00CE7B01">
        <w:rPr>
          <w:rFonts w:ascii="黑体" w:eastAsia="黑体" w:hAnsi="Calibri" w:hint="eastAsia"/>
          <w:bCs/>
          <w:kern w:val="0"/>
        </w:rPr>
        <w:t xml:space="preserve">.4 </w:t>
      </w:r>
      <w:r w:rsidRPr="00CE7B01">
        <w:rPr>
          <w:rFonts w:hAnsi="Calibri"/>
          <w:kern w:val="0"/>
          <w:lang w:val="zh-CN"/>
        </w:rPr>
        <w:t>样品配制</w:t>
      </w:r>
    </w:p>
    <w:p w:rsidR="009242D1" w:rsidRPr="00CE7B01" w:rsidRDefault="009242D1" w:rsidP="009242D1">
      <w:pPr>
        <w:overflowPunct w:val="0"/>
        <w:autoSpaceDE w:val="0"/>
        <w:autoSpaceDN w:val="0"/>
        <w:adjustRightInd w:val="0"/>
        <w:snapToGrid w:val="0"/>
        <w:ind w:firstLineChars="200" w:firstLine="420"/>
        <w:rPr>
          <w:rFonts w:ascii="Calibri" w:hAnsi="Calibri"/>
          <w:kern w:val="0"/>
        </w:rPr>
      </w:pPr>
      <w:r w:rsidRPr="00CE7B01">
        <w:rPr>
          <w:rFonts w:hAnsi="Calibri"/>
          <w:kern w:val="0"/>
          <w:lang w:val="zh-CN"/>
        </w:rPr>
        <w:t>按</w:t>
      </w:r>
      <w:r w:rsidRPr="00CE7B01">
        <w:rPr>
          <w:rFonts w:hAnsi="Calibri" w:hint="eastAsia"/>
          <w:kern w:val="0"/>
          <w:lang w:val="zh-CN"/>
        </w:rPr>
        <w:t>A.3.5.3</w:t>
      </w:r>
      <w:r w:rsidRPr="00CE7B01">
        <w:rPr>
          <w:rFonts w:hAnsi="Calibri"/>
          <w:kern w:val="0"/>
          <w:lang w:val="zh-CN"/>
        </w:rPr>
        <w:t>中描述的方法配制样品溶液（约</w:t>
      </w:r>
      <w:r w:rsidRPr="00CE7B01">
        <w:rPr>
          <w:kern w:val="0"/>
          <w:lang w:val="zh-CN"/>
        </w:rPr>
        <w:t>5</w:t>
      </w:r>
      <w:r w:rsidRPr="00CE7B01">
        <w:rPr>
          <w:rFonts w:hAnsi="Calibri"/>
          <w:kern w:val="0"/>
          <w:lang w:val="zh-CN"/>
        </w:rPr>
        <w:t>％）。</w:t>
      </w:r>
      <w:bookmarkStart w:id="18" w:name="page9"/>
      <w:bookmarkEnd w:id="18"/>
    </w:p>
    <w:p w:rsidR="009242D1" w:rsidRPr="00CE7B01" w:rsidRDefault="009242D1" w:rsidP="009242D1">
      <w:pPr>
        <w:overflowPunct w:val="0"/>
        <w:autoSpaceDE w:val="0"/>
        <w:autoSpaceDN w:val="0"/>
        <w:adjustRightInd w:val="0"/>
        <w:snapToGrid w:val="0"/>
        <w:rPr>
          <w:rFonts w:ascii="Calibri" w:hAnsi="Calibri"/>
          <w:kern w:val="0"/>
          <w:lang w:val="zh-CN"/>
        </w:rPr>
      </w:pPr>
      <w:r w:rsidRPr="00CE7B01">
        <w:rPr>
          <w:rFonts w:ascii="黑体" w:eastAsia="黑体" w:hAnsi="Calibri"/>
          <w:bCs/>
          <w:kern w:val="0"/>
        </w:rPr>
        <w:t>A.3.6.2</w:t>
      </w:r>
      <w:r w:rsidRPr="00CE7B01">
        <w:rPr>
          <w:rFonts w:ascii="黑体" w:eastAsia="黑体" w:hAnsi="Calibri" w:hint="eastAsia"/>
          <w:bCs/>
          <w:kern w:val="0"/>
        </w:rPr>
        <w:t xml:space="preserve">.5 </w:t>
      </w:r>
      <w:r w:rsidRPr="00CE7B01">
        <w:rPr>
          <w:rFonts w:ascii="Calibri" w:hAnsi="Calibri" w:hint="eastAsia"/>
          <w:kern w:val="0"/>
          <w:lang w:val="zh-CN"/>
        </w:rPr>
        <w:t>仪器使用条件见表</w:t>
      </w:r>
      <w:r w:rsidRPr="00CE7B01">
        <w:rPr>
          <w:kern w:val="0"/>
          <w:lang w:val="zh-CN"/>
        </w:rPr>
        <w:t>A.3</w:t>
      </w:r>
      <w:r w:rsidRPr="00CE7B01">
        <w:rPr>
          <w:rFonts w:ascii="Calibri" w:hAnsi="Calibri" w:hint="eastAsia"/>
          <w:kern w:val="0"/>
          <w:lang w:val="zh-CN"/>
        </w:rPr>
        <w:t>。</w:t>
      </w:r>
    </w:p>
    <w:p w:rsidR="009242D1" w:rsidRPr="00CE7B01" w:rsidRDefault="009242D1" w:rsidP="009242D1">
      <w:pPr>
        <w:overflowPunct w:val="0"/>
        <w:autoSpaceDE w:val="0"/>
        <w:autoSpaceDN w:val="0"/>
        <w:adjustRightInd w:val="0"/>
        <w:snapToGrid w:val="0"/>
        <w:jc w:val="center"/>
        <w:rPr>
          <w:rFonts w:ascii="黑体" w:eastAsia="黑体" w:hAnsi="Calibri"/>
          <w:kern w:val="0"/>
        </w:rPr>
      </w:pPr>
      <w:r w:rsidRPr="00CE7B01">
        <w:rPr>
          <w:rFonts w:ascii="黑体" w:eastAsia="黑体" w:hAnsi="Calibri" w:hint="eastAsia"/>
          <w:kern w:val="0"/>
          <w:lang w:val="zh-CN"/>
        </w:rPr>
        <w:t>表A.3仪器使用条件</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6"/>
        <w:gridCol w:w="6290"/>
      </w:tblGrid>
      <w:tr w:rsidR="009242D1" w:rsidRPr="00CE7B01" w:rsidTr="00C86B85">
        <w:trPr>
          <w:jc w:val="center"/>
        </w:trPr>
        <w:tc>
          <w:tcPr>
            <w:tcW w:w="2006" w:type="dxa"/>
          </w:tcPr>
          <w:p w:rsidR="009242D1" w:rsidRPr="00CE7B01" w:rsidRDefault="009242D1" w:rsidP="00C86B85">
            <w:pPr>
              <w:autoSpaceDE w:val="0"/>
              <w:autoSpaceDN w:val="0"/>
              <w:adjustRightInd w:val="0"/>
              <w:snapToGrid w:val="0"/>
              <w:rPr>
                <w:kern w:val="0"/>
                <w:sz w:val="18"/>
                <w:szCs w:val="18"/>
              </w:rPr>
            </w:pPr>
            <w:r w:rsidRPr="00CE7B01">
              <w:rPr>
                <w:rFonts w:hAnsi="Calibri"/>
                <w:kern w:val="0"/>
                <w:sz w:val="18"/>
                <w:szCs w:val="18"/>
                <w:lang w:val="zh-CN"/>
              </w:rPr>
              <w:t>色谱柱</w:t>
            </w:r>
          </w:p>
        </w:tc>
        <w:tc>
          <w:tcPr>
            <w:tcW w:w="6290" w:type="dxa"/>
          </w:tcPr>
          <w:p w:rsidR="009242D1" w:rsidRPr="00CE7B01" w:rsidRDefault="009242D1" w:rsidP="00C86B85">
            <w:pPr>
              <w:autoSpaceDE w:val="0"/>
              <w:autoSpaceDN w:val="0"/>
              <w:adjustRightInd w:val="0"/>
              <w:snapToGrid w:val="0"/>
              <w:rPr>
                <w:kern w:val="0"/>
                <w:sz w:val="18"/>
                <w:szCs w:val="18"/>
              </w:rPr>
            </w:pPr>
            <w:r w:rsidRPr="00CE7B01">
              <w:rPr>
                <w:rFonts w:hint="eastAsia"/>
                <w:kern w:val="0"/>
                <w:sz w:val="18"/>
                <w:szCs w:val="18"/>
              </w:rPr>
              <w:t>氨基柱</w:t>
            </w:r>
            <w:r w:rsidRPr="00CE7B01">
              <w:rPr>
                <w:rFonts w:hAnsi="Calibri"/>
                <w:kern w:val="0"/>
                <w:sz w:val="18"/>
                <w:szCs w:val="18"/>
              </w:rPr>
              <w:t>，</w:t>
            </w:r>
            <w:r w:rsidRPr="00CE7B01">
              <w:rPr>
                <w:kern w:val="0"/>
                <w:sz w:val="18"/>
                <w:szCs w:val="18"/>
              </w:rPr>
              <w:t>250 x 4.6 mm</w:t>
            </w:r>
            <w:r w:rsidRPr="00CE7B01">
              <w:rPr>
                <w:rFonts w:hAnsi="Calibri"/>
                <w:kern w:val="0"/>
                <w:sz w:val="18"/>
                <w:szCs w:val="18"/>
              </w:rPr>
              <w:t>，</w:t>
            </w:r>
            <w:r w:rsidRPr="00CE7B01">
              <w:rPr>
                <w:kern w:val="0"/>
                <w:sz w:val="18"/>
                <w:szCs w:val="18"/>
              </w:rPr>
              <w:t>5µm</w:t>
            </w:r>
          </w:p>
        </w:tc>
      </w:tr>
      <w:tr w:rsidR="009242D1" w:rsidRPr="00CE7B01" w:rsidTr="00C86B85">
        <w:trPr>
          <w:jc w:val="center"/>
        </w:trPr>
        <w:tc>
          <w:tcPr>
            <w:tcW w:w="2006" w:type="dxa"/>
          </w:tcPr>
          <w:p w:rsidR="009242D1" w:rsidRPr="00CE7B01" w:rsidRDefault="009242D1" w:rsidP="00C86B85">
            <w:pPr>
              <w:autoSpaceDE w:val="0"/>
              <w:autoSpaceDN w:val="0"/>
              <w:adjustRightInd w:val="0"/>
              <w:snapToGrid w:val="0"/>
              <w:rPr>
                <w:kern w:val="0"/>
                <w:sz w:val="18"/>
                <w:szCs w:val="18"/>
              </w:rPr>
            </w:pPr>
            <w:r w:rsidRPr="00CE7B01">
              <w:rPr>
                <w:rFonts w:hAnsi="Calibri"/>
                <w:kern w:val="0"/>
                <w:sz w:val="18"/>
                <w:szCs w:val="18"/>
                <w:lang w:val="zh-CN"/>
              </w:rPr>
              <w:t>温度</w:t>
            </w:r>
          </w:p>
        </w:tc>
        <w:tc>
          <w:tcPr>
            <w:tcW w:w="6290" w:type="dxa"/>
          </w:tcPr>
          <w:p w:rsidR="009242D1" w:rsidRPr="00CE7B01" w:rsidRDefault="009242D1" w:rsidP="00C86B85">
            <w:pPr>
              <w:autoSpaceDE w:val="0"/>
              <w:autoSpaceDN w:val="0"/>
              <w:adjustRightInd w:val="0"/>
              <w:snapToGrid w:val="0"/>
              <w:rPr>
                <w:kern w:val="0"/>
                <w:sz w:val="18"/>
                <w:szCs w:val="18"/>
              </w:rPr>
            </w:pPr>
            <w:r w:rsidRPr="00CE7B01">
              <w:rPr>
                <w:kern w:val="0"/>
                <w:sz w:val="18"/>
                <w:szCs w:val="18"/>
                <w:lang w:val="zh-CN"/>
              </w:rPr>
              <w:t>30°C</w:t>
            </w:r>
          </w:p>
        </w:tc>
      </w:tr>
      <w:tr w:rsidR="009242D1" w:rsidRPr="00CE7B01" w:rsidTr="00C86B85">
        <w:trPr>
          <w:trHeight w:val="841"/>
          <w:jc w:val="center"/>
        </w:trPr>
        <w:tc>
          <w:tcPr>
            <w:tcW w:w="2006" w:type="dxa"/>
          </w:tcPr>
          <w:p w:rsidR="009242D1" w:rsidRPr="00CE7B01" w:rsidRDefault="009242D1" w:rsidP="00C86B85">
            <w:pPr>
              <w:autoSpaceDE w:val="0"/>
              <w:autoSpaceDN w:val="0"/>
              <w:adjustRightInd w:val="0"/>
              <w:snapToGrid w:val="0"/>
              <w:rPr>
                <w:kern w:val="0"/>
                <w:sz w:val="18"/>
                <w:szCs w:val="18"/>
              </w:rPr>
            </w:pPr>
            <w:r w:rsidRPr="00CE7B01">
              <w:rPr>
                <w:rFonts w:hAnsi="Calibri"/>
                <w:kern w:val="0"/>
                <w:sz w:val="18"/>
                <w:szCs w:val="18"/>
                <w:lang w:val="zh-CN"/>
              </w:rPr>
              <w:t>梯度流动相</w:t>
            </w:r>
          </w:p>
        </w:tc>
        <w:tc>
          <w:tcPr>
            <w:tcW w:w="6290" w:type="dxa"/>
          </w:tcPr>
          <w:p w:rsidR="009242D1" w:rsidRPr="00CE7B01" w:rsidRDefault="009242D1" w:rsidP="00C86B85">
            <w:pPr>
              <w:autoSpaceDE w:val="0"/>
              <w:autoSpaceDN w:val="0"/>
              <w:adjustRightInd w:val="0"/>
              <w:snapToGrid w:val="0"/>
              <w:rPr>
                <w:kern w:val="0"/>
                <w:sz w:val="18"/>
                <w:szCs w:val="18"/>
              </w:rPr>
            </w:pPr>
            <w:r w:rsidRPr="00CE7B01">
              <w:rPr>
                <w:kern w:val="0"/>
                <w:sz w:val="18"/>
                <w:szCs w:val="18"/>
              </w:rPr>
              <w:t>A-</w:t>
            </w:r>
            <w:r w:rsidRPr="00CE7B01">
              <w:rPr>
                <w:rFonts w:hAnsi="Calibri"/>
                <w:kern w:val="0"/>
                <w:sz w:val="18"/>
                <w:szCs w:val="18"/>
                <w:lang w:val="zh-CN"/>
              </w:rPr>
              <w:t>乙腈</w:t>
            </w:r>
            <w:r w:rsidRPr="00CE7B01">
              <w:rPr>
                <w:rFonts w:hAnsi="Calibri"/>
                <w:kern w:val="0"/>
                <w:sz w:val="18"/>
                <w:szCs w:val="18"/>
              </w:rPr>
              <w:t>，</w:t>
            </w:r>
            <w:r w:rsidRPr="00CE7B01">
              <w:rPr>
                <w:kern w:val="0"/>
                <w:sz w:val="18"/>
                <w:szCs w:val="18"/>
              </w:rPr>
              <w:t>B-</w:t>
            </w:r>
            <w:r w:rsidRPr="00CE7B01">
              <w:rPr>
                <w:rFonts w:hAnsi="Calibri"/>
                <w:kern w:val="0"/>
                <w:sz w:val="18"/>
                <w:szCs w:val="18"/>
                <w:lang w:val="zh-CN"/>
              </w:rPr>
              <w:t>水</w:t>
            </w:r>
          </w:p>
          <w:p w:rsidR="009242D1" w:rsidRPr="00CE7B01" w:rsidRDefault="009242D1" w:rsidP="00C86B85">
            <w:pPr>
              <w:autoSpaceDE w:val="0"/>
              <w:autoSpaceDN w:val="0"/>
              <w:adjustRightInd w:val="0"/>
              <w:snapToGrid w:val="0"/>
              <w:rPr>
                <w:kern w:val="0"/>
                <w:sz w:val="18"/>
                <w:szCs w:val="18"/>
              </w:rPr>
            </w:pPr>
            <w:r w:rsidRPr="00CE7B01">
              <w:rPr>
                <w:kern w:val="0"/>
                <w:sz w:val="18"/>
                <w:szCs w:val="18"/>
              </w:rPr>
              <w:t xml:space="preserve">0 </w:t>
            </w:r>
            <w:r w:rsidRPr="00CE7B01">
              <w:rPr>
                <w:rFonts w:hAnsi="Calibri" w:hint="eastAsia"/>
                <w:kern w:val="0"/>
                <w:sz w:val="18"/>
                <w:szCs w:val="18"/>
              </w:rPr>
              <w:t>m</w:t>
            </w:r>
            <w:r w:rsidRPr="00CE7B01">
              <w:rPr>
                <w:rFonts w:hAnsi="Calibri"/>
                <w:kern w:val="0"/>
                <w:sz w:val="18"/>
                <w:szCs w:val="18"/>
              </w:rPr>
              <w:t xml:space="preserve">in </w:t>
            </w:r>
            <w:r w:rsidRPr="00CE7B01">
              <w:rPr>
                <w:kern w:val="0"/>
                <w:sz w:val="18"/>
                <w:szCs w:val="18"/>
              </w:rPr>
              <w:t>A</w:t>
            </w:r>
            <w:r w:rsidRPr="00CE7B01">
              <w:rPr>
                <w:rFonts w:hAnsi="Calibri"/>
                <w:kern w:val="0"/>
                <w:sz w:val="18"/>
                <w:szCs w:val="18"/>
              </w:rPr>
              <w:t>：</w:t>
            </w:r>
            <w:r w:rsidRPr="00CE7B01">
              <w:rPr>
                <w:kern w:val="0"/>
                <w:sz w:val="18"/>
                <w:szCs w:val="18"/>
              </w:rPr>
              <w:t>B-80</w:t>
            </w:r>
            <w:r w:rsidRPr="00CE7B01">
              <w:rPr>
                <w:rFonts w:hAnsi="Calibri"/>
                <w:kern w:val="0"/>
                <w:sz w:val="18"/>
                <w:szCs w:val="18"/>
              </w:rPr>
              <w:t>：</w:t>
            </w:r>
            <w:r w:rsidRPr="00CE7B01">
              <w:rPr>
                <w:kern w:val="0"/>
                <w:sz w:val="18"/>
                <w:szCs w:val="18"/>
              </w:rPr>
              <w:t>20</w:t>
            </w:r>
          </w:p>
          <w:p w:rsidR="009242D1" w:rsidRPr="00CE7B01" w:rsidRDefault="009242D1" w:rsidP="00C86B85">
            <w:pPr>
              <w:autoSpaceDE w:val="0"/>
              <w:autoSpaceDN w:val="0"/>
              <w:adjustRightInd w:val="0"/>
              <w:snapToGrid w:val="0"/>
              <w:rPr>
                <w:kern w:val="0"/>
                <w:sz w:val="18"/>
                <w:szCs w:val="18"/>
              </w:rPr>
            </w:pPr>
            <w:r w:rsidRPr="00CE7B01">
              <w:rPr>
                <w:kern w:val="0"/>
                <w:sz w:val="18"/>
                <w:szCs w:val="18"/>
              </w:rPr>
              <w:t>0</w:t>
            </w:r>
            <w:r w:rsidRPr="00CE7B01">
              <w:rPr>
                <w:rFonts w:hAnsi="Calibri"/>
                <w:kern w:val="0"/>
                <w:sz w:val="18"/>
                <w:szCs w:val="18"/>
                <w:lang w:val="zh-CN"/>
              </w:rPr>
              <w:t>～</w:t>
            </w:r>
            <w:r w:rsidRPr="00CE7B01">
              <w:rPr>
                <w:kern w:val="0"/>
                <w:sz w:val="18"/>
                <w:szCs w:val="18"/>
              </w:rPr>
              <w:t>2</w:t>
            </w:r>
            <w:r w:rsidRPr="00CE7B01">
              <w:rPr>
                <w:rFonts w:hAnsi="Calibri" w:hint="eastAsia"/>
                <w:kern w:val="0"/>
                <w:sz w:val="18"/>
                <w:szCs w:val="18"/>
              </w:rPr>
              <w:t xml:space="preserve"> </w:t>
            </w:r>
            <w:r w:rsidRPr="00CE7B01">
              <w:rPr>
                <w:rFonts w:hAnsi="Calibri"/>
                <w:kern w:val="0"/>
                <w:sz w:val="18"/>
                <w:szCs w:val="18"/>
              </w:rPr>
              <w:t xml:space="preserve">min </w:t>
            </w:r>
            <w:r w:rsidRPr="00CE7B01">
              <w:rPr>
                <w:kern w:val="0"/>
                <w:sz w:val="18"/>
                <w:szCs w:val="18"/>
              </w:rPr>
              <w:t>A</w:t>
            </w:r>
            <w:r w:rsidRPr="00CE7B01">
              <w:rPr>
                <w:rFonts w:hAnsi="Calibri"/>
                <w:kern w:val="0"/>
                <w:sz w:val="18"/>
                <w:szCs w:val="18"/>
              </w:rPr>
              <w:t>：</w:t>
            </w:r>
            <w:r w:rsidRPr="00CE7B01">
              <w:rPr>
                <w:kern w:val="0"/>
                <w:sz w:val="18"/>
                <w:szCs w:val="18"/>
              </w:rPr>
              <w:t>B-80</w:t>
            </w:r>
            <w:r w:rsidRPr="00CE7B01">
              <w:rPr>
                <w:rFonts w:hAnsi="Calibri"/>
                <w:kern w:val="0"/>
                <w:sz w:val="18"/>
                <w:szCs w:val="18"/>
              </w:rPr>
              <w:t>：</w:t>
            </w:r>
            <w:r w:rsidRPr="00CE7B01">
              <w:rPr>
                <w:kern w:val="0"/>
                <w:sz w:val="18"/>
                <w:szCs w:val="18"/>
              </w:rPr>
              <w:t>20</w:t>
            </w:r>
          </w:p>
          <w:p w:rsidR="009242D1" w:rsidRPr="00CE7B01" w:rsidRDefault="009242D1" w:rsidP="00C86B85">
            <w:pPr>
              <w:autoSpaceDE w:val="0"/>
              <w:autoSpaceDN w:val="0"/>
              <w:adjustRightInd w:val="0"/>
              <w:snapToGrid w:val="0"/>
              <w:rPr>
                <w:kern w:val="0"/>
                <w:sz w:val="18"/>
                <w:szCs w:val="18"/>
              </w:rPr>
            </w:pPr>
            <w:r w:rsidRPr="00CE7B01">
              <w:rPr>
                <w:kern w:val="0"/>
                <w:sz w:val="18"/>
                <w:szCs w:val="18"/>
              </w:rPr>
              <w:t>2</w:t>
            </w:r>
            <w:r w:rsidRPr="00CE7B01">
              <w:rPr>
                <w:rFonts w:hAnsi="Calibri"/>
                <w:kern w:val="0"/>
                <w:sz w:val="18"/>
                <w:szCs w:val="18"/>
                <w:lang w:val="zh-CN"/>
              </w:rPr>
              <w:t>～</w:t>
            </w:r>
            <w:r w:rsidRPr="00CE7B01">
              <w:rPr>
                <w:kern w:val="0"/>
                <w:sz w:val="18"/>
                <w:szCs w:val="18"/>
              </w:rPr>
              <w:t>70</w:t>
            </w:r>
            <w:r w:rsidRPr="00CE7B01">
              <w:rPr>
                <w:rFonts w:hAnsi="Calibri" w:hint="eastAsia"/>
                <w:kern w:val="0"/>
                <w:sz w:val="18"/>
                <w:szCs w:val="18"/>
              </w:rPr>
              <w:t xml:space="preserve"> </w:t>
            </w:r>
            <w:r w:rsidRPr="00CE7B01">
              <w:rPr>
                <w:rFonts w:hAnsi="Calibri"/>
                <w:kern w:val="0"/>
                <w:sz w:val="18"/>
                <w:szCs w:val="18"/>
              </w:rPr>
              <w:t xml:space="preserve">min </w:t>
            </w:r>
            <w:r w:rsidRPr="00CE7B01">
              <w:rPr>
                <w:kern w:val="0"/>
                <w:sz w:val="18"/>
                <w:szCs w:val="18"/>
              </w:rPr>
              <w:t>A</w:t>
            </w:r>
            <w:r w:rsidRPr="00CE7B01">
              <w:rPr>
                <w:rFonts w:hAnsi="Calibri"/>
                <w:kern w:val="0"/>
                <w:sz w:val="18"/>
                <w:szCs w:val="18"/>
              </w:rPr>
              <w:t>：</w:t>
            </w:r>
            <w:r w:rsidRPr="00CE7B01">
              <w:rPr>
                <w:kern w:val="0"/>
                <w:sz w:val="18"/>
                <w:szCs w:val="18"/>
              </w:rPr>
              <w:t>B-50</w:t>
            </w:r>
            <w:r w:rsidRPr="00CE7B01">
              <w:rPr>
                <w:rFonts w:hAnsi="Calibri"/>
                <w:kern w:val="0"/>
                <w:sz w:val="18"/>
                <w:szCs w:val="18"/>
              </w:rPr>
              <w:t>：</w:t>
            </w:r>
            <w:r w:rsidRPr="00CE7B01">
              <w:rPr>
                <w:kern w:val="0"/>
                <w:sz w:val="18"/>
                <w:szCs w:val="18"/>
              </w:rPr>
              <w:t>50</w:t>
            </w:r>
          </w:p>
        </w:tc>
      </w:tr>
      <w:tr w:rsidR="009242D1" w:rsidRPr="00CE7B01" w:rsidTr="00C86B85">
        <w:trPr>
          <w:trHeight w:val="50"/>
          <w:jc w:val="center"/>
        </w:trPr>
        <w:tc>
          <w:tcPr>
            <w:tcW w:w="2006" w:type="dxa"/>
          </w:tcPr>
          <w:p w:rsidR="009242D1" w:rsidRPr="00CE7B01" w:rsidRDefault="009242D1" w:rsidP="00C86B85">
            <w:pPr>
              <w:tabs>
                <w:tab w:val="center" w:pos="880"/>
              </w:tabs>
              <w:autoSpaceDE w:val="0"/>
              <w:autoSpaceDN w:val="0"/>
              <w:adjustRightInd w:val="0"/>
              <w:snapToGrid w:val="0"/>
              <w:rPr>
                <w:kern w:val="0"/>
                <w:sz w:val="18"/>
                <w:szCs w:val="18"/>
              </w:rPr>
            </w:pPr>
            <w:r w:rsidRPr="00CE7B01">
              <w:rPr>
                <w:rFonts w:hAnsi="Calibri"/>
                <w:kern w:val="0"/>
                <w:sz w:val="18"/>
                <w:szCs w:val="18"/>
                <w:lang w:val="zh-CN"/>
              </w:rPr>
              <w:t>流速</w:t>
            </w:r>
          </w:p>
        </w:tc>
        <w:tc>
          <w:tcPr>
            <w:tcW w:w="6290" w:type="dxa"/>
          </w:tcPr>
          <w:p w:rsidR="009242D1" w:rsidRPr="00CE7B01" w:rsidRDefault="009242D1" w:rsidP="00C86B85">
            <w:pPr>
              <w:autoSpaceDE w:val="0"/>
              <w:autoSpaceDN w:val="0"/>
              <w:adjustRightInd w:val="0"/>
              <w:snapToGrid w:val="0"/>
              <w:rPr>
                <w:kern w:val="0"/>
                <w:sz w:val="18"/>
                <w:szCs w:val="18"/>
              </w:rPr>
            </w:pPr>
            <w:r w:rsidRPr="00CE7B01">
              <w:rPr>
                <w:kern w:val="0"/>
                <w:sz w:val="18"/>
                <w:szCs w:val="18"/>
              </w:rPr>
              <w:t>1.0 mL/min</w:t>
            </w:r>
          </w:p>
        </w:tc>
      </w:tr>
      <w:tr w:rsidR="009242D1" w:rsidRPr="00CE7B01" w:rsidTr="00C86B85">
        <w:trPr>
          <w:jc w:val="center"/>
        </w:trPr>
        <w:tc>
          <w:tcPr>
            <w:tcW w:w="2006" w:type="dxa"/>
          </w:tcPr>
          <w:p w:rsidR="009242D1" w:rsidRPr="00CE7B01" w:rsidRDefault="009242D1" w:rsidP="00C86B85">
            <w:pPr>
              <w:autoSpaceDE w:val="0"/>
              <w:autoSpaceDN w:val="0"/>
              <w:adjustRightInd w:val="0"/>
              <w:snapToGrid w:val="0"/>
              <w:rPr>
                <w:kern w:val="0"/>
                <w:sz w:val="18"/>
                <w:szCs w:val="18"/>
              </w:rPr>
            </w:pPr>
            <w:proofErr w:type="gramStart"/>
            <w:r w:rsidRPr="00CE7B01">
              <w:rPr>
                <w:rFonts w:hAnsi="Calibri"/>
                <w:kern w:val="0"/>
                <w:sz w:val="18"/>
                <w:szCs w:val="18"/>
                <w:lang w:val="zh-CN"/>
              </w:rPr>
              <w:lastRenderedPageBreak/>
              <w:t>进样量</w:t>
            </w:r>
            <w:proofErr w:type="gramEnd"/>
          </w:p>
        </w:tc>
        <w:tc>
          <w:tcPr>
            <w:tcW w:w="6290" w:type="dxa"/>
          </w:tcPr>
          <w:p w:rsidR="009242D1" w:rsidRPr="00CE7B01" w:rsidRDefault="009242D1" w:rsidP="00C86B85">
            <w:pPr>
              <w:autoSpaceDE w:val="0"/>
              <w:autoSpaceDN w:val="0"/>
              <w:adjustRightInd w:val="0"/>
              <w:snapToGrid w:val="0"/>
              <w:rPr>
                <w:kern w:val="0"/>
                <w:sz w:val="18"/>
                <w:szCs w:val="18"/>
              </w:rPr>
            </w:pPr>
            <w:r w:rsidRPr="00CE7B01">
              <w:rPr>
                <w:kern w:val="0"/>
                <w:sz w:val="18"/>
                <w:szCs w:val="18"/>
              </w:rPr>
              <w:t>10 µL</w:t>
            </w:r>
          </w:p>
        </w:tc>
      </w:tr>
      <w:tr w:rsidR="009242D1" w:rsidRPr="00CE7B01" w:rsidTr="00C86B85">
        <w:trPr>
          <w:jc w:val="center"/>
        </w:trPr>
        <w:tc>
          <w:tcPr>
            <w:tcW w:w="2006" w:type="dxa"/>
          </w:tcPr>
          <w:p w:rsidR="009242D1" w:rsidRPr="00CE7B01" w:rsidRDefault="009242D1" w:rsidP="00C86B85">
            <w:pPr>
              <w:autoSpaceDE w:val="0"/>
              <w:autoSpaceDN w:val="0"/>
              <w:adjustRightInd w:val="0"/>
              <w:snapToGrid w:val="0"/>
              <w:rPr>
                <w:kern w:val="0"/>
                <w:sz w:val="18"/>
                <w:szCs w:val="18"/>
              </w:rPr>
            </w:pPr>
            <w:r w:rsidRPr="00CE7B01">
              <w:rPr>
                <w:rFonts w:hAnsi="Calibri"/>
                <w:kern w:val="0"/>
                <w:sz w:val="18"/>
                <w:szCs w:val="18"/>
                <w:lang w:val="zh-CN"/>
              </w:rPr>
              <w:t>检测波长</w:t>
            </w:r>
          </w:p>
        </w:tc>
        <w:tc>
          <w:tcPr>
            <w:tcW w:w="6290" w:type="dxa"/>
          </w:tcPr>
          <w:p w:rsidR="009242D1" w:rsidRPr="00CE7B01" w:rsidRDefault="009242D1" w:rsidP="00C86B85">
            <w:pPr>
              <w:autoSpaceDE w:val="0"/>
              <w:autoSpaceDN w:val="0"/>
              <w:adjustRightInd w:val="0"/>
              <w:snapToGrid w:val="0"/>
              <w:rPr>
                <w:kern w:val="0"/>
                <w:sz w:val="18"/>
                <w:szCs w:val="18"/>
              </w:rPr>
            </w:pPr>
            <w:r w:rsidRPr="00CE7B01">
              <w:rPr>
                <w:kern w:val="0"/>
                <w:sz w:val="18"/>
                <w:szCs w:val="18"/>
                <w:lang w:val="zh-CN"/>
              </w:rPr>
              <w:t>UV210 nm</w:t>
            </w:r>
            <w:r w:rsidRPr="00CE7B01">
              <w:rPr>
                <w:rFonts w:hAnsi="Calibri"/>
                <w:kern w:val="0"/>
                <w:sz w:val="18"/>
                <w:szCs w:val="18"/>
                <w:lang w:val="zh-CN"/>
              </w:rPr>
              <w:t>（</w:t>
            </w:r>
            <w:r w:rsidRPr="00CE7B01">
              <w:rPr>
                <w:kern w:val="0"/>
                <w:sz w:val="18"/>
                <w:szCs w:val="18"/>
                <w:lang w:val="zh-CN"/>
              </w:rPr>
              <w:t>4 nm bw</w:t>
            </w:r>
            <w:r w:rsidRPr="00CE7B01">
              <w:rPr>
                <w:rFonts w:hAnsi="Calibri"/>
                <w:kern w:val="0"/>
                <w:sz w:val="18"/>
                <w:szCs w:val="18"/>
                <w:lang w:val="zh-CN"/>
              </w:rPr>
              <w:t>），参考：</w:t>
            </w:r>
            <w:r w:rsidRPr="00CE7B01">
              <w:rPr>
                <w:kern w:val="0"/>
                <w:sz w:val="18"/>
                <w:szCs w:val="18"/>
              </w:rPr>
              <w:t>260 nm</w:t>
            </w:r>
            <w:r w:rsidRPr="00CE7B01">
              <w:rPr>
                <w:rFonts w:hAnsi="Calibri"/>
                <w:kern w:val="0"/>
                <w:sz w:val="18"/>
                <w:szCs w:val="18"/>
              </w:rPr>
              <w:t>（</w:t>
            </w:r>
            <w:r w:rsidRPr="00CE7B01">
              <w:rPr>
                <w:kern w:val="0"/>
                <w:sz w:val="18"/>
                <w:szCs w:val="18"/>
              </w:rPr>
              <w:t xml:space="preserve">100 nm </w:t>
            </w:r>
            <w:proofErr w:type="spellStart"/>
            <w:r w:rsidRPr="00CE7B01">
              <w:rPr>
                <w:kern w:val="0"/>
                <w:sz w:val="18"/>
                <w:szCs w:val="18"/>
              </w:rPr>
              <w:t>bw</w:t>
            </w:r>
            <w:proofErr w:type="spellEnd"/>
            <w:r w:rsidRPr="00CE7B01">
              <w:rPr>
                <w:rFonts w:hAnsi="Calibri"/>
                <w:kern w:val="0"/>
                <w:sz w:val="18"/>
                <w:szCs w:val="18"/>
              </w:rPr>
              <w:t>）</w:t>
            </w:r>
          </w:p>
        </w:tc>
      </w:tr>
      <w:tr w:rsidR="009242D1" w:rsidRPr="00CE7B01" w:rsidTr="00C86B85">
        <w:trPr>
          <w:jc w:val="center"/>
        </w:trPr>
        <w:tc>
          <w:tcPr>
            <w:tcW w:w="2006" w:type="dxa"/>
          </w:tcPr>
          <w:p w:rsidR="009242D1" w:rsidRPr="00CE7B01" w:rsidRDefault="009242D1" w:rsidP="00C86B85">
            <w:pPr>
              <w:autoSpaceDE w:val="0"/>
              <w:autoSpaceDN w:val="0"/>
              <w:adjustRightInd w:val="0"/>
              <w:snapToGrid w:val="0"/>
              <w:rPr>
                <w:kern w:val="0"/>
                <w:sz w:val="18"/>
                <w:szCs w:val="18"/>
              </w:rPr>
            </w:pPr>
            <w:r w:rsidRPr="00CE7B01">
              <w:rPr>
                <w:rFonts w:hAnsi="Calibri"/>
                <w:kern w:val="0"/>
                <w:sz w:val="18"/>
                <w:szCs w:val="18"/>
                <w:lang w:val="zh-CN"/>
              </w:rPr>
              <w:t>运行时间</w:t>
            </w:r>
          </w:p>
        </w:tc>
        <w:tc>
          <w:tcPr>
            <w:tcW w:w="6290" w:type="dxa"/>
          </w:tcPr>
          <w:p w:rsidR="009242D1" w:rsidRPr="00CE7B01" w:rsidRDefault="009242D1" w:rsidP="00C86B85">
            <w:pPr>
              <w:autoSpaceDE w:val="0"/>
              <w:autoSpaceDN w:val="0"/>
              <w:adjustRightInd w:val="0"/>
              <w:snapToGrid w:val="0"/>
              <w:rPr>
                <w:kern w:val="0"/>
                <w:sz w:val="18"/>
                <w:szCs w:val="18"/>
              </w:rPr>
            </w:pPr>
            <w:r w:rsidRPr="00CE7B01">
              <w:rPr>
                <w:kern w:val="0"/>
                <w:sz w:val="18"/>
                <w:szCs w:val="18"/>
                <w:lang w:val="zh-CN"/>
              </w:rPr>
              <w:t>70 min</w:t>
            </w:r>
          </w:p>
        </w:tc>
      </w:tr>
      <w:tr w:rsidR="009242D1" w:rsidRPr="00CE7B01" w:rsidTr="00C86B85">
        <w:trPr>
          <w:jc w:val="center"/>
        </w:trPr>
        <w:tc>
          <w:tcPr>
            <w:tcW w:w="2006" w:type="dxa"/>
          </w:tcPr>
          <w:p w:rsidR="009242D1" w:rsidRPr="00CE7B01" w:rsidRDefault="009242D1" w:rsidP="00C86B85">
            <w:pPr>
              <w:autoSpaceDE w:val="0"/>
              <w:autoSpaceDN w:val="0"/>
              <w:adjustRightInd w:val="0"/>
              <w:snapToGrid w:val="0"/>
              <w:rPr>
                <w:kern w:val="0"/>
                <w:sz w:val="18"/>
                <w:szCs w:val="18"/>
              </w:rPr>
            </w:pPr>
            <w:r w:rsidRPr="00CE7B01">
              <w:rPr>
                <w:rFonts w:hAnsi="Calibri"/>
                <w:kern w:val="0"/>
                <w:sz w:val="18"/>
                <w:szCs w:val="18"/>
                <w:lang w:val="zh-CN"/>
              </w:rPr>
              <w:t>自动进样器温度</w:t>
            </w:r>
          </w:p>
        </w:tc>
        <w:tc>
          <w:tcPr>
            <w:tcW w:w="6290" w:type="dxa"/>
          </w:tcPr>
          <w:p w:rsidR="009242D1" w:rsidRPr="00CE7B01" w:rsidRDefault="009242D1" w:rsidP="00C86B85">
            <w:pPr>
              <w:autoSpaceDE w:val="0"/>
              <w:autoSpaceDN w:val="0"/>
              <w:adjustRightInd w:val="0"/>
              <w:snapToGrid w:val="0"/>
              <w:rPr>
                <w:kern w:val="0"/>
                <w:sz w:val="18"/>
                <w:szCs w:val="18"/>
              </w:rPr>
            </w:pPr>
            <w:r w:rsidRPr="00CE7B01">
              <w:rPr>
                <w:rFonts w:hAnsi="Calibri"/>
                <w:kern w:val="0"/>
                <w:sz w:val="18"/>
                <w:szCs w:val="18"/>
              </w:rPr>
              <w:t>室温</w:t>
            </w:r>
          </w:p>
        </w:tc>
      </w:tr>
    </w:tbl>
    <w:p w:rsidR="009242D1" w:rsidRPr="00CE7B01" w:rsidRDefault="009242D1" w:rsidP="009242D1">
      <w:pPr>
        <w:overflowPunct w:val="0"/>
        <w:autoSpaceDE w:val="0"/>
        <w:autoSpaceDN w:val="0"/>
        <w:adjustRightInd w:val="0"/>
        <w:snapToGrid w:val="0"/>
        <w:rPr>
          <w:rFonts w:ascii="Calibri" w:hAnsi="Calibri"/>
          <w:kern w:val="0"/>
        </w:rPr>
      </w:pPr>
      <w:r w:rsidRPr="00CE7B01">
        <w:rPr>
          <w:rFonts w:ascii="黑体" w:eastAsia="黑体" w:hAnsi="Calibri"/>
          <w:bCs/>
          <w:kern w:val="0"/>
        </w:rPr>
        <w:t>A.3.6.2</w:t>
      </w:r>
      <w:r w:rsidRPr="00CE7B01">
        <w:rPr>
          <w:rFonts w:ascii="黑体" w:eastAsia="黑体" w:hAnsi="Calibri" w:hint="eastAsia"/>
          <w:bCs/>
          <w:kern w:val="0"/>
        </w:rPr>
        <w:t xml:space="preserve">.6 </w:t>
      </w:r>
      <w:r w:rsidRPr="00CE7B01">
        <w:rPr>
          <w:rFonts w:ascii="Calibri" w:hAnsi="Calibri" w:hint="eastAsia"/>
          <w:kern w:val="0"/>
          <w:lang w:val="zh-CN"/>
        </w:rPr>
        <w:t>分析步骤</w:t>
      </w:r>
    </w:p>
    <w:p w:rsidR="009242D1" w:rsidRPr="00CE7B01" w:rsidRDefault="009242D1" w:rsidP="009242D1">
      <w:pPr>
        <w:tabs>
          <w:tab w:val="left" w:pos="1080"/>
        </w:tabs>
        <w:overflowPunct w:val="0"/>
        <w:autoSpaceDE w:val="0"/>
        <w:autoSpaceDN w:val="0"/>
        <w:adjustRightInd w:val="0"/>
        <w:snapToGrid w:val="0"/>
        <w:ind w:firstLineChars="200" w:firstLine="420"/>
        <w:rPr>
          <w:kern w:val="0"/>
        </w:rPr>
      </w:pPr>
      <w:r w:rsidRPr="00CE7B01">
        <w:rPr>
          <w:rFonts w:hAnsi="Calibri"/>
          <w:kern w:val="0"/>
          <w:lang w:val="zh-CN"/>
        </w:rPr>
        <w:t>甜菊糖苷分离</w:t>
      </w:r>
      <w:r w:rsidRPr="00CE7B01">
        <w:rPr>
          <w:rFonts w:hAnsi="Calibri"/>
          <w:kern w:val="0"/>
        </w:rPr>
        <w:t>：</w:t>
      </w:r>
      <w:r w:rsidRPr="00CE7B01">
        <w:rPr>
          <w:rFonts w:hAnsi="Calibri"/>
          <w:kern w:val="0"/>
          <w:lang w:val="zh-CN"/>
        </w:rPr>
        <w:t>进样</w:t>
      </w:r>
      <w:r w:rsidRPr="00CE7B01">
        <w:rPr>
          <w:kern w:val="0"/>
          <w:lang w:val="zh-CN"/>
        </w:rPr>
        <w:t>M6</w:t>
      </w:r>
      <w:r w:rsidRPr="00CE7B01">
        <w:rPr>
          <w:rFonts w:hAnsi="Calibri"/>
          <w:kern w:val="0"/>
          <w:lang w:val="zh-CN"/>
        </w:rPr>
        <w:t>溶液。</w:t>
      </w:r>
      <w:r w:rsidRPr="00CE7B01">
        <w:rPr>
          <w:rFonts w:hAnsi="Calibri"/>
          <w:kern w:val="0"/>
        </w:rPr>
        <w:t>甜菊</w:t>
      </w:r>
      <w:proofErr w:type="gramStart"/>
      <w:r w:rsidRPr="00CE7B01">
        <w:rPr>
          <w:rFonts w:hAnsi="Calibri"/>
          <w:kern w:val="0"/>
        </w:rPr>
        <w:t>苷</w:t>
      </w:r>
      <w:proofErr w:type="gramEnd"/>
      <w:r w:rsidRPr="00CE7B01">
        <w:rPr>
          <w:rFonts w:hAnsi="Calibri"/>
          <w:kern w:val="0"/>
        </w:rPr>
        <w:t>和</w:t>
      </w:r>
      <w:proofErr w:type="gramStart"/>
      <w:r w:rsidRPr="00CE7B01">
        <w:rPr>
          <w:rFonts w:hAnsi="Calibri"/>
          <w:kern w:val="0"/>
        </w:rPr>
        <w:t>瑞鲍迪苷</w:t>
      </w:r>
      <w:proofErr w:type="gramEnd"/>
      <w:r w:rsidRPr="00CE7B01">
        <w:rPr>
          <w:kern w:val="0"/>
        </w:rPr>
        <w:t>C</w:t>
      </w:r>
      <w:r w:rsidRPr="00CE7B01">
        <w:rPr>
          <w:rFonts w:hAnsi="Calibri"/>
          <w:kern w:val="0"/>
        </w:rPr>
        <w:t>两峰之间应有明确分离。</w:t>
      </w:r>
      <w:r w:rsidRPr="00CE7B01">
        <w:rPr>
          <w:rFonts w:hAnsi="Calibri"/>
          <w:kern w:val="0"/>
          <w:lang w:val="zh-CN"/>
        </w:rPr>
        <w:t>记录每个甜菊糖苷保留时间（</w:t>
      </w:r>
      <w:r w:rsidRPr="00CE7B01">
        <w:rPr>
          <w:kern w:val="0"/>
        </w:rPr>
        <w:t>A.3.</w:t>
      </w:r>
      <w:r w:rsidRPr="00CE7B01">
        <w:rPr>
          <w:kern w:val="0"/>
          <w:lang w:val="zh-CN"/>
        </w:rPr>
        <w:t>8.2</w:t>
      </w:r>
      <w:r w:rsidRPr="00CE7B01">
        <w:rPr>
          <w:rFonts w:hAnsi="Calibri"/>
          <w:kern w:val="0"/>
          <w:lang w:val="zh-CN"/>
        </w:rPr>
        <w:t>）。</w:t>
      </w:r>
    </w:p>
    <w:p w:rsidR="009242D1" w:rsidRPr="00CE7B01" w:rsidRDefault="009242D1" w:rsidP="009242D1">
      <w:pPr>
        <w:overflowPunct w:val="0"/>
        <w:autoSpaceDE w:val="0"/>
        <w:autoSpaceDN w:val="0"/>
        <w:adjustRightInd w:val="0"/>
        <w:snapToGrid w:val="0"/>
        <w:rPr>
          <w:rFonts w:ascii="Calibri" w:hAnsi="Calibri"/>
          <w:kern w:val="0"/>
        </w:rPr>
      </w:pPr>
      <w:r w:rsidRPr="00CE7B01">
        <w:rPr>
          <w:rFonts w:ascii="黑体" w:eastAsia="黑体" w:hAnsi="Calibri"/>
          <w:bCs/>
          <w:kern w:val="0"/>
        </w:rPr>
        <w:t>A.3.6.2</w:t>
      </w:r>
      <w:r w:rsidRPr="00CE7B01">
        <w:rPr>
          <w:rFonts w:ascii="黑体" w:eastAsia="黑体" w:hAnsi="Calibri" w:hint="eastAsia"/>
          <w:bCs/>
          <w:kern w:val="0"/>
        </w:rPr>
        <w:t xml:space="preserve">.7 </w:t>
      </w:r>
      <w:r w:rsidRPr="00CE7B01">
        <w:rPr>
          <w:rFonts w:ascii="Calibri" w:hAnsi="Calibri" w:hint="eastAsia"/>
          <w:kern w:val="0"/>
          <w:lang w:val="zh-CN"/>
        </w:rPr>
        <w:t>分析序列</w:t>
      </w:r>
    </w:p>
    <w:p w:rsidR="009242D1" w:rsidRPr="00CE7B01" w:rsidRDefault="009242D1" w:rsidP="009242D1">
      <w:pPr>
        <w:overflowPunct w:val="0"/>
        <w:autoSpaceDE w:val="0"/>
        <w:autoSpaceDN w:val="0"/>
        <w:adjustRightInd w:val="0"/>
        <w:snapToGrid w:val="0"/>
        <w:ind w:firstLineChars="200" w:firstLine="420"/>
        <w:rPr>
          <w:rFonts w:ascii="Calibri" w:hAnsi="Calibri"/>
          <w:kern w:val="0"/>
        </w:rPr>
      </w:pPr>
      <w:r w:rsidRPr="00CE7B01">
        <w:rPr>
          <w:rFonts w:ascii="Calibri" w:hAnsi="Calibri" w:hint="eastAsia"/>
          <w:kern w:val="0"/>
          <w:lang w:val="zh-CN"/>
        </w:rPr>
        <w:t>先进样样品，然后在最多进样</w:t>
      </w:r>
      <w:r w:rsidRPr="00CE7B01">
        <w:rPr>
          <w:rFonts w:ascii="Calibri" w:hAnsi="Calibri"/>
          <w:kern w:val="0"/>
          <w:lang w:val="zh-CN"/>
        </w:rPr>
        <w:t>12</w:t>
      </w:r>
      <w:r w:rsidRPr="00CE7B01">
        <w:rPr>
          <w:rFonts w:ascii="Calibri" w:hAnsi="Calibri" w:hint="eastAsia"/>
          <w:kern w:val="0"/>
          <w:lang w:val="zh-CN"/>
        </w:rPr>
        <w:t>个样品后，及样品序列测试结束后进样标准品用于定量检测。</w:t>
      </w:r>
    </w:p>
    <w:p w:rsidR="009242D1" w:rsidRPr="00CE7B01" w:rsidRDefault="009242D1" w:rsidP="009242D1">
      <w:pPr>
        <w:overflowPunct w:val="0"/>
        <w:autoSpaceDE w:val="0"/>
        <w:autoSpaceDN w:val="0"/>
        <w:adjustRightInd w:val="0"/>
        <w:snapToGrid w:val="0"/>
        <w:rPr>
          <w:rFonts w:ascii="Calibri" w:hAnsi="Calibri"/>
          <w:kern w:val="0"/>
        </w:rPr>
      </w:pPr>
      <w:r w:rsidRPr="00CE7B01">
        <w:rPr>
          <w:rFonts w:ascii="黑体" w:eastAsia="黑体" w:hAnsi="Calibri"/>
          <w:bCs/>
          <w:kern w:val="0"/>
        </w:rPr>
        <w:t>A.3.6.2</w:t>
      </w:r>
      <w:r w:rsidRPr="00CE7B01">
        <w:rPr>
          <w:rFonts w:ascii="黑体" w:eastAsia="黑体" w:hAnsi="Calibri" w:hint="eastAsia"/>
          <w:bCs/>
          <w:kern w:val="0"/>
        </w:rPr>
        <w:t>.8</w:t>
      </w:r>
      <w:r w:rsidRPr="00CE7B01">
        <w:rPr>
          <w:rFonts w:ascii="Calibri" w:hAnsi="Calibri" w:hint="eastAsia"/>
          <w:b/>
          <w:bCs/>
          <w:kern w:val="0"/>
        </w:rPr>
        <w:t xml:space="preserve"> </w:t>
      </w:r>
      <w:r w:rsidRPr="00CE7B01">
        <w:rPr>
          <w:rFonts w:ascii="Calibri" w:hAnsi="Calibri" w:hint="eastAsia"/>
          <w:kern w:val="0"/>
          <w:lang w:val="zh-CN"/>
        </w:rPr>
        <w:t>积分参数</w:t>
      </w:r>
    </w:p>
    <w:p w:rsidR="009242D1" w:rsidRPr="00CE7B01" w:rsidRDefault="009242D1" w:rsidP="009242D1">
      <w:pPr>
        <w:autoSpaceDE w:val="0"/>
        <w:autoSpaceDN w:val="0"/>
        <w:adjustRightInd w:val="0"/>
        <w:snapToGrid w:val="0"/>
        <w:ind w:firstLineChars="200" w:firstLine="420"/>
        <w:rPr>
          <w:kern w:val="0"/>
        </w:rPr>
      </w:pPr>
      <w:r w:rsidRPr="00CE7B01">
        <w:rPr>
          <w:rFonts w:hAnsi="Calibri" w:hint="eastAsia"/>
          <w:kern w:val="0"/>
          <w:lang w:val="zh-CN"/>
        </w:rPr>
        <w:t>使用液相色谱分析仪自带软件工具完成积分。</w:t>
      </w:r>
      <w:r w:rsidRPr="00CE7B01">
        <w:rPr>
          <w:rFonts w:hAnsi="Calibri"/>
          <w:kern w:val="0"/>
          <w:lang w:val="zh-CN"/>
        </w:rPr>
        <w:t>示例色谱图附于（</w:t>
      </w:r>
      <w:r w:rsidRPr="00CE7B01">
        <w:rPr>
          <w:rFonts w:hAnsi="Calibri" w:hint="eastAsia"/>
          <w:kern w:val="0"/>
          <w:lang w:val="zh-CN"/>
        </w:rPr>
        <w:t>图</w:t>
      </w:r>
      <w:r w:rsidRPr="00CE7B01">
        <w:rPr>
          <w:kern w:val="0"/>
        </w:rPr>
        <w:t>A</w:t>
      </w:r>
      <w:r w:rsidRPr="00CE7B01">
        <w:rPr>
          <w:kern w:val="0"/>
          <w:lang w:val="zh-CN"/>
        </w:rPr>
        <w:t>.3</w:t>
      </w:r>
      <w:r w:rsidRPr="00CE7B01">
        <w:rPr>
          <w:rFonts w:hAnsi="Calibri"/>
          <w:kern w:val="0"/>
          <w:lang w:val="zh-CN"/>
        </w:rPr>
        <w:t>）附录部分。</w:t>
      </w:r>
    </w:p>
    <w:p w:rsidR="009242D1" w:rsidRPr="00CE7B01" w:rsidRDefault="009242D1" w:rsidP="009242D1">
      <w:pPr>
        <w:overflowPunct w:val="0"/>
        <w:autoSpaceDE w:val="0"/>
        <w:autoSpaceDN w:val="0"/>
        <w:adjustRightInd w:val="0"/>
        <w:snapToGrid w:val="0"/>
        <w:rPr>
          <w:rFonts w:ascii="Calibri" w:hAnsi="Calibri"/>
          <w:kern w:val="0"/>
        </w:rPr>
      </w:pPr>
      <w:r w:rsidRPr="00CE7B01">
        <w:rPr>
          <w:rFonts w:ascii="黑体" w:eastAsia="黑体" w:hAnsi="Calibri"/>
          <w:bCs/>
          <w:kern w:val="0"/>
        </w:rPr>
        <w:t>A.3.6.2</w:t>
      </w:r>
      <w:r w:rsidRPr="00CE7B01">
        <w:rPr>
          <w:rFonts w:ascii="黑体" w:eastAsia="黑体" w:hAnsi="Calibri" w:hint="eastAsia"/>
          <w:bCs/>
          <w:kern w:val="0"/>
        </w:rPr>
        <w:t xml:space="preserve">.9 </w:t>
      </w:r>
      <w:r w:rsidRPr="00CE7B01">
        <w:rPr>
          <w:rFonts w:ascii="Calibri" w:hAnsi="Calibri" w:hint="eastAsia"/>
          <w:kern w:val="0"/>
          <w:lang w:val="zh-CN"/>
        </w:rPr>
        <w:t>计算</w:t>
      </w:r>
    </w:p>
    <w:p w:rsidR="009242D1" w:rsidRPr="00CE7B01" w:rsidRDefault="009242D1" w:rsidP="009242D1">
      <w:pPr>
        <w:tabs>
          <w:tab w:val="left" w:pos="1080"/>
        </w:tabs>
        <w:overflowPunct w:val="0"/>
        <w:autoSpaceDE w:val="0"/>
        <w:autoSpaceDN w:val="0"/>
        <w:adjustRightInd w:val="0"/>
        <w:snapToGrid w:val="0"/>
        <w:ind w:firstLineChars="200" w:firstLine="420"/>
        <w:rPr>
          <w:kern w:val="0"/>
        </w:rPr>
      </w:pPr>
      <w:r w:rsidRPr="00CE7B01">
        <w:rPr>
          <w:rFonts w:hAnsi="Calibri"/>
          <w:kern w:val="0"/>
          <w:lang w:val="zh-CN"/>
        </w:rPr>
        <w:t>通过将洗脱图与示例色谱图（</w:t>
      </w:r>
      <w:r w:rsidRPr="00CE7B01">
        <w:rPr>
          <w:rFonts w:hAnsi="Calibri" w:hint="eastAsia"/>
          <w:kern w:val="0"/>
          <w:lang w:val="zh-CN"/>
        </w:rPr>
        <w:t>图</w:t>
      </w:r>
      <w:r w:rsidRPr="00CE7B01">
        <w:rPr>
          <w:kern w:val="0"/>
        </w:rPr>
        <w:t>A</w:t>
      </w:r>
      <w:r w:rsidRPr="00CE7B01">
        <w:rPr>
          <w:kern w:val="0"/>
          <w:lang w:val="zh-CN"/>
        </w:rPr>
        <w:t>.2</w:t>
      </w:r>
      <w:r w:rsidRPr="00CE7B01">
        <w:rPr>
          <w:rFonts w:hAnsi="Calibri"/>
          <w:kern w:val="0"/>
          <w:lang w:val="zh-CN"/>
        </w:rPr>
        <w:t>，</w:t>
      </w:r>
      <w:r w:rsidRPr="00CE7B01">
        <w:rPr>
          <w:rFonts w:hAnsi="Calibri" w:hint="eastAsia"/>
          <w:kern w:val="0"/>
          <w:lang w:val="zh-CN"/>
        </w:rPr>
        <w:t>图</w:t>
      </w:r>
      <w:r w:rsidRPr="00CE7B01">
        <w:rPr>
          <w:kern w:val="0"/>
        </w:rPr>
        <w:t>A</w:t>
      </w:r>
      <w:r w:rsidRPr="00CE7B01">
        <w:rPr>
          <w:kern w:val="0"/>
          <w:lang w:val="zh-CN"/>
        </w:rPr>
        <w:t>.3</w:t>
      </w:r>
      <w:r w:rsidRPr="00CE7B01">
        <w:rPr>
          <w:rFonts w:hAnsi="Calibri"/>
          <w:kern w:val="0"/>
          <w:lang w:val="zh-CN"/>
        </w:rPr>
        <w:t>）进行比较的方式，识别每个</w:t>
      </w:r>
      <w:r w:rsidRPr="00CE7B01">
        <w:rPr>
          <w:kern w:val="0"/>
          <w:lang w:val="zh-CN"/>
        </w:rPr>
        <w:t>α-</w:t>
      </w:r>
      <w:r w:rsidRPr="00CE7B01">
        <w:rPr>
          <w:rFonts w:hAnsi="Calibri"/>
          <w:kern w:val="0"/>
          <w:lang w:val="zh-CN"/>
        </w:rPr>
        <w:t>葡萄糖基甜菊糖苷。</w:t>
      </w:r>
    </w:p>
    <w:p w:rsidR="009242D1" w:rsidRPr="00CE7B01" w:rsidRDefault="009242D1" w:rsidP="009242D1">
      <w:pPr>
        <w:tabs>
          <w:tab w:val="left" w:pos="1080"/>
        </w:tabs>
        <w:overflowPunct w:val="0"/>
        <w:autoSpaceDE w:val="0"/>
        <w:autoSpaceDN w:val="0"/>
        <w:adjustRightInd w:val="0"/>
        <w:snapToGrid w:val="0"/>
        <w:ind w:firstLineChars="200" w:firstLine="420"/>
        <w:rPr>
          <w:rFonts w:hAnsi="Calibri"/>
          <w:kern w:val="0"/>
          <w:lang w:val="zh-CN"/>
        </w:rPr>
      </w:pPr>
      <w:r w:rsidRPr="00CE7B01">
        <w:rPr>
          <w:rFonts w:hAnsi="Calibri" w:hint="eastAsia"/>
          <w:kern w:val="0"/>
          <w:lang w:val="zh-CN"/>
        </w:rPr>
        <w:t>对</w:t>
      </w:r>
      <w:proofErr w:type="gramStart"/>
      <w:r w:rsidRPr="00CE7B01">
        <w:rPr>
          <w:rFonts w:hAnsi="Calibri" w:hint="eastAsia"/>
          <w:kern w:val="0"/>
          <w:lang w:val="zh-CN"/>
        </w:rPr>
        <w:t>所有峰</w:t>
      </w:r>
      <w:proofErr w:type="gramEnd"/>
      <w:r w:rsidRPr="00CE7B01">
        <w:rPr>
          <w:rFonts w:hAnsi="Calibri" w:hint="eastAsia"/>
          <w:kern w:val="0"/>
          <w:lang w:val="zh-CN"/>
        </w:rPr>
        <w:t>进行积分（未反应糖苷除外）。使用色谱仪自带数据采集软件工具测定α</w:t>
      </w:r>
      <w:r w:rsidRPr="00CE7B01">
        <w:rPr>
          <w:rFonts w:hAnsi="Calibri" w:hint="eastAsia"/>
          <w:kern w:val="0"/>
          <w:lang w:val="zh-CN"/>
        </w:rPr>
        <w:t>-</w:t>
      </w:r>
      <w:r w:rsidRPr="00CE7B01">
        <w:rPr>
          <w:rFonts w:hAnsi="Calibri" w:hint="eastAsia"/>
          <w:kern w:val="0"/>
          <w:lang w:val="zh-CN"/>
        </w:rPr>
        <w:t>葡萄糖基甜菊糖苷的比例（</w:t>
      </w:r>
      <w:r w:rsidRPr="00CE7B01">
        <w:rPr>
          <w:rFonts w:hAnsi="Calibri" w:hint="eastAsia"/>
          <w:kern w:val="0"/>
          <w:lang w:val="zh-CN"/>
        </w:rPr>
        <w:t xml:space="preserve">% </w:t>
      </w:r>
      <w:r w:rsidRPr="00CE7B01">
        <w:rPr>
          <w:rFonts w:hAnsi="Calibri" w:hint="eastAsia"/>
          <w:kern w:val="0"/>
          <w:lang w:val="zh-CN"/>
        </w:rPr>
        <w:t>面积）。</w:t>
      </w:r>
    </w:p>
    <w:p w:rsidR="009242D1" w:rsidRPr="00CE7B01" w:rsidRDefault="009242D1" w:rsidP="009242D1">
      <w:pPr>
        <w:tabs>
          <w:tab w:val="left" w:pos="1080"/>
        </w:tabs>
        <w:overflowPunct w:val="0"/>
        <w:autoSpaceDE w:val="0"/>
        <w:autoSpaceDN w:val="0"/>
        <w:adjustRightInd w:val="0"/>
        <w:snapToGrid w:val="0"/>
        <w:ind w:firstLineChars="200" w:firstLine="420"/>
        <w:rPr>
          <w:rFonts w:ascii="Calibri" w:hAnsi="Calibri"/>
          <w:kern w:val="0"/>
        </w:rPr>
      </w:pPr>
      <w:r w:rsidRPr="00CE7B01">
        <w:rPr>
          <w:rFonts w:hAnsi="Calibri"/>
          <w:kern w:val="0"/>
          <w:lang w:val="zh-CN"/>
        </w:rPr>
        <w:t>记录下每个</w:t>
      </w:r>
      <w:r w:rsidRPr="00CE7B01">
        <w:rPr>
          <w:kern w:val="0"/>
          <w:lang w:val="zh-CN"/>
        </w:rPr>
        <w:t>α-</w:t>
      </w:r>
      <w:r w:rsidRPr="00CE7B01">
        <w:rPr>
          <w:rFonts w:hAnsi="Calibri"/>
          <w:kern w:val="0"/>
          <w:lang w:val="zh-CN"/>
        </w:rPr>
        <w:t>葡萄糖基甜菊糖苷的比例。</w:t>
      </w:r>
    </w:p>
    <w:p w:rsidR="009242D1" w:rsidRPr="00CE7B01" w:rsidRDefault="009242D1" w:rsidP="009242D1">
      <w:pPr>
        <w:autoSpaceDE w:val="0"/>
        <w:autoSpaceDN w:val="0"/>
        <w:adjustRightInd w:val="0"/>
        <w:snapToGrid w:val="0"/>
        <w:rPr>
          <w:rFonts w:ascii="黑体" w:eastAsia="黑体" w:hAnsi="Calibri"/>
          <w:bCs/>
          <w:kern w:val="0"/>
        </w:rPr>
      </w:pPr>
      <w:bookmarkStart w:id="19" w:name="page10"/>
      <w:bookmarkEnd w:id="19"/>
      <w:r w:rsidRPr="00CE7B01">
        <w:rPr>
          <w:rFonts w:ascii="黑体" w:eastAsia="黑体" w:hAnsi="Calibri"/>
          <w:bCs/>
          <w:kern w:val="0"/>
        </w:rPr>
        <w:t>A.3.7</w:t>
      </w:r>
      <w:r w:rsidRPr="00CE7B01">
        <w:rPr>
          <w:rFonts w:ascii="黑体" w:eastAsia="黑体" w:hAnsi="Calibri" w:hint="eastAsia"/>
          <w:bCs/>
          <w:kern w:val="0"/>
        </w:rPr>
        <w:t>结果报告</w:t>
      </w:r>
    </w:p>
    <w:p w:rsidR="009242D1" w:rsidRPr="00CE7B01" w:rsidRDefault="009242D1" w:rsidP="009242D1">
      <w:pPr>
        <w:autoSpaceDE w:val="0"/>
        <w:autoSpaceDN w:val="0"/>
        <w:adjustRightInd w:val="0"/>
        <w:snapToGrid w:val="0"/>
        <w:rPr>
          <w:rFonts w:ascii="黑体" w:eastAsia="黑体" w:hAnsi="Calibri"/>
          <w:bCs/>
          <w:kern w:val="0"/>
        </w:rPr>
      </w:pPr>
      <w:r w:rsidRPr="00CE7B01">
        <w:rPr>
          <w:rFonts w:ascii="黑体" w:eastAsia="黑体" w:hAnsi="Calibri" w:hint="eastAsia"/>
          <w:bCs/>
          <w:kern w:val="0"/>
        </w:rPr>
        <w:t xml:space="preserve">    </w:t>
      </w:r>
      <w:r w:rsidRPr="00CE7B01">
        <w:rPr>
          <w:rFonts w:ascii="Calibri" w:hAnsi="Calibri" w:hint="eastAsia"/>
          <w:kern w:val="0"/>
          <w:lang w:val="zh-CN"/>
        </w:rPr>
        <w:t>未反应的甜菊糖苷的浓度和</w:t>
      </w:r>
      <w:r w:rsidRPr="00CE7B01">
        <w:rPr>
          <w:rFonts w:ascii="Calibri" w:hAnsi="Calibri" w:hint="eastAsia"/>
          <w:kern w:val="0"/>
          <w:lang w:val="zh-CN"/>
        </w:rPr>
        <w:t>TSG</w:t>
      </w:r>
      <w:r w:rsidRPr="00CE7B01">
        <w:rPr>
          <w:rFonts w:ascii="Calibri" w:hAnsi="Calibri" w:hint="eastAsia"/>
          <w:kern w:val="0"/>
          <w:lang w:val="zh-CN"/>
        </w:rPr>
        <w:t>浓度应按照干基重量％进行报告。α</w:t>
      </w:r>
      <w:r w:rsidRPr="00CE7B01">
        <w:rPr>
          <w:rFonts w:ascii="Calibri" w:hAnsi="Calibri" w:hint="eastAsia"/>
          <w:kern w:val="0"/>
          <w:lang w:val="zh-CN"/>
        </w:rPr>
        <w:t>-</w:t>
      </w:r>
      <w:r w:rsidRPr="00CE7B01">
        <w:rPr>
          <w:rFonts w:ascii="Calibri" w:hAnsi="Calibri" w:hint="eastAsia"/>
          <w:kern w:val="0"/>
          <w:lang w:val="zh-CN"/>
        </w:rPr>
        <w:t>葡萄糖基甜菊糖苷的比例以面积</w:t>
      </w:r>
      <w:r w:rsidRPr="00CE7B01">
        <w:rPr>
          <w:rFonts w:ascii="Calibri" w:hAnsi="Calibri" w:hint="eastAsia"/>
          <w:kern w:val="0"/>
          <w:lang w:val="zh-CN"/>
        </w:rPr>
        <w:t>%</w:t>
      </w:r>
      <w:r w:rsidRPr="00CE7B01">
        <w:rPr>
          <w:rFonts w:ascii="Calibri" w:hAnsi="Calibri" w:hint="eastAsia"/>
          <w:kern w:val="0"/>
          <w:lang w:val="zh-CN"/>
        </w:rPr>
        <w:t>为基础进行报告。两个样品重复检测结果的平均值作为报告值。</w:t>
      </w:r>
    </w:p>
    <w:p w:rsidR="009242D1" w:rsidRPr="00CE7B01" w:rsidRDefault="009242D1" w:rsidP="009242D1">
      <w:pPr>
        <w:autoSpaceDE w:val="0"/>
        <w:autoSpaceDN w:val="0"/>
        <w:adjustRightInd w:val="0"/>
        <w:snapToGrid w:val="0"/>
        <w:rPr>
          <w:rFonts w:ascii="黑体" w:eastAsia="黑体" w:hAnsi="Calibri"/>
          <w:bCs/>
          <w:kern w:val="0"/>
        </w:rPr>
      </w:pPr>
      <w:r w:rsidRPr="00CE7B01">
        <w:rPr>
          <w:rFonts w:ascii="黑体" w:eastAsia="黑体" w:hAnsi="Calibri"/>
          <w:bCs/>
          <w:kern w:val="0"/>
        </w:rPr>
        <w:t>A.3.8</w:t>
      </w:r>
      <w:r w:rsidRPr="00CE7B01">
        <w:rPr>
          <w:rFonts w:ascii="黑体" w:eastAsia="黑体" w:hAnsi="Calibri" w:hint="eastAsia"/>
          <w:bCs/>
          <w:kern w:val="0"/>
        </w:rPr>
        <w:t>附件</w:t>
      </w:r>
    </w:p>
    <w:p w:rsidR="009242D1" w:rsidRPr="00CE7B01" w:rsidRDefault="009242D1" w:rsidP="009242D1">
      <w:pPr>
        <w:autoSpaceDE w:val="0"/>
        <w:autoSpaceDN w:val="0"/>
        <w:adjustRightInd w:val="0"/>
        <w:snapToGrid w:val="0"/>
        <w:rPr>
          <w:rFonts w:ascii="黑体" w:eastAsia="黑体" w:hAnsi="Calibri"/>
          <w:bCs/>
          <w:kern w:val="0"/>
        </w:rPr>
      </w:pPr>
      <w:r w:rsidRPr="00CE7B01">
        <w:rPr>
          <w:rFonts w:ascii="黑体" w:eastAsia="黑体" w:hAnsi="Calibri"/>
          <w:bCs/>
          <w:kern w:val="0"/>
        </w:rPr>
        <w:t>A.3.8.1 M6</w:t>
      </w:r>
      <w:r w:rsidRPr="00CE7B01">
        <w:rPr>
          <w:rFonts w:ascii="黑体" w:eastAsia="黑体" w:hAnsi="Calibri" w:hint="eastAsia"/>
          <w:bCs/>
          <w:kern w:val="0"/>
        </w:rPr>
        <w:t>样品HPLC色谱图</w:t>
      </w:r>
    </w:p>
    <w:p w:rsidR="009242D1" w:rsidRPr="00CE7B01" w:rsidRDefault="009242D1" w:rsidP="009242D1">
      <w:pPr>
        <w:autoSpaceDE w:val="0"/>
        <w:autoSpaceDN w:val="0"/>
        <w:adjustRightInd w:val="0"/>
        <w:snapToGrid w:val="0"/>
        <w:rPr>
          <w:rFonts w:ascii="Calibri" w:hAnsi="Calibri"/>
          <w:noProof/>
          <w:szCs w:val="22"/>
        </w:rPr>
      </w:pPr>
      <w:r>
        <w:rPr>
          <w:rFonts w:ascii="Calibri" w:hAnsi="Calibri"/>
          <w:noProof/>
          <w:szCs w:val="22"/>
        </w:rPr>
        <mc:AlternateContent>
          <mc:Choice Requires="wps">
            <w:drawing>
              <wp:anchor distT="0" distB="0" distL="114300" distR="114300" simplePos="0" relativeHeight="251657216" behindDoc="0" locked="0" layoutInCell="1" allowOverlap="1">
                <wp:simplePos x="0" y="0"/>
                <wp:positionH relativeFrom="column">
                  <wp:posOffset>1308735</wp:posOffset>
                </wp:positionH>
                <wp:positionV relativeFrom="paragraph">
                  <wp:posOffset>88265</wp:posOffset>
                </wp:positionV>
                <wp:extent cx="501650" cy="596900"/>
                <wp:effectExtent l="0" t="0" r="12700" b="1270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596900"/>
                        </a:xfrm>
                        <a:prstGeom prst="rect">
                          <a:avLst/>
                        </a:prstGeom>
                        <a:solidFill>
                          <a:srgbClr val="FFFFFF"/>
                        </a:solidFill>
                        <a:ln w="9525">
                          <a:solidFill>
                            <a:srgbClr val="FFFFFF"/>
                          </a:solidFill>
                          <a:miter lim="200000"/>
                        </a:ln>
                      </wps:spPr>
                      <wps:txbx>
                        <w:txbxContent>
                          <w:p w:rsidR="009242D1" w:rsidRDefault="009242D1" w:rsidP="009242D1">
                            <w:r>
                              <w:rPr>
                                <w:rFonts w:ascii="Arial" w:hAnsi="Arial" w:cs="Arial"/>
                                <w:color w:val="333333"/>
                                <w:sz w:val="13"/>
                                <w:szCs w:val="13"/>
                                <w:shd w:val="clear" w:color="auto" w:fill="FFFFFF"/>
                              </w:rPr>
                              <w:t>甜茶素</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6" o:spid="_x0000_s1026" type="#_x0000_t202" style="position:absolute;left:0;text-align:left;margin-left:103.05pt;margin-top:6.95pt;width:39.5pt;height: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" strokecolor="white">
                <v:stroke miterlimit="2"/>
                <v:textbox style="layout-flow:vertical;mso-layout-flow-alt:bottom-to-top">
                  <w:txbxContent>
                    <w:p w:rsidR="009242D1" w:rsidRDefault="009242D1" w:rsidP="009242D1">
                      <w:r>
                        <w:rPr>
                          <w:rFonts w:ascii="Arial" w:hAnsi="Arial" w:cs="Arial"/>
                          <w:color w:val="333333"/>
                          <w:sz w:val="13"/>
                          <w:szCs w:val="13"/>
                          <w:shd w:val="clear" w:color="auto" w:fill="FFFFFF"/>
                        </w:rPr>
                        <w:t>甜茶素</w:t>
                      </w:r>
                    </w:p>
                  </w:txbxContent>
                </v:textbox>
              </v:shape>
            </w:pict>
          </mc:Fallback>
        </mc:AlternateContent>
      </w:r>
      <w:r>
        <w:rPr>
          <w:rFonts w:ascii="Calibri" w:hAnsi="Calibri"/>
          <w:noProof/>
          <w:szCs w:val="22"/>
        </w:rPr>
        <w:drawing>
          <wp:inline distT="0" distB="0" distL="0" distR="0">
            <wp:extent cx="5427345" cy="2522855"/>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27345" cy="2522855"/>
                    </a:xfrm>
                    <a:prstGeom prst="rect">
                      <a:avLst/>
                    </a:prstGeom>
                    <a:noFill/>
                    <a:ln>
                      <a:noFill/>
                    </a:ln>
                  </pic:spPr>
                </pic:pic>
              </a:graphicData>
            </a:graphic>
          </wp:inline>
        </w:drawing>
      </w:r>
    </w:p>
    <w:p w:rsidR="009242D1" w:rsidRPr="00CE7B01" w:rsidRDefault="009242D1" w:rsidP="009242D1">
      <w:pPr>
        <w:autoSpaceDE w:val="0"/>
        <w:autoSpaceDN w:val="0"/>
        <w:adjustRightInd w:val="0"/>
        <w:snapToGrid w:val="0"/>
        <w:jc w:val="center"/>
        <w:rPr>
          <w:rFonts w:ascii="黑体" w:eastAsia="黑体" w:hAnsi="Calibri"/>
          <w:bCs/>
          <w:kern w:val="0"/>
        </w:rPr>
      </w:pPr>
      <w:r w:rsidRPr="00CE7B01">
        <w:rPr>
          <w:rFonts w:ascii="黑体" w:eastAsia="黑体" w:hAnsi="Calibri" w:hint="eastAsia"/>
          <w:bCs/>
          <w:kern w:val="0"/>
        </w:rPr>
        <w:t>图</w:t>
      </w:r>
      <w:r w:rsidRPr="00CE7B01">
        <w:rPr>
          <w:rFonts w:ascii="黑体" w:eastAsia="黑体" w:hAnsi="Calibri"/>
          <w:bCs/>
          <w:kern w:val="0"/>
        </w:rPr>
        <w:t>A.1 M6</w:t>
      </w:r>
      <w:r w:rsidRPr="00CE7B01">
        <w:rPr>
          <w:rFonts w:ascii="黑体" w:eastAsia="黑体" w:hAnsi="Calibri" w:hint="eastAsia"/>
          <w:bCs/>
          <w:kern w:val="0"/>
        </w:rPr>
        <w:t>样品HPLC色谱图</w:t>
      </w:r>
    </w:p>
    <w:p w:rsidR="009242D1" w:rsidRPr="00CE7B01" w:rsidRDefault="009242D1" w:rsidP="009242D1">
      <w:pPr>
        <w:autoSpaceDE w:val="0"/>
        <w:autoSpaceDN w:val="0"/>
        <w:adjustRightInd w:val="0"/>
        <w:snapToGrid w:val="0"/>
        <w:jc w:val="center"/>
        <w:rPr>
          <w:rFonts w:ascii="黑体" w:eastAsia="黑体" w:hAnsi="Calibri"/>
          <w:bCs/>
          <w:kern w:val="0"/>
        </w:rPr>
      </w:pPr>
    </w:p>
    <w:p w:rsidR="009242D1" w:rsidRPr="00CE7B01" w:rsidRDefault="009242D1" w:rsidP="009242D1">
      <w:pPr>
        <w:autoSpaceDE w:val="0"/>
        <w:autoSpaceDN w:val="0"/>
        <w:adjustRightInd w:val="0"/>
        <w:snapToGrid w:val="0"/>
        <w:rPr>
          <w:rFonts w:ascii="Calibri" w:hAnsi="Calibri"/>
          <w:b/>
          <w:bCs/>
          <w:kern w:val="0"/>
          <w:sz w:val="22"/>
          <w:szCs w:val="22"/>
        </w:rPr>
      </w:pPr>
      <w:r w:rsidRPr="00CE7B01">
        <w:rPr>
          <w:rFonts w:ascii="黑体" w:eastAsia="黑体" w:hAnsi="Calibri"/>
          <w:bCs/>
          <w:kern w:val="0"/>
        </w:rPr>
        <w:t>A.3.8.2 M6</w:t>
      </w:r>
      <w:r w:rsidRPr="00CE7B01">
        <w:rPr>
          <w:rFonts w:ascii="黑体" w:eastAsia="黑体" w:hAnsi="Calibri" w:hint="eastAsia"/>
          <w:bCs/>
          <w:kern w:val="0"/>
        </w:rPr>
        <w:t>样品HPLC色谱图（梯度）</w:t>
      </w:r>
    </w:p>
    <w:p w:rsidR="009242D1" w:rsidRPr="00CE7B01" w:rsidRDefault="009242D1" w:rsidP="009242D1">
      <w:pPr>
        <w:autoSpaceDE w:val="0"/>
        <w:autoSpaceDN w:val="0"/>
        <w:adjustRightInd w:val="0"/>
        <w:snapToGrid w:val="0"/>
        <w:rPr>
          <w:rFonts w:ascii="Calibri" w:hAnsi="Calibri"/>
          <w:noProof/>
          <w:szCs w:val="22"/>
        </w:rPr>
      </w:pPr>
      <w:r>
        <w:rPr>
          <w:rFonts w:ascii="Calibri" w:hAnsi="Calibri"/>
          <w:noProof/>
          <w:szCs w:val="22"/>
        </w:rPr>
        <w:lastRenderedPageBreak/>
        <mc:AlternateContent>
          <mc:Choice Requires="wps">
            <w:drawing>
              <wp:anchor distT="0" distB="0" distL="114300" distR="114300" simplePos="0" relativeHeight="251658240" behindDoc="0" locked="0" layoutInCell="1" allowOverlap="1">
                <wp:simplePos x="0" y="0"/>
                <wp:positionH relativeFrom="column">
                  <wp:posOffset>2451735</wp:posOffset>
                </wp:positionH>
                <wp:positionV relativeFrom="paragraph">
                  <wp:posOffset>472440</wp:posOffset>
                </wp:positionV>
                <wp:extent cx="457200" cy="228600"/>
                <wp:effectExtent l="0" t="0" r="0" b="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wps:spPr>
                      <wps:txbx>
                        <w:txbxContent>
                          <w:p w:rsidR="009242D1" w:rsidRDefault="009242D1" w:rsidP="009242D1">
                            <w:pPr>
                              <w:adjustRightInd w:val="0"/>
                              <w:snapToGrid w:val="0"/>
                              <w:spacing w:line="0" w:lineRule="atLeast"/>
                              <w:rPr>
                                <w:sz w:val="13"/>
                                <w:szCs w:val="13"/>
                              </w:rPr>
                            </w:pPr>
                            <w:r>
                              <w:rPr>
                                <w:rFonts w:hint="eastAsia"/>
                                <w:sz w:val="13"/>
                                <w:szCs w:val="13"/>
                              </w:rPr>
                              <w:t>甜菊</w:t>
                            </w:r>
                            <w:proofErr w:type="gramStart"/>
                            <w:r>
                              <w:rPr>
                                <w:rFonts w:hint="eastAsia"/>
                                <w:sz w:val="13"/>
                                <w:szCs w:val="13"/>
                              </w:rPr>
                              <w:t>苷</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5" o:spid="_x0000_s1027" type="#_x0000_t202" style="position:absolute;left:0;text-align:left;margin-left:193.05pt;margin-top:37.2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" stroked="f">
                <v:textbox>
                  <w:txbxContent>
                    <w:p w:rsidR="009242D1" w:rsidRDefault="009242D1" w:rsidP="009242D1">
                      <w:pPr>
                        <w:adjustRightInd w:val="0"/>
                        <w:snapToGrid w:val="0"/>
                        <w:spacing w:line="0" w:lineRule="atLeast"/>
                        <w:rPr>
                          <w:sz w:val="13"/>
                          <w:szCs w:val="13"/>
                        </w:rPr>
                      </w:pPr>
                      <w:r>
                        <w:rPr>
                          <w:rFonts w:hint="eastAsia"/>
                          <w:sz w:val="13"/>
                          <w:szCs w:val="13"/>
                        </w:rPr>
                        <w:t>甜菊</w:t>
                      </w:r>
                      <w:proofErr w:type="gramStart"/>
                      <w:r>
                        <w:rPr>
                          <w:rFonts w:hint="eastAsia"/>
                          <w:sz w:val="13"/>
                          <w:szCs w:val="13"/>
                        </w:rPr>
                        <w:t>苷</w:t>
                      </w:r>
                      <w:proofErr w:type="gramEnd"/>
                    </w:p>
                  </w:txbxContent>
                </v:textbox>
              </v:shape>
            </w:pict>
          </mc:Fallback>
        </mc:AlternateContent>
      </w:r>
      <w:r>
        <w:rPr>
          <w:rFonts w:ascii="Calibri" w:hAnsi="Calibri"/>
          <w:noProof/>
          <w:szCs w:val="22"/>
        </w:rPr>
        <mc:AlternateContent>
          <mc:Choice Requires="wps">
            <w:drawing>
              <wp:anchor distT="0" distB="0" distL="114300" distR="114300" simplePos="0" relativeHeight="251659264" behindDoc="0" locked="0" layoutInCell="1" allowOverlap="1">
                <wp:simplePos x="0" y="0"/>
                <wp:positionH relativeFrom="column">
                  <wp:posOffset>1842135</wp:posOffset>
                </wp:positionH>
                <wp:positionV relativeFrom="paragraph">
                  <wp:posOffset>929640</wp:posOffset>
                </wp:positionV>
                <wp:extent cx="533400" cy="228600"/>
                <wp:effectExtent l="0" t="0" r="0" b="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FFFFFF"/>
                        </a:solidFill>
                        <a:ln>
                          <a:noFill/>
                        </a:ln>
                      </wps:spPr>
                      <wps:txbx>
                        <w:txbxContent>
                          <w:p w:rsidR="009242D1" w:rsidRDefault="009242D1" w:rsidP="009242D1">
                            <w:pPr>
                              <w:adjustRightInd w:val="0"/>
                              <w:snapToGrid w:val="0"/>
                              <w:spacing w:line="0" w:lineRule="atLeast"/>
                              <w:rPr>
                                <w:sz w:val="13"/>
                                <w:szCs w:val="13"/>
                              </w:rPr>
                            </w:pPr>
                            <w:r>
                              <w:rPr>
                                <w:rFonts w:hint="eastAsia"/>
                                <w:sz w:val="13"/>
                                <w:szCs w:val="13"/>
                              </w:rPr>
                              <w:t>杜克</w:t>
                            </w:r>
                            <w:proofErr w:type="gramStart"/>
                            <w:r>
                              <w:rPr>
                                <w:rFonts w:hint="eastAsia"/>
                                <w:sz w:val="13"/>
                                <w:szCs w:val="13"/>
                              </w:rPr>
                              <w:t>甙</w:t>
                            </w:r>
                            <w:proofErr w:type="gramEnd"/>
                            <w:r>
                              <w:rPr>
                                <w:rFonts w:hint="eastAsia"/>
                                <w:sz w:val="13"/>
                                <w:szCs w:val="13"/>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4" o:spid="_x0000_s1028" type="#_x0000_t202" style="position:absolute;left:0;text-align:left;margin-left:145.05pt;margin-top:73.2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" stroked="f">
                <v:textbox>
                  <w:txbxContent>
                    <w:p w:rsidR="009242D1" w:rsidRDefault="009242D1" w:rsidP="009242D1">
                      <w:pPr>
                        <w:adjustRightInd w:val="0"/>
                        <w:snapToGrid w:val="0"/>
                        <w:spacing w:line="0" w:lineRule="atLeast"/>
                        <w:rPr>
                          <w:sz w:val="13"/>
                          <w:szCs w:val="13"/>
                        </w:rPr>
                      </w:pPr>
                      <w:r>
                        <w:rPr>
                          <w:rFonts w:hint="eastAsia"/>
                          <w:sz w:val="13"/>
                          <w:szCs w:val="13"/>
                        </w:rPr>
                        <w:t>杜克</w:t>
                      </w:r>
                      <w:proofErr w:type="gramStart"/>
                      <w:r>
                        <w:rPr>
                          <w:rFonts w:hint="eastAsia"/>
                          <w:sz w:val="13"/>
                          <w:szCs w:val="13"/>
                        </w:rPr>
                        <w:t>甙</w:t>
                      </w:r>
                      <w:proofErr w:type="gramEnd"/>
                      <w:r>
                        <w:rPr>
                          <w:rFonts w:hint="eastAsia"/>
                          <w:sz w:val="13"/>
                          <w:szCs w:val="13"/>
                        </w:rPr>
                        <w:t>A</w:t>
                      </w:r>
                    </w:p>
                  </w:txbxContent>
                </v:textbox>
              </v:shape>
            </w:pict>
          </mc:Fallback>
        </mc:AlternateContent>
      </w:r>
      <w:r>
        <w:rPr>
          <w:rFonts w:ascii="Calibri" w:hAnsi="Calibri"/>
          <w:noProof/>
          <w:szCs w:val="22"/>
        </w:rPr>
        <mc:AlternateContent>
          <mc:Choice Requires="wps">
            <w:drawing>
              <wp:anchor distT="0" distB="0" distL="114300" distR="114300" simplePos="0" relativeHeight="251660288" behindDoc="0" locked="0" layoutInCell="1" allowOverlap="1">
                <wp:simplePos x="0" y="0"/>
                <wp:positionH relativeFrom="column">
                  <wp:posOffset>1232535</wp:posOffset>
                </wp:positionH>
                <wp:positionV relativeFrom="paragraph">
                  <wp:posOffset>396240</wp:posOffset>
                </wp:positionV>
                <wp:extent cx="457200" cy="228600"/>
                <wp:effectExtent l="0" t="0" r="0"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wps:spPr>
                      <wps:txbx>
                        <w:txbxContent>
                          <w:p w:rsidR="009242D1" w:rsidRDefault="009242D1" w:rsidP="009242D1">
                            <w:pPr>
                              <w:adjustRightInd w:val="0"/>
                              <w:snapToGrid w:val="0"/>
                              <w:spacing w:line="0" w:lineRule="atLeast"/>
                              <w:rPr>
                                <w:sz w:val="13"/>
                                <w:szCs w:val="13"/>
                              </w:rPr>
                            </w:pPr>
                            <w:r>
                              <w:rPr>
                                <w:rFonts w:hint="eastAsia"/>
                                <w:sz w:val="13"/>
                                <w:szCs w:val="13"/>
                              </w:rPr>
                              <w:t>甜茶素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3" o:spid="_x0000_s1029" type="#_x0000_t202" style="position:absolute;left:0;text-align:left;margin-left:97.05pt;margin-top:31.2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" stroked="f">
                <v:textbox>
                  <w:txbxContent>
                    <w:p w:rsidR="009242D1" w:rsidRDefault="009242D1" w:rsidP="009242D1">
                      <w:pPr>
                        <w:adjustRightInd w:val="0"/>
                        <w:snapToGrid w:val="0"/>
                        <w:spacing w:line="0" w:lineRule="atLeast"/>
                        <w:rPr>
                          <w:sz w:val="13"/>
                          <w:szCs w:val="13"/>
                        </w:rPr>
                      </w:pPr>
                      <w:r>
                        <w:rPr>
                          <w:rFonts w:hint="eastAsia"/>
                          <w:sz w:val="13"/>
                          <w:szCs w:val="13"/>
                        </w:rPr>
                        <w:t>甜茶素</w:t>
                      </w:r>
                    </w:p>
                  </w:txbxContent>
                </v:textbox>
              </v:shape>
            </w:pict>
          </mc:Fallback>
        </mc:AlternateContent>
      </w:r>
      <w:r>
        <w:rPr>
          <w:rFonts w:ascii="Calibri" w:hAnsi="Calibri"/>
          <w:noProof/>
          <w:szCs w:val="22"/>
        </w:rPr>
        <w:drawing>
          <wp:inline distT="0" distB="0" distL="0" distR="0">
            <wp:extent cx="5393055" cy="2895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93055" cy="2895600"/>
                    </a:xfrm>
                    <a:prstGeom prst="rect">
                      <a:avLst/>
                    </a:prstGeom>
                    <a:noFill/>
                    <a:ln>
                      <a:noFill/>
                    </a:ln>
                  </pic:spPr>
                </pic:pic>
              </a:graphicData>
            </a:graphic>
          </wp:inline>
        </w:drawing>
      </w:r>
    </w:p>
    <w:p w:rsidR="009242D1" w:rsidRPr="00CE7B01" w:rsidRDefault="009242D1" w:rsidP="009242D1">
      <w:pPr>
        <w:autoSpaceDE w:val="0"/>
        <w:autoSpaceDN w:val="0"/>
        <w:adjustRightInd w:val="0"/>
        <w:snapToGrid w:val="0"/>
        <w:jc w:val="center"/>
        <w:rPr>
          <w:rFonts w:ascii="黑体" w:eastAsia="黑体" w:hAnsi="Calibri"/>
          <w:bCs/>
          <w:kern w:val="0"/>
        </w:rPr>
      </w:pPr>
      <w:r w:rsidRPr="00CE7B01">
        <w:rPr>
          <w:rFonts w:ascii="黑体" w:eastAsia="黑体" w:hAnsi="Calibri" w:hint="eastAsia"/>
          <w:bCs/>
          <w:kern w:val="0"/>
        </w:rPr>
        <w:t>图</w:t>
      </w:r>
      <w:r w:rsidRPr="00CE7B01">
        <w:rPr>
          <w:rFonts w:ascii="黑体" w:eastAsia="黑体" w:hAnsi="Calibri"/>
          <w:bCs/>
          <w:kern w:val="0"/>
        </w:rPr>
        <w:t>A.2 M6</w:t>
      </w:r>
      <w:r w:rsidRPr="00CE7B01">
        <w:rPr>
          <w:rFonts w:ascii="黑体" w:eastAsia="黑体" w:hAnsi="Calibri" w:hint="eastAsia"/>
          <w:bCs/>
          <w:kern w:val="0"/>
        </w:rPr>
        <w:t>样品HPLC色谱图（梯度）</w:t>
      </w:r>
    </w:p>
    <w:p w:rsidR="009242D1" w:rsidRPr="00CE7B01" w:rsidRDefault="009242D1" w:rsidP="009242D1">
      <w:pPr>
        <w:autoSpaceDE w:val="0"/>
        <w:autoSpaceDN w:val="0"/>
        <w:adjustRightInd w:val="0"/>
        <w:snapToGrid w:val="0"/>
        <w:rPr>
          <w:rFonts w:ascii="Calibri" w:hAnsi="Calibri"/>
          <w:kern w:val="0"/>
          <w:sz w:val="22"/>
          <w:szCs w:val="22"/>
        </w:rPr>
      </w:pPr>
      <w:bookmarkStart w:id="20" w:name="page11"/>
      <w:bookmarkEnd w:id="20"/>
    </w:p>
    <w:p w:rsidR="009242D1" w:rsidRPr="00CE7B01" w:rsidRDefault="009242D1" w:rsidP="009242D1">
      <w:pPr>
        <w:autoSpaceDE w:val="0"/>
        <w:autoSpaceDN w:val="0"/>
        <w:adjustRightInd w:val="0"/>
        <w:snapToGrid w:val="0"/>
        <w:rPr>
          <w:rFonts w:ascii="黑体" w:eastAsia="黑体" w:hAnsi="Calibri"/>
          <w:bCs/>
          <w:kern w:val="0"/>
        </w:rPr>
      </w:pPr>
      <w:r w:rsidRPr="00CE7B01">
        <w:rPr>
          <w:rFonts w:ascii="黑体" w:eastAsia="黑体" w:hAnsi="Calibri"/>
          <w:bCs/>
          <w:kern w:val="0"/>
        </w:rPr>
        <w:t xml:space="preserve">A.3.8.3 </w:t>
      </w:r>
      <w:r w:rsidRPr="00CE7B01">
        <w:rPr>
          <w:rFonts w:ascii="黑体" w:eastAsia="黑体" w:hAnsi="Calibri" w:hint="eastAsia"/>
          <w:bCs/>
          <w:kern w:val="0"/>
        </w:rPr>
        <w:t>样品梯度分析的集合示例色谱图</w:t>
      </w:r>
    </w:p>
    <w:p w:rsidR="009242D1" w:rsidRPr="00CE7B01" w:rsidRDefault="009242D1" w:rsidP="009242D1">
      <w:pPr>
        <w:autoSpaceDE w:val="0"/>
        <w:autoSpaceDN w:val="0"/>
        <w:adjustRightInd w:val="0"/>
        <w:snapToGrid w:val="0"/>
        <w:spacing w:line="360" w:lineRule="auto"/>
        <w:rPr>
          <w:rFonts w:ascii="Calibri" w:hAnsi="Calibri"/>
          <w:sz w:val="22"/>
          <w:szCs w:val="22"/>
        </w:rPr>
      </w:pPr>
      <w:r>
        <w:rPr>
          <w:rFonts w:ascii="Calibri" w:hAnsi="Calibri"/>
          <w:noProof/>
          <w:szCs w:val="22"/>
        </w:rPr>
        <w:drawing>
          <wp:inline distT="0" distB="0" distL="0" distR="0">
            <wp:extent cx="5410200" cy="2895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10200" cy="2895600"/>
                    </a:xfrm>
                    <a:prstGeom prst="rect">
                      <a:avLst/>
                    </a:prstGeom>
                    <a:noFill/>
                    <a:ln>
                      <a:noFill/>
                    </a:ln>
                  </pic:spPr>
                </pic:pic>
              </a:graphicData>
            </a:graphic>
          </wp:inline>
        </w:drawing>
      </w:r>
    </w:p>
    <w:p w:rsidR="009242D1" w:rsidRPr="00CE7B01" w:rsidRDefault="009242D1" w:rsidP="009242D1">
      <w:pPr>
        <w:autoSpaceDE w:val="0"/>
        <w:autoSpaceDN w:val="0"/>
        <w:adjustRightInd w:val="0"/>
        <w:snapToGrid w:val="0"/>
        <w:spacing w:line="360" w:lineRule="auto"/>
        <w:jc w:val="center"/>
        <w:rPr>
          <w:rFonts w:ascii="黑体" w:eastAsia="黑体" w:hAnsi="Calibri"/>
          <w:bCs/>
          <w:kern w:val="0"/>
        </w:rPr>
      </w:pPr>
      <w:r w:rsidRPr="00CE7B01">
        <w:rPr>
          <w:rFonts w:ascii="黑体" w:eastAsia="黑体" w:hAnsi="Calibri" w:hint="eastAsia"/>
          <w:bCs/>
          <w:kern w:val="0"/>
        </w:rPr>
        <w:t>图</w:t>
      </w:r>
      <w:r w:rsidRPr="00CE7B01">
        <w:rPr>
          <w:rFonts w:ascii="黑体" w:eastAsia="黑体" w:hAnsi="Calibri"/>
          <w:bCs/>
          <w:kern w:val="0"/>
        </w:rPr>
        <w:t xml:space="preserve">A.3 </w:t>
      </w:r>
      <w:r w:rsidRPr="00CE7B01">
        <w:rPr>
          <w:rFonts w:ascii="黑体" w:eastAsia="黑体" w:hAnsi="Calibri" w:hint="eastAsia"/>
          <w:bCs/>
          <w:kern w:val="0"/>
        </w:rPr>
        <w:t>样品梯度分析的集合示例色谱图</w:t>
      </w:r>
    </w:p>
    <w:p w:rsidR="009242D1" w:rsidRPr="00CE7B01" w:rsidRDefault="009242D1" w:rsidP="009242D1">
      <w:pPr>
        <w:autoSpaceDE w:val="0"/>
        <w:autoSpaceDN w:val="0"/>
        <w:adjustRightInd w:val="0"/>
        <w:snapToGrid w:val="0"/>
        <w:spacing w:line="360" w:lineRule="auto"/>
        <w:jc w:val="center"/>
        <w:rPr>
          <w:rFonts w:ascii="黑体" w:eastAsia="黑体" w:hAnsi="Calibri"/>
          <w:bCs/>
          <w:kern w:val="0"/>
        </w:rPr>
      </w:pPr>
    </w:p>
    <w:p w:rsidR="009242D1" w:rsidRPr="00CE7B01" w:rsidRDefault="009242D1" w:rsidP="009242D1">
      <w:pPr>
        <w:autoSpaceDE w:val="0"/>
        <w:autoSpaceDN w:val="0"/>
        <w:adjustRightInd w:val="0"/>
        <w:snapToGrid w:val="0"/>
        <w:spacing w:line="360" w:lineRule="auto"/>
        <w:rPr>
          <w:rFonts w:ascii="Calibri" w:hAnsi="Calibri"/>
          <w:kern w:val="0"/>
          <w:sz w:val="22"/>
          <w:szCs w:val="22"/>
        </w:rPr>
      </w:pPr>
      <w:r>
        <w:rPr>
          <w:rFonts w:ascii="Calibri" w:hAnsi="Calibri"/>
          <w:noProof/>
          <w:szCs w:val="22"/>
        </w:rPr>
        <mc:AlternateContent>
          <mc:Choice Requires="wps">
            <w:drawing>
              <wp:anchor distT="0" distB="0" distL="114300" distR="114300" simplePos="0" relativeHeight="251661312" behindDoc="0" locked="0" layoutInCell="1" allowOverlap="1">
                <wp:simplePos x="0" y="0"/>
                <wp:positionH relativeFrom="column">
                  <wp:posOffset>1635125</wp:posOffset>
                </wp:positionH>
                <wp:positionV relativeFrom="paragraph">
                  <wp:posOffset>12065</wp:posOffset>
                </wp:positionV>
                <wp:extent cx="1889760" cy="635"/>
                <wp:effectExtent l="0" t="0" r="15240" b="37465"/>
                <wp:wrapSquare wrapText="bothSides"/>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635"/>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1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5pt,.95pt" to="277.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">
                <w10:wrap type="square"/>
              </v:line>
            </w:pict>
          </mc:Fallback>
        </mc:AlternateContent>
      </w:r>
    </w:p>
    <w:p w:rsidR="009242D1" w:rsidRPr="00CE7B01" w:rsidRDefault="009242D1" w:rsidP="009242D1">
      <w:pPr>
        <w:spacing w:line="320" w:lineRule="exact"/>
        <w:jc w:val="center"/>
        <w:rPr>
          <w:rFonts w:ascii="仿宋_GB2312" w:eastAsia="仿宋_GB2312" w:hAnsi="Calibri"/>
          <w:sz w:val="32"/>
          <w:szCs w:val="32"/>
        </w:rPr>
        <w:sectPr w:rsidR="009242D1" w:rsidRPr="00CE7B01" w:rsidSect="00C04F93">
          <w:pgSz w:w="11906" w:h="16838"/>
          <w:pgMar w:top="1440" w:right="1800" w:bottom="1440" w:left="1800" w:header="851" w:footer="992" w:gutter="0"/>
          <w:cols w:space="425"/>
          <w:docGrid w:type="lines" w:linePitch="312"/>
        </w:sectPr>
      </w:pPr>
    </w:p>
    <w:p w:rsidR="009242D1" w:rsidRDefault="009242D1" w:rsidP="009242D1">
      <w:pPr>
        <w:rPr>
          <w:rFonts w:ascii="仿宋_GB2312" w:eastAsia="仿宋_GB2312"/>
          <w:sz w:val="28"/>
          <w:szCs w:val="28"/>
        </w:rPr>
      </w:pPr>
    </w:p>
    <w:p w:rsidR="004F0DC4" w:rsidRPr="009242D1" w:rsidRDefault="004F0DC4"/>
    <w:sectPr w:rsidR="004F0DC4" w:rsidRPr="009242D1" w:rsidSect="00566C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71" w:rsidRDefault="005A4971" w:rsidP="009242D1">
      <w:r>
        <w:separator/>
      </w:r>
    </w:p>
  </w:endnote>
  <w:endnote w:type="continuationSeparator" w:id="0">
    <w:p w:rsidR="005A4971" w:rsidRDefault="005A4971" w:rsidP="0092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 Sun">
    <w:altName w:val="宋体"/>
    <w:charset w:val="86"/>
    <w:family w:val="swiss"/>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imsun">
    <w:altName w:val="Times New Roman"/>
    <w:panose1 w:val="00000000000000000000"/>
    <w:charset w:val="00"/>
    <w:family w:val="roman"/>
    <w:notTrueType/>
    <w:pitch w:val="default"/>
  </w:font>
  <w:font w:name="华文仿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71" w:rsidRDefault="005A4971" w:rsidP="009242D1">
      <w:r>
        <w:separator/>
      </w:r>
    </w:p>
  </w:footnote>
  <w:footnote w:type="continuationSeparator" w:id="0">
    <w:p w:rsidR="005A4971" w:rsidRDefault="005A4971" w:rsidP="00924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5FB29EC"/>
    <w:multiLevelType w:val="hybridMultilevel"/>
    <w:tmpl w:val="900E16C8"/>
    <w:lvl w:ilvl="0" w:tplc="9004903A">
      <w:start w:val="1"/>
      <w:numFmt w:val="decimal"/>
      <w:lvlText w:val="%1."/>
      <w:lvlJc w:val="left"/>
      <w:pPr>
        <w:ind w:left="420" w:hanging="420"/>
      </w:pPr>
      <w:rPr>
        <w:rFonts w:hint="eastAsia"/>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E367E9"/>
    <w:multiLevelType w:val="hybridMultilevel"/>
    <w:tmpl w:val="FFC25FBA"/>
    <w:lvl w:ilvl="0" w:tplc="00006952">
      <w:start w:val="1"/>
      <w:numFmt w:val="none"/>
      <w:pStyle w:val="a4"/>
      <w:lvlText w:val="%1示例"/>
      <w:lvlJc w:val="left"/>
      <w:pPr>
        <w:tabs>
          <w:tab w:val="num" w:pos="1120"/>
        </w:tabs>
        <w:ind w:left="0" w:firstLine="400"/>
      </w:pPr>
      <w:rPr>
        <w:rFonts w:ascii="宋体" w:eastAsia="宋体" w:hint="eastAsia"/>
        <w:b w:val="0"/>
        <w:i w:val="0"/>
        <w:sz w:val="18"/>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
    <w:nsid w:val="0BA02A6E"/>
    <w:multiLevelType w:val="hybridMultilevel"/>
    <w:tmpl w:val="7FF69D88"/>
    <w:lvl w:ilvl="0" w:tplc="42AAE80A">
      <w:start w:val="1"/>
      <w:numFmt w:val="japaneseCounting"/>
      <w:lvlText w:val="（%1）"/>
      <w:lvlJc w:val="left"/>
      <w:pPr>
        <w:ind w:left="720" w:hanging="720"/>
      </w:pPr>
      <w:rPr>
        <w:rFonts w:hint="default"/>
      </w:rPr>
    </w:lvl>
    <w:lvl w:ilvl="1" w:tplc="4AD077FE" w:tentative="1">
      <w:start w:val="1"/>
      <w:numFmt w:val="lowerLetter"/>
      <w:lvlText w:val="%2)"/>
      <w:lvlJc w:val="left"/>
      <w:pPr>
        <w:ind w:left="839" w:hanging="420"/>
      </w:pPr>
    </w:lvl>
    <w:lvl w:ilvl="2" w:tplc="EC1EBD54" w:tentative="1">
      <w:start w:val="1"/>
      <w:numFmt w:val="lowerRoman"/>
      <w:lvlText w:val="%3."/>
      <w:lvlJc w:val="right"/>
      <w:pPr>
        <w:ind w:left="1259" w:hanging="420"/>
      </w:pPr>
    </w:lvl>
    <w:lvl w:ilvl="3" w:tplc="AEE65E6C" w:tentative="1">
      <w:start w:val="1"/>
      <w:numFmt w:val="decimal"/>
      <w:lvlText w:val="%4."/>
      <w:lvlJc w:val="left"/>
      <w:pPr>
        <w:ind w:left="1679" w:hanging="420"/>
      </w:pPr>
    </w:lvl>
    <w:lvl w:ilvl="4" w:tplc="B9A0E444" w:tentative="1">
      <w:start w:val="1"/>
      <w:numFmt w:val="lowerLetter"/>
      <w:lvlText w:val="%5)"/>
      <w:lvlJc w:val="left"/>
      <w:pPr>
        <w:ind w:left="2099" w:hanging="420"/>
      </w:pPr>
    </w:lvl>
    <w:lvl w:ilvl="5" w:tplc="BFBADF4C" w:tentative="1">
      <w:start w:val="1"/>
      <w:numFmt w:val="lowerRoman"/>
      <w:lvlText w:val="%6."/>
      <w:lvlJc w:val="right"/>
      <w:pPr>
        <w:ind w:left="2519" w:hanging="420"/>
      </w:pPr>
    </w:lvl>
    <w:lvl w:ilvl="6" w:tplc="0D802932" w:tentative="1">
      <w:start w:val="1"/>
      <w:numFmt w:val="decimal"/>
      <w:lvlText w:val="%7."/>
      <w:lvlJc w:val="left"/>
      <w:pPr>
        <w:ind w:left="2939" w:hanging="420"/>
      </w:pPr>
    </w:lvl>
    <w:lvl w:ilvl="7" w:tplc="C220BA5E" w:tentative="1">
      <w:start w:val="1"/>
      <w:numFmt w:val="lowerLetter"/>
      <w:lvlText w:val="%8)"/>
      <w:lvlJc w:val="left"/>
      <w:pPr>
        <w:ind w:left="3359" w:hanging="420"/>
      </w:pPr>
    </w:lvl>
    <w:lvl w:ilvl="8" w:tplc="4798EBCE" w:tentative="1">
      <w:start w:val="1"/>
      <w:numFmt w:val="lowerRoman"/>
      <w:lvlText w:val="%9."/>
      <w:lvlJc w:val="right"/>
      <w:pPr>
        <w:ind w:left="3779" w:hanging="420"/>
      </w:pPr>
    </w:lvl>
  </w:abstractNum>
  <w:abstractNum w:abstractNumId="4">
    <w:nsid w:val="115E081A"/>
    <w:multiLevelType w:val="multilevel"/>
    <w:tmpl w:val="7AFC7F40"/>
    <w:lvl w:ilvl="0">
      <w:start w:val="1"/>
      <w:numFmt w:val="decimal"/>
      <w:pStyle w:val="a5"/>
      <w:suff w:val="nothing"/>
      <w:lvlText w:val="%1  "/>
      <w:lvlJc w:val="left"/>
      <w:pPr>
        <w:ind w:left="0" w:firstLine="0"/>
      </w:pPr>
      <w:rPr>
        <w:rFonts w:ascii="黑体" w:eastAsia="黑体" w:hint="eastAsia"/>
        <w:b w:val="0"/>
        <w:i w:val="0"/>
        <w:caps w:val="0"/>
        <w:smallCaps w:val="0"/>
        <w:strike w:val="0"/>
        <w:dstrike w:val="0"/>
        <w:outline w:val="0"/>
        <w:shadow w:val="0"/>
        <w:emboss w:val="0"/>
        <w:imprint w:val="0"/>
        <w:vanish w:val="0"/>
        <w:spacing w:val="0"/>
        <w:w w:val="100"/>
        <w:kern w:val="21"/>
        <w:position w:val="0"/>
        <w:sz w:val="21"/>
        <w:u w:val="none"/>
        <w:effect w:val="none"/>
        <w:vertAlign w:val="baseline"/>
      </w:rPr>
    </w:lvl>
    <w:lvl w:ilvl="1">
      <w:start w:val="1"/>
      <w:numFmt w:val="decimal"/>
      <w:pStyle w:val="1"/>
      <w:suff w:val="nothing"/>
      <w:lvlText w:val="%1.%2  "/>
      <w:lvlJc w:val="left"/>
      <w:pPr>
        <w:ind w:left="105" w:firstLine="0"/>
      </w:pPr>
      <w:rPr>
        <w:rFonts w:ascii="黑体" w:eastAsia="黑体" w:hint="eastAsia"/>
        <w:b w:val="0"/>
        <w:i w:val="0"/>
        <w:caps w:val="0"/>
        <w:smallCaps w:val="0"/>
        <w:strike w:val="0"/>
        <w:dstrike w:val="0"/>
        <w:outline w:val="0"/>
        <w:shadow w:val="0"/>
        <w:emboss w:val="0"/>
        <w:imprint w:val="0"/>
        <w:vanish w:val="0"/>
        <w:spacing w:val="0"/>
        <w:w w:val="100"/>
        <w:kern w:val="21"/>
        <w:position w:val="0"/>
        <w:sz w:val="21"/>
        <w:u w:val="none"/>
        <w:effect w:val="none"/>
        <w:vertAlign w:val="baseline"/>
      </w:rPr>
    </w:lvl>
    <w:lvl w:ilvl="2">
      <w:start w:val="1"/>
      <w:numFmt w:val="decimal"/>
      <w:pStyle w:val="2"/>
      <w:suff w:val="nothing"/>
      <w:lvlText w:val="%1.%2.%3  "/>
      <w:lvlJc w:val="left"/>
      <w:pPr>
        <w:ind w:left="0" w:firstLine="0"/>
      </w:pPr>
      <w:rPr>
        <w:rFonts w:ascii="黑体" w:eastAsia="黑体" w:hint="eastAsia"/>
        <w:b w:val="0"/>
        <w:i w:val="0"/>
        <w:caps w:val="0"/>
        <w:smallCaps w:val="0"/>
        <w:strike w:val="0"/>
        <w:dstrike w:val="0"/>
        <w:outline w:val="0"/>
        <w:shadow w:val="0"/>
        <w:emboss w:val="0"/>
        <w:imprint w:val="0"/>
        <w:vanish w:val="0"/>
        <w:spacing w:val="0"/>
        <w:w w:val="100"/>
        <w:kern w:val="21"/>
        <w:position w:val="0"/>
        <w:sz w:val="21"/>
        <w:u w:val="none"/>
        <w:effect w:val="none"/>
        <w:vertAlign w:val="baseline"/>
      </w:rPr>
    </w:lvl>
    <w:lvl w:ilvl="3">
      <w:start w:val="1"/>
      <w:numFmt w:val="decimal"/>
      <w:pStyle w:val="3"/>
      <w:suff w:val="nothing"/>
      <w:lvlText w:val="%1.%2.%3.%4  "/>
      <w:lvlJc w:val="left"/>
      <w:pPr>
        <w:ind w:left="0" w:firstLine="0"/>
      </w:pPr>
      <w:rPr>
        <w:rFonts w:ascii="黑体" w:eastAsia="黑体" w:hint="eastAsia"/>
        <w:b w:val="0"/>
        <w:i w:val="0"/>
        <w:caps w:val="0"/>
        <w:smallCaps w:val="0"/>
        <w:strike w:val="0"/>
        <w:dstrike w:val="0"/>
        <w:outline w:val="0"/>
        <w:shadow w:val="0"/>
        <w:emboss w:val="0"/>
        <w:imprint w:val="0"/>
        <w:vanish w:val="0"/>
        <w:spacing w:val="0"/>
        <w:w w:val="100"/>
        <w:kern w:val="21"/>
        <w:position w:val="0"/>
        <w:sz w:val="21"/>
        <w:u w:val="none"/>
        <w:effect w:val="none"/>
        <w:vertAlign w:val="baseline"/>
      </w:rPr>
    </w:lvl>
    <w:lvl w:ilvl="4">
      <w:start w:val="1"/>
      <w:numFmt w:val="decimal"/>
      <w:pStyle w:val="4"/>
      <w:suff w:val="nothing"/>
      <w:lvlText w:val="%1.%2.%3.%4.%5  "/>
      <w:lvlJc w:val="left"/>
      <w:pPr>
        <w:ind w:left="1050" w:firstLine="0"/>
      </w:pPr>
      <w:rPr>
        <w:rFonts w:ascii="黑体" w:eastAsia="黑体" w:hint="eastAsia"/>
        <w:b w:val="0"/>
        <w:i w:val="0"/>
        <w:caps w:val="0"/>
        <w:smallCaps w:val="0"/>
        <w:strike w:val="0"/>
        <w:dstrike w:val="0"/>
        <w:outline w:val="0"/>
        <w:shadow w:val="0"/>
        <w:emboss w:val="0"/>
        <w:imprint w:val="0"/>
        <w:vanish w:val="0"/>
        <w:spacing w:val="0"/>
        <w:w w:val="100"/>
        <w:kern w:val="21"/>
        <w:position w:val="0"/>
        <w:sz w:val="21"/>
        <w:u w:val="none"/>
        <w:effect w:val="none"/>
        <w:vertAlign w:val="baseline"/>
      </w:rPr>
    </w:lvl>
    <w:lvl w:ilvl="5">
      <w:start w:val="1"/>
      <w:numFmt w:val="decimal"/>
      <w:pStyle w:val="5"/>
      <w:suff w:val="nothing"/>
      <w:lvlText w:val="%1.%2.%3.%4.%5.%6  "/>
      <w:lvlJc w:val="left"/>
      <w:pPr>
        <w:ind w:left="0" w:firstLine="0"/>
      </w:pPr>
      <w:rPr>
        <w:rFonts w:ascii="黑体" w:eastAsia="黑体" w:hint="eastAsia"/>
        <w:b w:val="0"/>
        <w:i w:val="0"/>
        <w:caps w:val="0"/>
        <w:smallCaps w:val="0"/>
        <w:strike w:val="0"/>
        <w:dstrike w:val="0"/>
        <w:outline w:val="0"/>
        <w:shadow w:val="0"/>
        <w:emboss w:val="0"/>
        <w:imprint w:val="0"/>
        <w:vanish w:val="0"/>
        <w:spacing w:val="0"/>
        <w:w w:val="100"/>
        <w:kern w:val="21"/>
        <w:position w:val="0"/>
        <w:sz w:val="21"/>
        <w:u w:val="none"/>
        <w:effect w:val="none"/>
        <w:vertAlign w:val="baseline"/>
      </w:rPr>
    </w:lvl>
    <w:lvl w:ilvl="6">
      <w:start w:val="1"/>
      <w:numFmt w:val="lowerRoman"/>
      <w:lvlText w:val="(%7)"/>
      <w:lvlJc w:val="left"/>
      <w:pPr>
        <w:tabs>
          <w:tab w:val="num" w:pos="5528"/>
        </w:tabs>
        <w:ind w:left="5102" w:firstLine="0"/>
      </w:pPr>
    </w:lvl>
    <w:lvl w:ilvl="7">
      <w:start w:val="1"/>
      <w:numFmt w:val="lowerLetter"/>
      <w:lvlText w:val="(%8)"/>
      <w:lvlJc w:val="left"/>
      <w:pPr>
        <w:tabs>
          <w:tab w:val="num" w:pos="6378"/>
        </w:tabs>
        <w:ind w:left="5953" w:firstLine="0"/>
      </w:pPr>
    </w:lvl>
    <w:lvl w:ilvl="8">
      <w:start w:val="1"/>
      <w:numFmt w:val="lowerRoman"/>
      <w:lvlText w:val="(%9)"/>
      <w:lvlJc w:val="left"/>
      <w:pPr>
        <w:tabs>
          <w:tab w:val="num" w:pos="7228"/>
        </w:tabs>
        <w:ind w:left="6803" w:firstLine="0"/>
      </w:pPr>
    </w:lvl>
  </w:abstractNum>
  <w:abstractNum w:abstractNumId="5">
    <w:nsid w:val="18D563F4"/>
    <w:multiLevelType w:val="hybridMultilevel"/>
    <w:tmpl w:val="7FF69D88"/>
    <w:lvl w:ilvl="0" w:tplc="17602202">
      <w:start w:val="1"/>
      <w:numFmt w:val="japaneseCounting"/>
      <w:lvlText w:val="（%1）"/>
      <w:lvlJc w:val="left"/>
      <w:pPr>
        <w:ind w:left="720" w:hanging="720"/>
      </w:pPr>
      <w:rPr>
        <w:rFonts w:hint="default"/>
      </w:rPr>
    </w:lvl>
    <w:lvl w:ilvl="1" w:tplc="F7FAD636">
      <w:start w:val="1"/>
      <w:numFmt w:val="lowerLetter"/>
      <w:lvlText w:val="%2)"/>
      <w:lvlJc w:val="left"/>
      <w:pPr>
        <w:ind w:left="839" w:hanging="420"/>
      </w:pPr>
    </w:lvl>
    <w:lvl w:ilvl="2" w:tplc="5288A61C" w:tentative="1">
      <w:start w:val="1"/>
      <w:numFmt w:val="lowerRoman"/>
      <w:lvlText w:val="%3."/>
      <w:lvlJc w:val="right"/>
      <w:pPr>
        <w:ind w:left="1259" w:hanging="420"/>
      </w:pPr>
    </w:lvl>
    <w:lvl w:ilvl="3" w:tplc="FB2ED790" w:tentative="1">
      <w:start w:val="1"/>
      <w:numFmt w:val="decimal"/>
      <w:lvlText w:val="%4."/>
      <w:lvlJc w:val="left"/>
      <w:pPr>
        <w:ind w:left="1679" w:hanging="420"/>
      </w:pPr>
    </w:lvl>
    <w:lvl w:ilvl="4" w:tplc="5A0C0382" w:tentative="1">
      <w:start w:val="1"/>
      <w:numFmt w:val="lowerLetter"/>
      <w:lvlText w:val="%5)"/>
      <w:lvlJc w:val="left"/>
      <w:pPr>
        <w:ind w:left="2099" w:hanging="420"/>
      </w:pPr>
    </w:lvl>
    <w:lvl w:ilvl="5" w:tplc="EAE87FE6" w:tentative="1">
      <w:start w:val="1"/>
      <w:numFmt w:val="lowerRoman"/>
      <w:lvlText w:val="%6."/>
      <w:lvlJc w:val="right"/>
      <w:pPr>
        <w:ind w:left="2519" w:hanging="420"/>
      </w:pPr>
    </w:lvl>
    <w:lvl w:ilvl="6" w:tplc="F8DA775C" w:tentative="1">
      <w:start w:val="1"/>
      <w:numFmt w:val="decimal"/>
      <w:lvlText w:val="%7."/>
      <w:lvlJc w:val="left"/>
      <w:pPr>
        <w:ind w:left="2939" w:hanging="420"/>
      </w:pPr>
    </w:lvl>
    <w:lvl w:ilvl="7" w:tplc="899E0C22" w:tentative="1">
      <w:start w:val="1"/>
      <w:numFmt w:val="lowerLetter"/>
      <w:lvlText w:val="%8)"/>
      <w:lvlJc w:val="left"/>
      <w:pPr>
        <w:ind w:left="3359" w:hanging="420"/>
      </w:pPr>
    </w:lvl>
    <w:lvl w:ilvl="8" w:tplc="C8C0EBCE" w:tentative="1">
      <w:start w:val="1"/>
      <w:numFmt w:val="lowerRoman"/>
      <w:lvlText w:val="%9."/>
      <w:lvlJc w:val="right"/>
      <w:pPr>
        <w:ind w:left="3779" w:hanging="420"/>
      </w:pPr>
    </w:lvl>
  </w:abstractNum>
  <w:abstractNum w:abstractNumId="6">
    <w:nsid w:val="1EF14AD6"/>
    <w:multiLevelType w:val="multilevel"/>
    <w:tmpl w:val="F3B87F48"/>
    <w:lvl w:ilvl="0">
      <w:start w:val="1"/>
      <w:numFmt w:val="decimal"/>
      <w:lvlText w:val="%1."/>
      <w:lvlJc w:val="left"/>
      <w:pPr>
        <w:ind w:left="420" w:hanging="420"/>
      </w:pPr>
    </w:lvl>
    <w:lvl w:ilvl="1">
      <w:start w:val="2"/>
      <w:numFmt w:val="decimal"/>
      <w:isLgl/>
      <w:lvlText w:val="%1.%2"/>
      <w:lvlJc w:val="left"/>
      <w:pPr>
        <w:ind w:left="525" w:hanging="525"/>
      </w:pPr>
      <w:rPr>
        <w:rFonts w:ascii="黑体" w:eastAsia="黑体" w:hAnsi="Times New Roman" w:hint="default"/>
      </w:rPr>
    </w:lvl>
    <w:lvl w:ilvl="2">
      <w:start w:val="1"/>
      <w:numFmt w:val="decimal"/>
      <w:isLgl/>
      <w:lvlText w:val="%1.%2.%3"/>
      <w:lvlJc w:val="left"/>
      <w:pPr>
        <w:ind w:left="720" w:hanging="720"/>
      </w:pPr>
      <w:rPr>
        <w:rFonts w:ascii="黑体" w:eastAsia="黑体" w:hAnsi="Times New Roman" w:hint="default"/>
      </w:rPr>
    </w:lvl>
    <w:lvl w:ilvl="3">
      <w:start w:val="1"/>
      <w:numFmt w:val="decimal"/>
      <w:isLgl/>
      <w:lvlText w:val="%1.%2.%3.%4"/>
      <w:lvlJc w:val="left"/>
      <w:pPr>
        <w:ind w:left="1080" w:hanging="1080"/>
      </w:pPr>
      <w:rPr>
        <w:rFonts w:ascii="黑体" w:eastAsia="黑体" w:hAnsi="Times New Roman" w:hint="default"/>
      </w:rPr>
    </w:lvl>
    <w:lvl w:ilvl="4">
      <w:start w:val="1"/>
      <w:numFmt w:val="decimal"/>
      <w:isLgl/>
      <w:lvlText w:val="%1.%2.%3.%4.%5"/>
      <w:lvlJc w:val="left"/>
      <w:pPr>
        <w:ind w:left="1080" w:hanging="1080"/>
      </w:pPr>
      <w:rPr>
        <w:rFonts w:ascii="黑体" w:eastAsia="黑体" w:hAnsi="Times New Roman" w:hint="default"/>
      </w:rPr>
    </w:lvl>
    <w:lvl w:ilvl="5">
      <w:start w:val="1"/>
      <w:numFmt w:val="decimal"/>
      <w:isLgl/>
      <w:lvlText w:val="%1.%2.%3.%4.%5.%6"/>
      <w:lvlJc w:val="left"/>
      <w:pPr>
        <w:ind w:left="1440" w:hanging="1440"/>
      </w:pPr>
      <w:rPr>
        <w:rFonts w:ascii="黑体" w:eastAsia="黑体" w:hAnsi="Times New Roman" w:hint="default"/>
      </w:rPr>
    </w:lvl>
    <w:lvl w:ilvl="6">
      <w:start w:val="1"/>
      <w:numFmt w:val="decimal"/>
      <w:isLgl/>
      <w:lvlText w:val="%1.%2.%3.%4.%5.%6.%7"/>
      <w:lvlJc w:val="left"/>
      <w:pPr>
        <w:ind w:left="1440" w:hanging="1440"/>
      </w:pPr>
      <w:rPr>
        <w:rFonts w:ascii="黑体" w:eastAsia="黑体" w:hAnsi="Times New Roman" w:hint="default"/>
      </w:rPr>
    </w:lvl>
    <w:lvl w:ilvl="7">
      <w:start w:val="1"/>
      <w:numFmt w:val="decimal"/>
      <w:isLgl/>
      <w:lvlText w:val="%1.%2.%3.%4.%5.%6.%7.%8"/>
      <w:lvlJc w:val="left"/>
      <w:pPr>
        <w:ind w:left="1800" w:hanging="1800"/>
      </w:pPr>
      <w:rPr>
        <w:rFonts w:ascii="黑体" w:eastAsia="黑体" w:hAnsi="Times New Roman" w:hint="default"/>
      </w:rPr>
    </w:lvl>
    <w:lvl w:ilvl="8">
      <w:start w:val="1"/>
      <w:numFmt w:val="decimal"/>
      <w:isLgl/>
      <w:lvlText w:val="%1.%2.%3.%4.%5.%6.%7.%8.%9"/>
      <w:lvlJc w:val="left"/>
      <w:pPr>
        <w:ind w:left="1800" w:hanging="1800"/>
      </w:pPr>
      <w:rPr>
        <w:rFonts w:ascii="黑体" w:eastAsia="黑体" w:hAnsi="Times New Roman" w:hint="default"/>
      </w:rPr>
    </w:lvl>
  </w:abstractNum>
  <w:abstractNum w:abstractNumId="7">
    <w:nsid w:val="23802A74"/>
    <w:multiLevelType w:val="hybridMultilevel"/>
    <w:tmpl w:val="BF9441AC"/>
    <w:lvl w:ilvl="0" w:tplc="1409000F">
      <w:start w:val="1"/>
      <w:numFmt w:val="japaneseCounting"/>
      <w:lvlText w:val="（%1）"/>
      <w:lvlJc w:val="left"/>
      <w:pPr>
        <w:ind w:left="720" w:hanging="720"/>
      </w:pPr>
      <w:rPr>
        <w:rFonts w:hint="default"/>
      </w:rPr>
    </w:lvl>
    <w:lvl w:ilvl="1" w:tplc="14090019">
      <w:start w:val="1"/>
      <w:numFmt w:val="lowerLetter"/>
      <w:lvlText w:val="%2)"/>
      <w:lvlJc w:val="left"/>
      <w:pPr>
        <w:ind w:left="839" w:hanging="420"/>
      </w:pPr>
    </w:lvl>
    <w:lvl w:ilvl="2" w:tplc="1409001B">
      <w:start w:val="1"/>
      <w:numFmt w:val="lowerRoman"/>
      <w:lvlText w:val="%3."/>
      <w:lvlJc w:val="right"/>
      <w:pPr>
        <w:ind w:left="1259" w:hanging="420"/>
      </w:pPr>
    </w:lvl>
    <w:lvl w:ilvl="3" w:tplc="1409000F" w:tentative="1">
      <w:start w:val="1"/>
      <w:numFmt w:val="decimal"/>
      <w:lvlText w:val="%4."/>
      <w:lvlJc w:val="left"/>
      <w:pPr>
        <w:ind w:left="1679" w:hanging="420"/>
      </w:pPr>
    </w:lvl>
    <w:lvl w:ilvl="4" w:tplc="14090019" w:tentative="1">
      <w:start w:val="1"/>
      <w:numFmt w:val="lowerLetter"/>
      <w:lvlText w:val="%5)"/>
      <w:lvlJc w:val="left"/>
      <w:pPr>
        <w:ind w:left="2099" w:hanging="420"/>
      </w:pPr>
    </w:lvl>
    <w:lvl w:ilvl="5" w:tplc="1409001B" w:tentative="1">
      <w:start w:val="1"/>
      <w:numFmt w:val="lowerRoman"/>
      <w:lvlText w:val="%6."/>
      <w:lvlJc w:val="right"/>
      <w:pPr>
        <w:ind w:left="2519" w:hanging="420"/>
      </w:pPr>
    </w:lvl>
    <w:lvl w:ilvl="6" w:tplc="1409000F" w:tentative="1">
      <w:start w:val="1"/>
      <w:numFmt w:val="decimal"/>
      <w:lvlText w:val="%7."/>
      <w:lvlJc w:val="left"/>
      <w:pPr>
        <w:ind w:left="2939" w:hanging="420"/>
      </w:pPr>
    </w:lvl>
    <w:lvl w:ilvl="7" w:tplc="14090019" w:tentative="1">
      <w:start w:val="1"/>
      <w:numFmt w:val="lowerLetter"/>
      <w:lvlText w:val="%8)"/>
      <w:lvlJc w:val="left"/>
      <w:pPr>
        <w:ind w:left="3359" w:hanging="420"/>
      </w:pPr>
    </w:lvl>
    <w:lvl w:ilvl="8" w:tplc="1409001B" w:tentative="1">
      <w:start w:val="1"/>
      <w:numFmt w:val="lowerRoman"/>
      <w:lvlText w:val="%9."/>
      <w:lvlJc w:val="right"/>
      <w:pPr>
        <w:ind w:left="3779" w:hanging="420"/>
      </w:pPr>
    </w:lvl>
  </w:abstractNum>
  <w:abstractNum w:abstractNumId="8">
    <w:nsid w:val="27070077"/>
    <w:multiLevelType w:val="hybridMultilevel"/>
    <w:tmpl w:val="B1941F5A"/>
    <w:lvl w:ilvl="0" w:tplc="A13C24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D705AAB"/>
    <w:multiLevelType w:val="hybridMultilevel"/>
    <w:tmpl w:val="BF9441AC"/>
    <w:lvl w:ilvl="0" w:tplc="1409000F">
      <w:start w:val="1"/>
      <w:numFmt w:val="japaneseCounting"/>
      <w:lvlText w:val="（%1）"/>
      <w:lvlJc w:val="left"/>
      <w:pPr>
        <w:ind w:left="720" w:hanging="720"/>
      </w:pPr>
      <w:rPr>
        <w:rFonts w:hint="default"/>
      </w:rPr>
    </w:lvl>
    <w:lvl w:ilvl="1" w:tplc="14090019">
      <w:start w:val="1"/>
      <w:numFmt w:val="lowerLetter"/>
      <w:lvlText w:val="%2)"/>
      <w:lvlJc w:val="left"/>
      <w:pPr>
        <w:ind w:left="839" w:hanging="420"/>
      </w:pPr>
    </w:lvl>
    <w:lvl w:ilvl="2" w:tplc="1409001B">
      <w:start w:val="1"/>
      <w:numFmt w:val="lowerRoman"/>
      <w:lvlText w:val="%3."/>
      <w:lvlJc w:val="right"/>
      <w:pPr>
        <w:ind w:left="1259" w:hanging="420"/>
      </w:pPr>
    </w:lvl>
    <w:lvl w:ilvl="3" w:tplc="1409000F" w:tentative="1">
      <w:start w:val="1"/>
      <w:numFmt w:val="decimal"/>
      <w:lvlText w:val="%4."/>
      <w:lvlJc w:val="left"/>
      <w:pPr>
        <w:ind w:left="1679" w:hanging="420"/>
      </w:pPr>
    </w:lvl>
    <w:lvl w:ilvl="4" w:tplc="14090019" w:tentative="1">
      <w:start w:val="1"/>
      <w:numFmt w:val="lowerLetter"/>
      <w:lvlText w:val="%5)"/>
      <w:lvlJc w:val="left"/>
      <w:pPr>
        <w:ind w:left="2099" w:hanging="420"/>
      </w:pPr>
    </w:lvl>
    <w:lvl w:ilvl="5" w:tplc="1409001B" w:tentative="1">
      <w:start w:val="1"/>
      <w:numFmt w:val="lowerRoman"/>
      <w:lvlText w:val="%6."/>
      <w:lvlJc w:val="right"/>
      <w:pPr>
        <w:ind w:left="2519" w:hanging="420"/>
      </w:pPr>
    </w:lvl>
    <w:lvl w:ilvl="6" w:tplc="1409000F" w:tentative="1">
      <w:start w:val="1"/>
      <w:numFmt w:val="decimal"/>
      <w:lvlText w:val="%7."/>
      <w:lvlJc w:val="left"/>
      <w:pPr>
        <w:ind w:left="2939" w:hanging="420"/>
      </w:pPr>
    </w:lvl>
    <w:lvl w:ilvl="7" w:tplc="14090019" w:tentative="1">
      <w:start w:val="1"/>
      <w:numFmt w:val="lowerLetter"/>
      <w:lvlText w:val="%8)"/>
      <w:lvlJc w:val="left"/>
      <w:pPr>
        <w:ind w:left="3359" w:hanging="420"/>
      </w:pPr>
    </w:lvl>
    <w:lvl w:ilvl="8" w:tplc="1409001B" w:tentative="1">
      <w:start w:val="1"/>
      <w:numFmt w:val="lowerRoman"/>
      <w:lvlText w:val="%9."/>
      <w:lvlJc w:val="right"/>
      <w:pPr>
        <w:ind w:left="3779" w:hanging="420"/>
      </w:pPr>
    </w:lvl>
  </w:abstractNum>
  <w:abstractNum w:abstractNumId="10">
    <w:nsid w:val="37E208A4"/>
    <w:multiLevelType w:val="hybridMultilevel"/>
    <w:tmpl w:val="3584587E"/>
    <w:lvl w:ilvl="0" w:tplc="EFD2F1FC">
      <w:start w:val="1"/>
      <w:numFmt w:val="lowerLetter"/>
      <w:lvlText w:val="%1)"/>
      <w:lvlJc w:val="left"/>
      <w:pPr>
        <w:ind w:left="420" w:hanging="420"/>
      </w:pPr>
    </w:lvl>
    <w:lvl w:ilvl="1" w:tplc="E3385D1A" w:tentative="1">
      <w:start w:val="1"/>
      <w:numFmt w:val="lowerLetter"/>
      <w:lvlText w:val="%2)"/>
      <w:lvlJc w:val="left"/>
      <w:pPr>
        <w:ind w:left="840" w:hanging="420"/>
      </w:pPr>
    </w:lvl>
    <w:lvl w:ilvl="2" w:tplc="120483DE" w:tentative="1">
      <w:start w:val="1"/>
      <w:numFmt w:val="lowerRoman"/>
      <w:lvlText w:val="%3."/>
      <w:lvlJc w:val="right"/>
      <w:pPr>
        <w:ind w:left="1260" w:hanging="420"/>
      </w:pPr>
    </w:lvl>
    <w:lvl w:ilvl="3" w:tplc="7AB61232" w:tentative="1">
      <w:start w:val="1"/>
      <w:numFmt w:val="decimal"/>
      <w:lvlText w:val="%4."/>
      <w:lvlJc w:val="left"/>
      <w:pPr>
        <w:ind w:left="1680" w:hanging="420"/>
      </w:pPr>
    </w:lvl>
    <w:lvl w:ilvl="4" w:tplc="44E8F780" w:tentative="1">
      <w:start w:val="1"/>
      <w:numFmt w:val="lowerLetter"/>
      <w:lvlText w:val="%5)"/>
      <w:lvlJc w:val="left"/>
      <w:pPr>
        <w:ind w:left="2100" w:hanging="420"/>
      </w:pPr>
    </w:lvl>
    <w:lvl w:ilvl="5" w:tplc="88DA8522">
      <w:start w:val="1"/>
      <w:numFmt w:val="lowerRoman"/>
      <w:lvlText w:val="%6."/>
      <w:lvlJc w:val="right"/>
      <w:pPr>
        <w:ind w:left="2520" w:hanging="420"/>
      </w:pPr>
    </w:lvl>
    <w:lvl w:ilvl="6" w:tplc="E51E5136" w:tentative="1">
      <w:start w:val="1"/>
      <w:numFmt w:val="decimal"/>
      <w:lvlText w:val="%7."/>
      <w:lvlJc w:val="left"/>
      <w:pPr>
        <w:ind w:left="2940" w:hanging="420"/>
      </w:pPr>
    </w:lvl>
    <w:lvl w:ilvl="7" w:tplc="FDE61E4C" w:tentative="1">
      <w:start w:val="1"/>
      <w:numFmt w:val="lowerLetter"/>
      <w:lvlText w:val="%8)"/>
      <w:lvlJc w:val="left"/>
      <w:pPr>
        <w:ind w:left="3360" w:hanging="420"/>
      </w:pPr>
    </w:lvl>
    <w:lvl w:ilvl="8" w:tplc="B78ABF44" w:tentative="1">
      <w:start w:val="1"/>
      <w:numFmt w:val="lowerRoman"/>
      <w:lvlText w:val="%9."/>
      <w:lvlJc w:val="right"/>
      <w:pPr>
        <w:ind w:left="3780" w:hanging="420"/>
      </w:pPr>
    </w:lvl>
  </w:abstractNum>
  <w:abstractNum w:abstractNumId="11">
    <w:nsid w:val="3DDD7BF0"/>
    <w:multiLevelType w:val="hybridMultilevel"/>
    <w:tmpl w:val="BF9441AC"/>
    <w:lvl w:ilvl="0" w:tplc="1409000F">
      <w:start w:val="1"/>
      <w:numFmt w:val="japaneseCounting"/>
      <w:lvlText w:val="（%1）"/>
      <w:lvlJc w:val="left"/>
      <w:pPr>
        <w:ind w:left="720" w:hanging="720"/>
      </w:pPr>
      <w:rPr>
        <w:rFonts w:hint="default"/>
      </w:rPr>
    </w:lvl>
    <w:lvl w:ilvl="1" w:tplc="14090019">
      <w:start w:val="1"/>
      <w:numFmt w:val="lowerLetter"/>
      <w:lvlText w:val="%2)"/>
      <w:lvlJc w:val="left"/>
      <w:pPr>
        <w:ind w:left="839" w:hanging="420"/>
      </w:pPr>
    </w:lvl>
    <w:lvl w:ilvl="2" w:tplc="1409001B">
      <w:start w:val="1"/>
      <w:numFmt w:val="lowerRoman"/>
      <w:lvlText w:val="%3."/>
      <w:lvlJc w:val="right"/>
      <w:pPr>
        <w:ind w:left="1259" w:hanging="420"/>
      </w:pPr>
    </w:lvl>
    <w:lvl w:ilvl="3" w:tplc="1409000F" w:tentative="1">
      <w:start w:val="1"/>
      <w:numFmt w:val="decimal"/>
      <w:lvlText w:val="%4."/>
      <w:lvlJc w:val="left"/>
      <w:pPr>
        <w:ind w:left="1679" w:hanging="420"/>
      </w:pPr>
    </w:lvl>
    <w:lvl w:ilvl="4" w:tplc="14090019" w:tentative="1">
      <w:start w:val="1"/>
      <w:numFmt w:val="lowerLetter"/>
      <w:lvlText w:val="%5)"/>
      <w:lvlJc w:val="left"/>
      <w:pPr>
        <w:ind w:left="2099" w:hanging="420"/>
      </w:pPr>
    </w:lvl>
    <w:lvl w:ilvl="5" w:tplc="1409001B" w:tentative="1">
      <w:start w:val="1"/>
      <w:numFmt w:val="lowerRoman"/>
      <w:lvlText w:val="%6."/>
      <w:lvlJc w:val="right"/>
      <w:pPr>
        <w:ind w:left="2519" w:hanging="420"/>
      </w:pPr>
    </w:lvl>
    <w:lvl w:ilvl="6" w:tplc="1409000F" w:tentative="1">
      <w:start w:val="1"/>
      <w:numFmt w:val="decimal"/>
      <w:lvlText w:val="%7."/>
      <w:lvlJc w:val="left"/>
      <w:pPr>
        <w:ind w:left="2939" w:hanging="420"/>
      </w:pPr>
    </w:lvl>
    <w:lvl w:ilvl="7" w:tplc="14090019" w:tentative="1">
      <w:start w:val="1"/>
      <w:numFmt w:val="lowerLetter"/>
      <w:lvlText w:val="%8)"/>
      <w:lvlJc w:val="left"/>
      <w:pPr>
        <w:ind w:left="3359" w:hanging="420"/>
      </w:pPr>
    </w:lvl>
    <w:lvl w:ilvl="8" w:tplc="1409001B" w:tentative="1">
      <w:start w:val="1"/>
      <w:numFmt w:val="lowerRoman"/>
      <w:lvlText w:val="%9."/>
      <w:lvlJc w:val="right"/>
      <w:pPr>
        <w:ind w:left="3779" w:hanging="420"/>
      </w:pPr>
    </w:lvl>
  </w:abstractNum>
  <w:abstractNum w:abstractNumId="12">
    <w:nsid w:val="407E65F9"/>
    <w:multiLevelType w:val="hybridMultilevel"/>
    <w:tmpl w:val="8C26119C"/>
    <w:lvl w:ilvl="0" w:tplc="1409000F">
      <w:start w:val="1"/>
      <w:numFmt w:val="none"/>
      <w:pStyle w:val="a6"/>
      <w:lvlText w:val="%1·　"/>
      <w:lvlJc w:val="left"/>
      <w:pPr>
        <w:tabs>
          <w:tab w:val="num" w:pos="1140"/>
        </w:tabs>
        <w:ind w:left="737" w:hanging="317"/>
      </w:pPr>
      <w:rPr>
        <w:rFonts w:ascii="宋体" w:eastAsia="宋体" w:hAnsi="Times New Roman" w:hint="eastAsia"/>
        <w:b w:val="0"/>
        <w:i w:val="0"/>
        <w:sz w:val="21"/>
      </w:rPr>
    </w:lvl>
    <w:lvl w:ilvl="1" w:tplc="14090019" w:tentative="1">
      <w:start w:val="1"/>
      <w:numFmt w:val="bullet"/>
      <w:lvlText w:val=""/>
      <w:lvlJc w:val="left"/>
      <w:pPr>
        <w:tabs>
          <w:tab w:val="num" w:pos="840"/>
        </w:tabs>
        <w:ind w:left="840" w:hanging="420"/>
      </w:pPr>
      <w:rPr>
        <w:rFonts w:ascii="Wingdings" w:hAnsi="Wingdings" w:hint="default"/>
      </w:rPr>
    </w:lvl>
    <w:lvl w:ilvl="2" w:tplc="1409001B" w:tentative="1">
      <w:start w:val="1"/>
      <w:numFmt w:val="bullet"/>
      <w:lvlText w:val=""/>
      <w:lvlJc w:val="left"/>
      <w:pPr>
        <w:tabs>
          <w:tab w:val="num" w:pos="1260"/>
        </w:tabs>
        <w:ind w:left="1260" w:hanging="420"/>
      </w:pPr>
      <w:rPr>
        <w:rFonts w:ascii="Wingdings" w:hAnsi="Wingdings" w:hint="default"/>
      </w:rPr>
    </w:lvl>
    <w:lvl w:ilvl="3" w:tplc="1409000F" w:tentative="1">
      <w:start w:val="1"/>
      <w:numFmt w:val="bullet"/>
      <w:lvlText w:val=""/>
      <w:lvlJc w:val="left"/>
      <w:pPr>
        <w:tabs>
          <w:tab w:val="num" w:pos="1680"/>
        </w:tabs>
        <w:ind w:left="1680" w:hanging="420"/>
      </w:pPr>
      <w:rPr>
        <w:rFonts w:ascii="Wingdings" w:hAnsi="Wingdings" w:hint="default"/>
      </w:rPr>
    </w:lvl>
    <w:lvl w:ilvl="4" w:tplc="14090019" w:tentative="1">
      <w:start w:val="1"/>
      <w:numFmt w:val="bullet"/>
      <w:lvlText w:val=""/>
      <w:lvlJc w:val="left"/>
      <w:pPr>
        <w:tabs>
          <w:tab w:val="num" w:pos="2100"/>
        </w:tabs>
        <w:ind w:left="2100" w:hanging="420"/>
      </w:pPr>
      <w:rPr>
        <w:rFonts w:ascii="Wingdings" w:hAnsi="Wingdings" w:hint="default"/>
      </w:rPr>
    </w:lvl>
    <w:lvl w:ilvl="5" w:tplc="1409001B" w:tentative="1">
      <w:start w:val="1"/>
      <w:numFmt w:val="bullet"/>
      <w:lvlText w:val=""/>
      <w:lvlJc w:val="left"/>
      <w:pPr>
        <w:tabs>
          <w:tab w:val="num" w:pos="2520"/>
        </w:tabs>
        <w:ind w:left="2520" w:hanging="420"/>
      </w:pPr>
      <w:rPr>
        <w:rFonts w:ascii="Wingdings" w:hAnsi="Wingdings" w:hint="default"/>
      </w:rPr>
    </w:lvl>
    <w:lvl w:ilvl="6" w:tplc="1409000F" w:tentative="1">
      <w:start w:val="1"/>
      <w:numFmt w:val="bullet"/>
      <w:lvlText w:val=""/>
      <w:lvlJc w:val="left"/>
      <w:pPr>
        <w:tabs>
          <w:tab w:val="num" w:pos="2940"/>
        </w:tabs>
        <w:ind w:left="2940" w:hanging="420"/>
      </w:pPr>
      <w:rPr>
        <w:rFonts w:ascii="Wingdings" w:hAnsi="Wingdings" w:hint="default"/>
      </w:rPr>
    </w:lvl>
    <w:lvl w:ilvl="7" w:tplc="14090019" w:tentative="1">
      <w:start w:val="1"/>
      <w:numFmt w:val="bullet"/>
      <w:lvlText w:val=""/>
      <w:lvlJc w:val="left"/>
      <w:pPr>
        <w:tabs>
          <w:tab w:val="num" w:pos="3360"/>
        </w:tabs>
        <w:ind w:left="3360" w:hanging="420"/>
      </w:pPr>
      <w:rPr>
        <w:rFonts w:ascii="Wingdings" w:hAnsi="Wingdings" w:hint="default"/>
      </w:rPr>
    </w:lvl>
    <w:lvl w:ilvl="8" w:tplc="1409001B" w:tentative="1">
      <w:start w:val="1"/>
      <w:numFmt w:val="bullet"/>
      <w:lvlText w:val=""/>
      <w:lvlJc w:val="left"/>
      <w:pPr>
        <w:tabs>
          <w:tab w:val="num" w:pos="3780"/>
        </w:tabs>
        <w:ind w:left="3780" w:hanging="420"/>
      </w:pPr>
      <w:rPr>
        <w:rFonts w:ascii="Wingdings" w:hAnsi="Wingdings" w:hint="default"/>
      </w:rPr>
    </w:lvl>
  </w:abstractNum>
  <w:abstractNum w:abstractNumId="13">
    <w:nsid w:val="42DC3883"/>
    <w:multiLevelType w:val="hybridMultilevel"/>
    <w:tmpl w:val="068C8F82"/>
    <w:lvl w:ilvl="0" w:tplc="F4727C2C">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5F45868"/>
    <w:multiLevelType w:val="hybridMultilevel"/>
    <w:tmpl w:val="7FF2EE8A"/>
    <w:lvl w:ilvl="0" w:tplc="04090011">
      <w:start w:val="1"/>
      <w:numFmt w:val="decimal"/>
      <w:lvlText w:val="B.%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96E4D7B"/>
    <w:multiLevelType w:val="hybridMultilevel"/>
    <w:tmpl w:val="C5EEF7F8"/>
    <w:lvl w:ilvl="0" w:tplc="E9D656CA">
      <w:start w:val="1"/>
      <w:numFmt w:val="none"/>
      <w:pStyle w:val="a7"/>
      <w:lvlText w:val="%1注"/>
      <w:lvlJc w:val="left"/>
      <w:pPr>
        <w:tabs>
          <w:tab w:val="num" w:pos="900"/>
        </w:tabs>
        <w:ind w:left="900" w:hanging="500"/>
      </w:pPr>
      <w:rPr>
        <w:rFonts w:ascii="宋体" w:eastAsia="宋体" w:hAnsi="Times New Roman" w:hint="eastAsia"/>
        <w:b w:val="0"/>
        <w:i w:val="0"/>
        <w:sz w:val="18"/>
      </w:rPr>
    </w:lvl>
    <w:lvl w:ilvl="1" w:tplc="7E00408A" w:tentative="1">
      <w:start w:val="1"/>
      <w:numFmt w:val="lowerLetter"/>
      <w:lvlText w:val="%2)"/>
      <w:lvlJc w:val="left"/>
      <w:pPr>
        <w:tabs>
          <w:tab w:val="num" w:pos="840"/>
        </w:tabs>
        <w:ind w:left="840" w:hanging="420"/>
      </w:pPr>
    </w:lvl>
    <w:lvl w:ilvl="2" w:tplc="5F026B38" w:tentative="1">
      <w:start w:val="1"/>
      <w:numFmt w:val="lowerRoman"/>
      <w:lvlText w:val="%3."/>
      <w:lvlJc w:val="right"/>
      <w:pPr>
        <w:tabs>
          <w:tab w:val="num" w:pos="1260"/>
        </w:tabs>
        <w:ind w:left="1260" w:hanging="420"/>
      </w:pPr>
    </w:lvl>
    <w:lvl w:ilvl="3" w:tplc="C98C9D0A" w:tentative="1">
      <w:start w:val="1"/>
      <w:numFmt w:val="decimal"/>
      <w:lvlText w:val="%4."/>
      <w:lvlJc w:val="left"/>
      <w:pPr>
        <w:tabs>
          <w:tab w:val="num" w:pos="1680"/>
        </w:tabs>
        <w:ind w:left="1680" w:hanging="420"/>
      </w:pPr>
    </w:lvl>
    <w:lvl w:ilvl="4" w:tplc="FB42CCF4" w:tentative="1">
      <w:start w:val="1"/>
      <w:numFmt w:val="lowerLetter"/>
      <w:lvlText w:val="%5)"/>
      <w:lvlJc w:val="left"/>
      <w:pPr>
        <w:tabs>
          <w:tab w:val="num" w:pos="2100"/>
        </w:tabs>
        <w:ind w:left="2100" w:hanging="420"/>
      </w:pPr>
    </w:lvl>
    <w:lvl w:ilvl="5" w:tplc="41861BF4" w:tentative="1">
      <w:start w:val="1"/>
      <w:numFmt w:val="lowerRoman"/>
      <w:lvlText w:val="%6."/>
      <w:lvlJc w:val="right"/>
      <w:pPr>
        <w:tabs>
          <w:tab w:val="num" w:pos="2520"/>
        </w:tabs>
        <w:ind w:left="2520" w:hanging="420"/>
      </w:pPr>
    </w:lvl>
    <w:lvl w:ilvl="6" w:tplc="A252BA68" w:tentative="1">
      <w:start w:val="1"/>
      <w:numFmt w:val="decimal"/>
      <w:lvlText w:val="%7."/>
      <w:lvlJc w:val="left"/>
      <w:pPr>
        <w:tabs>
          <w:tab w:val="num" w:pos="2940"/>
        </w:tabs>
        <w:ind w:left="2940" w:hanging="420"/>
      </w:pPr>
    </w:lvl>
    <w:lvl w:ilvl="7" w:tplc="9E42D3F6" w:tentative="1">
      <w:start w:val="1"/>
      <w:numFmt w:val="lowerLetter"/>
      <w:lvlText w:val="%8)"/>
      <w:lvlJc w:val="left"/>
      <w:pPr>
        <w:tabs>
          <w:tab w:val="num" w:pos="3360"/>
        </w:tabs>
        <w:ind w:left="3360" w:hanging="420"/>
      </w:pPr>
    </w:lvl>
    <w:lvl w:ilvl="8" w:tplc="2F6A5948" w:tentative="1">
      <w:start w:val="1"/>
      <w:numFmt w:val="lowerRoman"/>
      <w:lvlText w:val="%9."/>
      <w:lvlJc w:val="right"/>
      <w:pPr>
        <w:tabs>
          <w:tab w:val="num" w:pos="3780"/>
        </w:tabs>
        <w:ind w:left="3780" w:hanging="420"/>
      </w:pPr>
    </w:lvl>
  </w:abstractNum>
  <w:abstractNum w:abstractNumId="16">
    <w:nsid w:val="4D7F42CD"/>
    <w:multiLevelType w:val="multilevel"/>
    <w:tmpl w:val="4D7F42CD"/>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1003"/>
        </w:tabs>
        <w:ind w:left="1003" w:hanging="480"/>
      </w:pPr>
      <w:rPr>
        <w:rFonts w:hint="default"/>
      </w:rPr>
    </w:lvl>
    <w:lvl w:ilvl="2">
      <w:start w:val="1"/>
      <w:numFmt w:val="decimal"/>
      <w:isLgl/>
      <w:lvlText w:val="%1.%2.%3"/>
      <w:lvlJc w:val="left"/>
      <w:pPr>
        <w:tabs>
          <w:tab w:val="num" w:pos="1766"/>
        </w:tabs>
        <w:ind w:left="1766" w:hanging="720"/>
      </w:pPr>
      <w:rPr>
        <w:rFonts w:hint="default"/>
      </w:rPr>
    </w:lvl>
    <w:lvl w:ilvl="3">
      <w:start w:val="1"/>
      <w:numFmt w:val="decimal"/>
      <w:isLgl/>
      <w:lvlText w:val="%1.%2.%3.%4"/>
      <w:lvlJc w:val="left"/>
      <w:pPr>
        <w:tabs>
          <w:tab w:val="num" w:pos="2649"/>
        </w:tabs>
        <w:ind w:left="2649" w:hanging="1080"/>
      </w:pPr>
      <w:rPr>
        <w:rFonts w:hint="default"/>
      </w:rPr>
    </w:lvl>
    <w:lvl w:ilvl="4">
      <w:start w:val="1"/>
      <w:numFmt w:val="decimal"/>
      <w:isLgl/>
      <w:lvlText w:val="%1.%2.%3.%4.%5"/>
      <w:lvlJc w:val="left"/>
      <w:pPr>
        <w:tabs>
          <w:tab w:val="num" w:pos="3172"/>
        </w:tabs>
        <w:ind w:left="3172" w:hanging="1080"/>
      </w:pPr>
      <w:rPr>
        <w:rFonts w:hint="default"/>
      </w:rPr>
    </w:lvl>
    <w:lvl w:ilvl="5">
      <w:start w:val="1"/>
      <w:numFmt w:val="decimal"/>
      <w:isLgl/>
      <w:lvlText w:val="%1.%2.%3.%4.%5.%6"/>
      <w:lvlJc w:val="left"/>
      <w:pPr>
        <w:tabs>
          <w:tab w:val="num" w:pos="4055"/>
        </w:tabs>
        <w:ind w:left="4055" w:hanging="1440"/>
      </w:pPr>
      <w:rPr>
        <w:rFonts w:hint="default"/>
      </w:rPr>
    </w:lvl>
    <w:lvl w:ilvl="6">
      <w:start w:val="1"/>
      <w:numFmt w:val="decimal"/>
      <w:isLgl/>
      <w:lvlText w:val="%1.%2.%3.%4.%5.%6.%7"/>
      <w:lvlJc w:val="left"/>
      <w:pPr>
        <w:tabs>
          <w:tab w:val="num" w:pos="4938"/>
        </w:tabs>
        <w:ind w:left="4938" w:hanging="1800"/>
      </w:pPr>
      <w:rPr>
        <w:rFonts w:hint="default"/>
      </w:rPr>
    </w:lvl>
    <w:lvl w:ilvl="7">
      <w:start w:val="1"/>
      <w:numFmt w:val="decimal"/>
      <w:isLgl/>
      <w:lvlText w:val="%1.%2.%3.%4.%5.%6.%7.%8"/>
      <w:lvlJc w:val="left"/>
      <w:pPr>
        <w:tabs>
          <w:tab w:val="num" w:pos="5461"/>
        </w:tabs>
        <w:ind w:left="5461" w:hanging="1800"/>
      </w:pPr>
      <w:rPr>
        <w:rFonts w:hint="default"/>
      </w:rPr>
    </w:lvl>
    <w:lvl w:ilvl="8">
      <w:start w:val="1"/>
      <w:numFmt w:val="decimal"/>
      <w:isLgl/>
      <w:lvlText w:val="%1.%2.%3.%4.%5.%6.%7.%8.%9"/>
      <w:lvlJc w:val="left"/>
      <w:pPr>
        <w:tabs>
          <w:tab w:val="num" w:pos="6344"/>
        </w:tabs>
        <w:ind w:left="6344" w:hanging="2160"/>
      </w:pPr>
      <w:rPr>
        <w:rFonts w:hint="default"/>
      </w:rPr>
    </w:lvl>
  </w:abstractNum>
  <w:abstractNum w:abstractNumId="17">
    <w:nsid w:val="557C2AF5"/>
    <w:multiLevelType w:val="multilevel"/>
    <w:tmpl w:val="D6FE63F0"/>
    <w:lvl w:ilvl="0">
      <w:start w:val="1"/>
      <w:numFmt w:val="decimal"/>
      <w:pStyle w:val="a8"/>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nsid w:val="5917114E"/>
    <w:multiLevelType w:val="hybridMultilevel"/>
    <w:tmpl w:val="7FF69D88"/>
    <w:lvl w:ilvl="0" w:tplc="4DA2C3DA">
      <w:start w:val="1"/>
      <w:numFmt w:val="japaneseCounting"/>
      <w:lvlText w:val="（%1）"/>
      <w:lvlJc w:val="left"/>
      <w:pPr>
        <w:ind w:left="720" w:hanging="720"/>
      </w:pPr>
      <w:rPr>
        <w:rFonts w:hint="default"/>
      </w:rPr>
    </w:lvl>
    <w:lvl w:ilvl="1" w:tplc="10B8C6EC" w:tentative="1">
      <w:start w:val="1"/>
      <w:numFmt w:val="lowerLetter"/>
      <w:lvlText w:val="%2)"/>
      <w:lvlJc w:val="left"/>
      <w:pPr>
        <w:ind w:left="839" w:hanging="420"/>
      </w:pPr>
    </w:lvl>
    <w:lvl w:ilvl="2" w:tplc="09207D58" w:tentative="1">
      <w:start w:val="1"/>
      <w:numFmt w:val="lowerRoman"/>
      <w:lvlText w:val="%3."/>
      <w:lvlJc w:val="right"/>
      <w:pPr>
        <w:ind w:left="1259" w:hanging="420"/>
      </w:pPr>
    </w:lvl>
    <w:lvl w:ilvl="3" w:tplc="2168FEC2" w:tentative="1">
      <w:start w:val="1"/>
      <w:numFmt w:val="decimal"/>
      <w:lvlText w:val="%4."/>
      <w:lvlJc w:val="left"/>
      <w:pPr>
        <w:ind w:left="1679" w:hanging="420"/>
      </w:pPr>
    </w:lvl>
    <w:lvl w:ilvl="4" w:tplc="0C1A9A18" w:tentative="1">
      <w:start w:val="1"/>
      <w:numFmt w:val="lowerLetter"/>
      <w:lvlText w:val="%5)"/>
      <w:lvlJc w:val="left"/>
      <w:pPr>
        <w:ind w:left="2099" w:hanging="420"/>
      </w:pPr>
    </w:lvl>
    <w:lvl w:ilvl="5" w:tplc="355EAB26" w:tentative="1">
      <w:start w:val="1"/>
      <w:numFmt w:val="lowerRoman"/>
      <w:lvlText w:val="%6."/>
      <w:lvlJc w:val="right"/>
      <w:pPr>
        <w:ind w:left="2519" w:hanging="420"/>
      </w:pPr>
    </w:lvl>
    <w:lvl w:ilvl="6" w:tplc="4D426B00" w:tentative="1">
      <w:start w:val="1"/>
      <w:numFmt w:val="decimal"/>
      <w:lvlText w:val="%7."/>
      <w:lvlJc w:val="left"/>
      <w:pPr>
        <w:ind w:left="2939" w:hanging="420"/>
      </w:pPr>
    </w:lvl>
    <w:lvl w:ilvl="7" w:tplc="6F0694C4" w:tentative="1">
      <w:start w:val="1"/>
      <w:numFmt w:val="lowerLetter"/>
      <w:lvlText w:val="%8)"/>
      <w:lvlJc w:val="left"/>
      <w:pPr>
        <w:ind w:left="3359" w:hanging="420"/>
      </w:pPr>
    </w:lvl>
    <w:lvl w:ilvl="8" w:tplc="C7A8EBE0" w:tentative="1">
      <w:start w:val="1"/>
      <w:numFmt w:val="lowerRoman"/>
      <w:lvlText w:val="%9."/>
      <w:lvlJc w:val="right"/>
      <w:pPr>
        <w:ind w:left="3779" w:hanging="420"/>
      </w:pPr>
    </w:lvl>
  </w:abstractNum>
  <w:abstractNum w:abstractNumId="19">
    <w:nsid w:val="5A6A518D"/>
    <w:multiLevelType w:val="hybridMultilevel"/>
    <w:tmpl w:val="BF9441AC"/>
    <w:lvl w:ilvl="0" w:tplc="1409000F">
      <w:start w:val="1"/>
      <w:numFmt w:val="japaneseCounting"/>
      <w:lvlText w:val="（%1）"/>
      <w:lvlJc w:val="left"/>
      <w:pPr>
        <w:ind w:left="720" w:hanging="720"/>
      </w:pPr>
      <w:rPr>
        <w:rFonts w:hint="default"/>
      </w:rPr>
    </w:lvl>
    <w:lvl w:ilvl="1" w:tplc="14090019">
      <w:start w:val="1"/>
      <w:numFmt w:val="lowerLetter"/>
      <w:lvlText w:val="%2)"/>
      <w:lvlJc w:val="left"/>
      <w:pPr>
        <w:ind w:left="839" w:hanging="420"/>
      </w:pPr>
    </w:lvl>
    <w:lvl w:ilvl="2" w:tplc="1409001B">
      <w:start w:val="1"/>
      <w:numFmt w:val="lowerRoman"/>
      <w:lvlText w:val="%3."/>
      <w:lvlJc w:val="right"/>
      <w:pPr>
        <w:ind w:left="1259" w:hanging="420"/>
      </w:pPr>
    </w:lvl>
    <w:lvl w:ilvl="3" w:tplc="1409000F" w:tentative="1">
      <w:start w:val="1"/>
      <w:numFmt w:val="decimal"/>
      <w:lvlText w:val="%4."/>
      <w:lvlJc w:val="left"/>
      <w:pPr>
        <w:ind w:left="1679" w:hanging="420"/>
      </w:pPr>
    </w:lvl>
    <w:lvl w:ilvl="4" w:tplc="14090019" w:tentative="1">
      <w:start w:val="1"/>
      <w:numFmt w:val="lowerLetter"/>
      <w:lvlText w:val="%5)"/>
      <w:lvlJc w:val="left"/>
      <w:pPr>
        <w:ind w:left="2099" w:hanging="420"/>
      </w:pPr>
    </w:lvl>
    <w:lvl w:ilvl="5" w:tplc="1409001B" w:tentative="1">
      <w:start w:val="1"/>
      <w:numFmt w:val="lowerRoman"/>
      <w:lvlText w:val="%6."/>
      <w:lvlJc w:val="right"/>
      <w:pPr>
        <w:ind w:left="2519" w:hanging="420"/>
      </w:pPr>
    </w:lvl>
    <w:lvl w:ilvl="6" w:tplc="1409000F" w:tentative="1">
      <w:start w:val="1"/>
      <w:numFmt w:val="decimal"/>
      <w:lvlText w:val="%7."/>
      <w:lvlJc w:val="left"/>
      <w:pPr>
        <w:ind w:left="2939" w:hanging="420"/>
      </w:pPr>
    </w:lvl>
    <w:lvl w:ilvl="7" w:tplc="14090019" w:tentative="1">
      <w:start w:val="1"/>
      <w:numFmt w:val="lowerLetter"/>
      <w:lvlText w:val="%8)"/>
      <w:lvlJc w:val="left"/>
      <w:pPr>
        <w:ind w:left="3359" w:hanging="420"/>
      </w:pPr>
    </w:lvl>
    <w:lvl w:ilvl="8" w:tplc="1409001B" w:tentative="1">
      <w:start w:val="1"/>
      <w:numFmt w:val="lowerRoman"/>
      <w:lvlText w:val="%9."/>
      <w:lvlJc w:val="right"/>
      <w:pPr>
        <w:ind w:left="3779" w:hanging="420"/>
      </w:pPr>
    </w:lvl>
  </w:abstractNum>
  <w:abstractNum w:abstractNumId="20">
    <w:nsid w:val="646260FA"/>
    <w:multiLevelType w:val="multilevel"/>
    <w:tmpl w:val="AD02A380"/>
    <w:lvl w:ilvl="0">
      <w:start w:val="1"/>
      <w:numFmt w:val="decimal"/>
      <w:pStyle w:val="a9"/>
      <w:suff w:val="nothing"/>
      <w:lvlText w:val="表%1　"/>
      <w:lvlJc w:val="left"/>
      <w:pPr>
        <w:ind w:left="5104" w:firstLine="0"/>
      </w:pPr>
      <w:rPr>
        <w:rFonts w:ascii="黑体" w:eastAsia="黑体" w:hAnsi="Times New Roman" w:hint="eastAsia"/>
        <w:b w:val="0"/>
        <w:i w:val="0"/>
        <w:sz w:val="21"/>
      </w:rPr>
    </w:lvl>
    <w:lvl w:ilvl="1">
      <w:start w:val="1"/>
      <w:numFmt w:val="decimal"/>
      <w:lvlText w:val="%1.%2"/>
      <w:lvlJc w:val="left"/>
      <w:pPr>
        <w:tabs>
          <w:tab w:val="num" w:pos="1161"/>
        </w:tabs>
        <w:ind w:left="1161" w:hanging="567"/>
      </w:pPr>
      <w:rPr>
        <w:rFonts w:hint="eastAsia"/>
      </w:rPr>
    </w:lvl>
    <w:lvl w:ilvl="2">
      <w:start w:val="1"/>
      <w:numFmt w:val="decimal"/>
      <w:lvlText w:val="%1.%2.%3"/>
      <w:lvlJc w:val="left"/>
      <w:pPr>
        <w:tabs>
          <w:tab w:val="num" w:pos="1587"/>
        </w:tabs>
        <w:ind w:left="1587" w:hanging="567"/>
      </w:pPr>
      <w:rPr>
        <w:rFonts w:hint="eastAsia"/>
      </w:rPr>
    </w:lvl>
    <w:lvl w:ilvl="3">
      <w:start w:val="1"/>
      <w:numFmt w:val="decimal"/>
      <w:lvlText w:val="%1.%2.%3.%4"/>
      <w:lvlJc w:val="left"/>
      <w:pPr>
        <w:tabs>
          <w:tab w:val="num" w:pos="2153"/>
        </w:tabs>
        <w:ind w:left="2153" w:hanging="708"/>
      </w:pPr>
      <w:rPr>
        <w:rFonts w:hint="eastAsia"/>
      </w:rPr>
    </w:lvl>
    <w:lvl w:ilvl="4">
      <w:start w:val="1"/>
      <w:numFmt w:val="decimal"/>
      <w:lvlText w:val="%1.%2.%3.%4.%5"/>
      <w:lvlJc w:val="left"/>
      <w:pPr>
        <w:tabs>
          <w:tab w:val="num" w:pos="2720"/>
        </w:tabs>
        <w:ind w:left="2720" w:hanging="850"/>
      </w:pPr>
      <w:rPr>
        <w:rFonts w:hint="eastAsia"/>
      </w:rPr>
    </w:lvl>
    <w:lvl w:ilvl="5">
      <w:start w:val="1"/>
      <w:numFmt w:val="decimal"/>
      <w:lvlText w:val="%1.%2.%3.%4.%5.%6"/>
      <w:lvlJc w:val="left"/>
      <w:pPr>
        <w:tabs>
          <w:tab w:val="num" w:pos="3429"/>
        </w:tabs>
        <w:ind w:left="3429" w:hanging="1134"/>
      </w:pPr>
      <w:rPr>
        <w:rFonts w:hint="eastAsia"/>
      </w:rPr>
    </w:lvl>
    <w:lvl w:ilvl="6">
      <w:start w:val="1"/>
      <w:numFmt w:val="decimal"/>
      <w:lvlText w:val="%1.%2.%3.%4.%5.%6.%7"/>
      <w:lvlJc w:val="left"/>
      <w:pPr>
        <w:tabs>
          <w:tab w:val="num" w:pos="3996"/>
        </w:tabs>
        <w:ind w:left="3996" w:hanging="1276"/>
      </w:pPr>
      <w:rPr>
        <w:rFonts w:hint="eastAsia"/>
      </w:rPr>
    </w:lvl>
    <w:lvl w:ilvl="7">
      <w:start w:val="1"/>
      <w:numFmt w:val="decimal"/>
      <w:lvlText w:val="%1.%2.%3.%4.%5.%6.%7.%8"/>
      <w:lvlJc w:val="left"/>
      <w:pPr>
        <w:tabs>
          <w:tab w:val="num" w:pos="4563"/>
        </w:tabs>
        <w:ind w:left="4563" w:hanging="1418"/>
      </w:pPr>
      <w:rPr>
        <w:rFonts w:hint="eastAsia"/>
      </w:rPr>
    </w:lvl>
    <w:lvl w:ilvl="8">
      <w:start w:val="1"/>
      <w:numFmt w:val="decimal"/>
      <w:lvlText w:val="%1.%2.%3.%4.%5.%6.%7.%8.%9"/>
      <w:lvlJc w:val="left"/>
      <w:pPr>
        <w:tabs>
          <w:tab w:val="num" w:pos="5271"/>
        </w:tabs>
        <w:ind w:left="5271" w:hanging="1700"/>
      </w:pPr>
      <w:rPr>
        <w:rFonts w:hint="eastAsia"/>
      </w:rPr>
    </w:lvl>
  </w:abstractNum>
  <w:abstractNum w:abstractNumId="21">
    <w:nsid w:val="64F26CA7"/>
    <w:multiLevelType w:val="hybridMultilevel"/>
    <w:tmpl w:val="7270BEB6"/>
    <w:lvl w:ilvl="0" w:tplc="9004903A">
      <w:start w:val="1"/>
      <w:numFmt w:val="decimal"/>
      <w:lvlText w:val="%1."/>
      <w:lvlJc w:val="left"/>
      <w:pPr>
        <w:ind w:left="420" w:hanging="420"/>
      </w:pPr>
      <w:rPr>
        <w:rFonts w:hint="eastAsia"/>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57D3FBC"/>
    <w:multiLevelType w:val="multilevel"/>
    <w:tmpl w:val="CC7E92F0"/>
    <w:lvl w:ilvl="0">
      <w:start w:val="1"/>
      <w:numFmt w:val="upperLetter"/>
      <w:pStyle w:val="aa"/>
      <w:suff w:val="nothing"/>
      <w:lvlText w:val="附　录　%1"/>
      <w:lvlJc w:val="left"/>
      <w:pPr>
        <w:ind w:left="568" w:firstLine="0"/>
      </w:pPr>
      <w:rPr>
        <w:rFonts w:ascii="黑体" w:eastAsia="黑体" w:hAnsi="Times New Roman" w:hint="eastAsia"/>
        <w:b w:val="0"/>
        <w:i w:val="0"/>
        <w:sz w:val="21"/>
        <w:lang w:val="en-US"/>
      </w:rPr>
    </w:lvl>
    <w:lvl w:ilvl="1">
      <w:start w:val="1"/>
      <w:numFmt w:val="decimal"/>
      <w:pStyle w:val="ab"/>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pStyle w:val="ac"/>
      <w:suff w:val="nothing"/>
      <w:lvlText w:val="%1.%2.%3　"/>
      <w:lvlJc w:val="left"/>
      <w:pPr>
        <w:ind w:left="0" w:firstLine="0"/>
      </w:pPr>
      <w:rPr>
        <w:rFonts w:ascii="黑体" w:eastAsia="黑体" w:hAnsi="Times New Roman" w:hint="eastAsia"/>
        <w:b w:val="0"/>
        <w:i w:val="0"/>
        <w:sz w:val="21"/>
      </w:rPr>
    </w:lvl>
    <w:lvl w:ilvl="3">
      <w:start w:val="1"/>
      <w:numFmt w:val="decimal"/>
      <w:pStyle w:val="ad"/>
      <w:suff w:val="nothing"/>
      <w:lvlText w:val="%1.%2.%3.%4　"/>
      <w:lvlJc w:val="left"/>
      <w:pPr>
        <w:ind w:left="0" w:firstLine="0"/>
      </w:pPr>
      <w:rPr>
        <w:rFonts w:ascii="黑体" w:eastAsia="黑体" w:hAnsi="Times New Roman" w:hint="eastAsia"/>
        <w:b w:val="0"/>
        <w:i w:val="0"/>
        <w:sz w:val="21"/>
      </w:rPr>
    </w:lvl>
    <w:lvl w:ilvl="4">
      <w:start w:val="1"/>
      <w:numFmt w:val="decimal"/>
      <w:pStyle w:val="ae"/>
      <w:suff w:val="nothing"/>
      <w:lvlText w:val="%1.%2.%3.%4.%5　"/>
      <w:lvlJc w:val="left"/>
      <w:pPr>
        <w:ind w:left="3402" w:firstLine="0"/>
      </w:pPr>
      <w:rPr>
        <w:rFonts w:ascii="黑体" w:eastAsia="黑体" w:hAnsi="Times New Roman" w:hint="eastAsia"/>
        <w:b w:val="0"/>
        <w:i w:val="0"/>
        <w:sz w:val="21"/>
      </w:rPr>
    </w:lvl>
    <w:lvl w:ilvl="5">
      <w:start w:val="1"/>
      <w:numFmt w:val="decimal"/>
      <w:pStyle w:val="af"/>
      <w:suff w:val="nothing"/>
      <w:lvlText w:val="%1.%2.%3.%4.%5.%6　"/>
      <w:lvlJc w:val="left"/>
      <w:pPr>
        <w:ind w:left="0" w:firstLine="0"/>
      </w:pPr>
      <w:rPr>
        <w:rFonts w:ascii="黑体" w:eastAsia="黑体" w:hAnsi="Times New Roman" w:hint="eastAsia"/>
        <w:b w:val="0"/>
        <w:i w:val="0"/>
        <w:sz w:val="21"/>
      </w:rPr>
    </w:lvl>
    <w:lvl w:ilvl="6">
      <w:start w:val="1"/>
      <w:numFmt w:val="decimal"/>
      <w:pStyle w:val="af0"/>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nsid w:val="68277F94"/>
    <w:multiLevelType w:val="hybridMultilevel"/>
    <w:tmpl w:val="8E22110E"/>
    <w:lvl w:ilvl="0" w:tplc="04090013">
      <w:start w:val="1"/>
      <w:numFmt w:val="chineseCountingThousand"/>
      <w:lvlText w:val="%1、"/>
      <w:lvlJc w:val="left"/>
      <w:pPr>
        <w:ind w:left="420" w:hanging="420"/>
      </w:pPr>
      <w:rPr>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CEA2025"/>
    <w:multiLevelType w:val="multilevel"/>
    <w:tmpl w:val="1EDC5DEE"/>
    <w:lvl w:ilvl="0">
      <w:start w:val="1"/>
      <w:numFmt w:val="none"/>
      <w:pStyle w:val="af1"/>
      <w:suff w:val="nothing"/>
      <w:lvlText w:val="%1"/>
      <w:lvlJc w:val="left"/>
      <w:pPr>
        <w:ind w:left="0" w:firstLine="0"/>
      </w:pPr>
      <w:rPr>
        <w:rFonts w:ascii="Times New Roman" w:hAnsi="Times New Roman" w:hint="default"/>
        <w:b/>
        <w:i w:val="0"/>
        <w:sz w:val="21"/>
      </w:rPr>
    </w:lvl>
    <w:lvl w:ilvl="1">
      <w:start w:val="1"/>
      <w:numFmt w:val="decimal"/>
      <w:pStyle w:val="af2"/>
      <w:suff w:val="nothing"/>
      <w:lvlText w:val="%1%2　"/>
      <w:lvlJc w:val="left"/>
      <w:pPr>
        <w:ind w:left="0" w:firstLine="0"/>
      </w:pPr>
      <w:rPr>
        <w:rFonts w:ascii="黑体" w:eastAsia="黑体" w:hAnsi="Times New Roman" w:hint="eastAsia"/>
        <w:b w:val="0"/>
        <w:i w:val="0"/>
        <w:sz w:val="21"/>
      </w:rPr>
    </w:lvl>
    <w:lvl w:ilvl="2">
      <w:start w:val="1"/>
      <w:numFmt w:val="decimal"/>
      <w:pStyle w:val="af3"/>
      <w:suff w:val="nothing"/>
      <w:lvlText w:val="%1%2.%3　"/>
      <w:lvlJc w:val="left"/>
      <w:pPr>
        <w:ind w:left="42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5">
    <w:nsid w:val="6DBF04F4"/>
    <w:multiLevelType w:val="hybridMultilevel"/>
    <w:tmpl w:val="B9E2A89A"/>
    <w:lvl w:ilvl="0" w:tplc="FFFFFFFF">
      <w:start w:val="1"/>
      <w:numFmt w:val="none"/>
      <w:pStyle w:val="af8"/>
      <w:lvlText w:val="%1注："/>
      <w:lvlJc w:val="left"/>
      <w:pPr>
        <w:tabs>
          <w:tab w:val="num" w:pos="1140"/>
        </w:tabs>
        <w:ind w:left="840" w:hanging="420"/>
      </w:pPr>
      <w:rPr>
        <w:rFonts w:ascii="宋体" w:eastAsia="宋体" w:hAnsi="Times New Roman" w:hint="eastAsia"/>
        <w:b w:val="0"/>
        <w:i w:val="0"/>
        <w:sz w:val="18"/>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6">
    <w:nsid w:val="6DF47452"/>
    <w:multiLevelType w:val="hybridMultilevel"/>
    <w:tmpl w:val="BF9441AC"/>
    <w:lvl w:ilvl="0" w:tplc="1409000F">
      <w:start w:val="1"/>
      <w:numFmt w:val="japaneseCounting"/>
      <w:lvlText w:val="（%1）"/>
      <w:lvlJc w:val="left"/>
      <w:pPr>
        <w:ind w:left="720" w:hanging="720"/>
      </w:pPr>
      <w:rPr>
        <w:rFonts w:hint="default"/>
      </w:rPr>
    </w:lvl>
    <w:lvl w:ilvl="1" w:tplc="14090019">
      <w:start w:val="1"/>
      <w:numFmt w:val="lowerLetter"/>
      <w:lvlText w:val="%2)"/>
      <w:lvlJc w:val="left"/>
      <w:pPr>
        <w:ind w:left="839" w:hanging="420"/>
      </w:pPr>
    </w:lvl>
    <w:lvl w:ilvl="2" w:tplc="1409001B">
      <w:start w:val="1"/>
      <w:numFmt w:val="lowerRoman"/>
      <w:lvlText w:val="%3."/>
      <w:lvlJc w:val="right"/>
      <w:pPr>
        <w:ind w:left="1259" w:hanging="420"/>
      </w:pPr>
    </w:lvl>
    <w:lvl w:ilvl="3" w:tplc="1409000F" w:tentative="1">
      <w:start w:val="1"/>
      <w:numFmt w:val="decimal"/>
      <w:lvlText w:val="%4."/>
      <w:lvlJc w:val="left"/>
      <w:pPr>
        <w:ind w:left="1679" w:hanging="420"/>
      </w:pPr>
    </w:lvl>
    <w:lvl w:ilvl="4" w:tplc="14090019" w:tentative="1">
      <w:start w:val="1"/>
      <w:numFmt w:val="lowerLetter"/>
      <w:lvlText w:val="%5)"/>
      <w:lvlJc w:val="left"/>
      <w:pPr>
        <w:ind w:left="2099" w:hanging="420"/>
      </w:pPr>
    </w:lvl>
    <w:lvl w:ilvl="5" w:tplc="1409001B" w:tentative="1">
      <w:start w:val="1"/>
      <w:numFmt w:val="lowerRoman"/>
      <w:lvlText w:val="%6."/>
      <w:lvlJc w:val="right"/>
      <w:pPr>
        <w:ind w:left="2519" w:hanging="420"/>
      </w:pPr>
    </w:lvl>
    <w:lvl w:ilvl="6" w:tplc="1409000F" w:tentative="1">
      <w:start w:val="1"/>
      <w:numFmt w:val="decimal"/>
      <w:lvlText w:val="%7."/>
      <w:lvlJc w:val="left"/>
      <w:pPr>
        <w:ind w:left="2939" w:hanging="420"/>
      </w:pPr>
    </w:lvl>
    <w:lvl w:ilvl="7" w:tplc="14090019" w:tentative="1">
      <w:start w:val="1"/>
      <w:numFmt w:val="lowerLetter"/>
      <w:lvlText w:val="%8)"/>
      <w:lvlJc w:val="left"/>
      <w:pPr>
        <w:ind w:left="3359" w:hanging="420"/>
      </w:pPr>
    </w:lvl>
    <w:lvl w:ilvl="8" w:tplc="1409001B" w:tentative="1">
      <w:start w:val="1"/>
      <w:numFmt w:val="lowerRoman"/>
      <w:lvlText w:val="%9."/>
      <w:lvlJc w:val="right"/>
      <w:pPr>
        <w:ind w:left="3779" w:hanging="420"/>
      </w:pPr>
    </w:lvl>
  </w:abstractNum>
  <w:abstractNum w:abstractNumId="27">
    <w:nsid w:val="6E99410B"/>
    <w:multiLevelType w:val="hybridMultilevel"/>
    <w:tmpl w:val="30A8FA10"/>
    <w:lvl w:ilvl="0" w:tplc="04090013">
      <w:start w:val="1"/>
      <w:numFmt w:val="chineseCountingThousand"/>
      <w:lvlText w:val="%1、"/>
      <w:lvlJc w:val="left"/>
      <w:pPr>
        <w:ind w:left="420" w:hanging="420"/>
      </w:pPr>
      <w:rPr>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0E41A29"/>
    <w:multiLevelType w:val="hybridMultilevel"/>
    <w:tmpl w:val="7FF2EE8A"/>
    <w:lvl w:ilvl="0" w:tplc="04090011">
      <w:start w:val="1"/>
      <w:numFmt w:val="decimal"/>
      <w:lvlText w:val="B.%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6933334"/>
    <w:multiLevelType w:val="hybridMultilevel"/>
    <w:tmpl w:val="BC14DCF0"/>
    <w:lvl w:ilvl="0" w:tplc="FFFFFFFF">
      <w:start w:val="1"/>
      <w:numFmt w:val="none"/>
      <w:pStyle w:val="af9"/>
      <w:lvlText w:val="%1——"/>
      <w:lvlJc w:val="left"/>
      <w:pPr>
        <w:tabs>
          <w:tab w:val="num" w:pos="1140"/>
        </w:tabs>
        <w:ind w:left="84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0">
    <w:nsid w:val="77E85277"/>
    <w:multiLevelType w:val="hybridMultilevel"/>
    <w:tmpl w:val="7FF69D88"/>
    <w:lvl w:ilvl="0" w:tplc="95765436">
      <w:start w:val="1"/>
      <w:numFmt w:val="japaneseCounting"/>
      <w:lvlText w:val="（%1）"/>
      <w:lvlJc w:val="left"/>
      <w:pPr>
        <w:ind w:left="720" w:hanging="720"/>
      </w:pPr>
      <w:rPr>
        <w:rFonts w:hint="default"/>
      </w:rPr>
    </w:lvl>
    <w:lvl w:ilvl="1" w:tplc="0D247566" w:tentative="1">
      <w:start w:val="1"/>
      <w:numFmt w:val="lowerLetter"/>
      <w:lvlText w:val="%2)"/>
      <w:lvlJc w:val="left"/>
      <w:pPr>
        <w:ind w:left="839" w:hanging="420"/>
      </w:pPr>
    </w:lvl>
    <w:lvl w:ilvl="2" w:tplc="2BE66EEC" w:tentative="1">
      <w:start w:val="1"/>
      <w:numFmt w:val="lowerRoman"/>
      <w:lvlText w:val="%3."/>
      <w:lvlJc w:val="right"/>
      <w:pPr>
        <w:ind w:left="1259" w:hanging="420"/>
      </w:pPr>
    </w:lvl>
    <w:lvl w:ilvl="3" w:tplc="F2DEDA78" w:tentative="1">
      <w:start w:val="1"/>
      <w:numFmt w:val="decimal"/>
      <w:lvlText w:val="%4."/>
      <w:lvlJc w:val="left"/>
      <w:pPr>
        <w:ind w:left="1679" w:hanging="420"/>
      </w:pPr>
    </w:lvl>
    <w:lvl w:ilvl="4" w:tplc="EE70E39C" w:tentative="1">
      <w:start w:val="1"/>
      <w:numFmt w:val="lowerLetter"/>
      <w:lvlText w:val="%5)"/>
      <w:lvlJc w:val="left"/>
      <w:pPr>
        <w:ind w:left="2099" w:hanging="420"/>
      </w:pPr>
    </w:lvl>
    <w:lvl w:ilvl="5" w:tplc="544C6CF6" w:tentative="1">
      <w:start w:val="1"/>
      <w:numFmt w:val="lowerRoman"/>
      <w:lvlText w:val="%6."/>
      <w:lvlJc w:val="right"/>
      <w:pPr>
        <w:ind w:left="2519" w:hanging="420"/>
      </w:pPr>
    </w:lvl>
    <w:lvl w:ilvl="6" w:tplc="9DC2CCB6" w:tentative="1">
      <w:start w:val="1"/>
      <w:numFmt w:val="decimal"/>
      <w:lvlText w:val="%7."/>
      <w:lvlJc w:val="left"/>
      <w:pPr>
        <w:ind w:left="2939" w:hanging="420"/>
      </w:pPr>
    </w:lvl>
    <w:lvl w:ilvl="7" w:tplc="0CBCEADA" w:tentative="1">
      <w:start w:val="1"/>
      <w:numFmt w:val="lowerLetter"/>
      <w:lvlText w:val="%8)"/>
      <w:lvlJc w:val="left"/>
      <w:pPr>
        <w:ind w:left="3359" w:hanging="420"/>
      </w:pPr>
    </w:lvl>
    <w:lvl w:ilvl="8" w:tplc="6910E2B0" w:tentative="1">
      <w:start w:val="1"/>
      <w:numFmt w:val="lowerRoman"/>
      <w:lvlText w:val="%9."/>
      <w:lvlJc w:val="right"/>
      <w:pPr>
        <w:ind w:left="3779" w:hanging="420"/>
      </w:pPr>
    </w:lvl>
  </w:abstractNum>
  <w:abstractNum w:abstractNumId="31">
    <w:nsid w:val="7AA2669D"/>
    <w:multiLevelType w:val="hybridMultilevel"/>
    <w:tmpl w:val="BF9441AC"/>
    <w:lvl w:ilvl="0" w:tplc="1409000F">
      <w:start w:val="1"/>
      <w:numFmt w:val="japaneseCounting"/>
      <w:lvlText w:val="（%1）"/>
      <w:lvlJc w:val="left"/>
      <w:pPr>
        <w:ind w:left="720" w:hanging="720"/>
      </w:pPr>
      <w:rPr>
        <w:rFonts w:hint="default"/>
      </w:rPr>
    </w:lvl>
    <w:lvl w:ilvl="1" w:tplc="14090019">
      <w:start w:val="1"/>
      <w:numFmt w:val="lowerLetter"/>
      <w:lvlText w:val="%2)"/>
      <w:lvlJc w:val="left"/>
      <w:pPr>
        <w:ind w:left="839" w:hanging="420"/>
      </w:pPr>
    </w:lvl>
    <w:lvl w:ilvl="2" w:tplc="1409001B">
      <w:start w:val="1"/>
      <w:numFmt w:val="lowerRoman"/>
      <w:lvlText w:val="%3."/>
      <w:lvlJc w:val="right"/>
      <w:pPr>
        <w:ind w:left="1259" w:hanging="420"/>
      </w:pPr>
    </w:lvl>
    <w:lvl w:ilvl="3" w:tplc="1409000F" w:tentative="1">
      <w:start w:val="1"/>
      <w:numFmt w:val="decimal"/>
      <w:lvlText w:val="%4."/>
      <w:lvlJc w:val="left"/>
      <w:pPr>
        <w:ind w:left="1679" w:hanging="420"/>
      </w:pPr>
    </w:lvl>
    <w:lvl w:ilvl="4" w:tplc="14090019" w:tentative="1">
      <w:start w:val="1"/>
      <w:numFmt w:val="lowerLetter"/>
      <w:lvlText w:val="%5)"/>
      <w:lvlJc w:val="left"/>
      <w:pPr>
        <w:ind w:left="2099" w:hanging="420"/>
      </w:pPr>
    </w:lvl>
    <w:lvl w:ilvl="5" w:tplc="1409001B" w:tentative="1">
      <w:start w:val="1"/>
      <w:numFmt w:val="lowerRoman"/>
      <w:lvlText w:val="%6."/>
      <w:lvlJc w:val="right"/>
      <w:pPr>
        <w:ind w:left="2519" w:hanging="420"/>
      </w:pPr>
    </w:lvl>
    <w:lvl w:ilvl="6" w:tplc="1409000F" w:tentative="1">
      <w:start w:val="1"/>
      <w:numFmt w:val="decimal"/>
      <w:lvlText w:val="%7."/>
      <w:lvlJc w:val="left"/>
      <w:pPr>
        <w:ind w:left="2939" w:hanging="420"/>
      </w:pPr>
    </w:lvl>
    <w:lvl w:ilvl="7" w:tplc="14090019" w:tentative="1">
      <w:start w:val="1"/>
      <w:numFmt w:val="lowerLetter"/>
      <w:lvlText w:val="%8)"/>
      <w:lvlJc w:val="left"/>
      <w:pPr>
        <w:ind w:left="3359" w:hanging="420"/>
      </w:pPr>
    </w:lvl>
    <w:lvl w:ilvl="8" w:tplc="1409001B" w:tentative="1">
      <w:start w:val="1"/>
      <w:numFmt w:val="lowerRoman"/>
      <w:lvlText w:val="%9."/>
      <w:lvlJc w:val="right"/>
      <w:pPr>
        <w:ind w:left="3779" w:hanging="420"/>
      </w:pPr>
    </w:lvl>
  </w:abstractNum>
  <w:num w:numId="1">
    <w:abstractNumId w:val="0"/>
  </w:num>
  <w:num w:numId="2">
    <w:abstractNumId w:val="24"/>
  </w:num>
  <w:num w:numId="3">
    <w:abstractNumId w:val="29"/>
  </w:num>
  <w:num w:numId="4">
    <w:abstractNumId w:val="12"/>
  </w:num>
  <w:num w:numId="5">
    <w:abstractNumId w:val="2"/>
  </w:num>
  <w:num w:numId="6">
    <w:abstractNumId w:val="25"/>
  </w:num>
  <w:num w:numId="7">
    <w:abstractNumId w:val="15"/>
  </w:num>
  <w:num w:numId="8">
    <w:abstractNumId w:val="20"/>
  </w:num>
  <w:num w:numId="9">
    <w:abstractNumId w:val="17"/>
  </w:num>
  <w:num w:numId="10">
    <w:abstractNumId w:val="22"/>
  </w:num>
  <w:num w:numId="11">
    <w:abstractNumId w:val="4"/>
  </w:num>
  <w:num w:numId="12">
    <w:abstractNumId w:val="11"/>
  </w:num>
  <w:num w:numId="13">
    <w:abstractNumId w:val="2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6"/>
  </w:num>
  <w:num w:numId="17">
    <w:abstractNumId w:val="9"/>
  </w:num>
  <w:num w:numId="18">
    <w:abstractNumId w:val="7"/>
  </w:num>
  <w:num w:numId="19">
    <w:abstractNumId w:val="19"/>
  </w:num>
  <w:num w:numId="20">
    <w:abstractNumId w:val="1"/>
  </w:num>
  <w:num w:numId="21">
    <w:abstractNumId w:val="30"/>
  </w:num>
  <w:num w:numId="22">
    <w:abstractNumId w:val="10"/>
  </w:num>
  <w:num w:numId="23">
    <w:abstractNumId w:val="5"/>
  </w:num>
  <w:num w:numId="24">
    <w:abstractNumId w:val="3"/>
  </w:num>
  <w:num w:numId="25">
    <w:abstractNumId w:val="18"/>
  </w:num>
  <w:num w:numId="26">
    <w:abstractNumId w:val="16"/>
  </w:num>
  <w:num w:numId="27">
    <w:abstractNumId w:val="27"/>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8"/>
  </w:num>
  <w:num w:numId="31">
    <w:abstractNumId w:val="6"/>
  </w:num>
  <w:num w:numId="32">
    <w:abstractNumId w:val="21"/>
  </w:num>
  <w:num w:numId="33">
    <w:abstractNumId w:val="2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5F"/>
    <w:rsid w:val="0014536F"/>
    <w:rsid w:val="003D465F"/>
    <w:rsid w:val="004F0DC4"/>
    <w:rsid w:val="005A4971"/>
    <w:rsid w:val="009242D1"/>
    <w:rsid w:val="00F11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qFormat="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qFormat="1"/>
    <w:lsdException w:name="Balloon Text"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a">
    <w:name w:val="Normal"/>
    <w:qFormat/>
    <w:rsid w:val="009242D1"/>
    <w:pPr>
      <w:widowControl w:val="0"/>
      <w:jc w:val="both"/>
    </w:pPr>
    <w:rPr>
      <w:rFonts w:ascii="Times New Roman" w:eastAsia="宋体" w:hAnsi="Times New Roman" w:cs="Times New Roman"/>
      <w:szCs w:val="21"/>
    </w:rPr>
  </w:style>
  <w:style w:type="paragraph" w:styleId="10">
    <w:name w:val="heading 1"/>
    <w:basedOn w:val="afa"/>
    <w:next w:val="afa"/>
    <w:link w:val="1Char"/>
    <w:qFormat/>
    <w:rsid w:val="009242D1"/>
    <w:pPr>
      <w:keepNext/>
      <w:spacing w:before="240" w:after="60"/>
      <w:outlineLvl w:val="0"/>
    </w:pPr>
    <w:rPr>
      <w:rFonts w:ascii="Cambria" w:hAnsi="Cambria"/>
      <w:b/>
      <w:bCs/>
      <w:kern w:val="32"/>
      <w:sz w:val="32"/>
      <w:szCs w:val="32"/>
      <w:lang w:val="x-none" w:eastAsia="x-none"/>
    </w:rPr>
  </w:style>
  <w:style w:type="paragraph" w:styleId="20">
    <w:name w:val="heading 2"/>
    <w:basedOn w:val="afa"/>
    <w:next w:val="afa"/>
    <w:link w:val="2Char"/>
    <w:qFormat/>
    <w:rsid w:val="009242D1"/>
    <w:pPr>
      <w:keepNext/>
      <w:keepLines/>
      <w:spacing w:before="260" w:after="260" w:line="416" w:lineRule="auto"/>
      <w:outlineLvl w:val="1"/>
    </w:pPr>
    <w:rPr>
      <w:rFonts w:ascii="Arial" w:eastAsia="黑体" w:hAnsi="Arial"/>
      <w:b/>
      <w:bCs/>
      <w:kern w:val="0"/>
      <w:sz w:val="32"/>
      <w:szCs w:val="32"/>
      <w:lang w:val="x-none" w:eastAsia="x-none"/>
    </w:rPr>
  </w:style>
  <w:style w:type="paragraph" w:styleId="30">
    <w:name w:val="heading 3"/>
    <w:basedOn w:val="afa"/>
    <w:next w:val="afa"/>
    <w:link w:val="3Char"/>
    <w:qFormat/>
    <w:rsid w:val="009242D1"/>
    <w:pPr>
      <w:keepNext/>
      <w:keepLines/>
      <w:spacing w:before="260" w:after="260" w:line="416" w:lineRule="auto"/>
      <w:outlineLvl w:val="2"/>
    </w:pPr>
    <w:rPr>
      <w:b/>
      <w:bCs/>
      <w:kern w:val="0"/>
      <w:sz w:val="32"/>
      <w:szCs w:val="32"/>
      <w:lang w:val="x-none" w:eastAsia="x-none"/>
    </w:rPr>
  </w:style>
  <w:style w:type="paragraph" w:styleId="40">
    <w:name w:val="heading 4"/>
    <w:basedOn w:val="afa"/>
    <w:next w:val="afa"/>
    <w:link w:val="4Char"/>
    <w:qFormat/>
    <w:rsid w:val="009242D1"/>
    <w:pPr>
      <w:keepNext/>
      <w:keepLines/>
      <w:spacing w:before="280" w:after="290" w:line="376" w:lineRule="auto"/>
      <w:outlineLvl w:val="3"/>
    </w:pPr>
    <w:rPr>
      <w:rFonts w:ascii="Arial" w:eastAsia="黑体" w:hAnsi="Arial"/>
      <w:b/>
      <w:bCs/>
      <w:kern w:val="0"/>
      <w:sz w:val="28"/>
      <w:szCs w:val="28"/>
      <w:lang w:val="x-none" w:eastAsia="x-none"/>
    </w:rPr>
  </w:style>
  <w:style w:type="paragraph" w:styleId="50">
    <w:name w:val="heading 5"/>
    <w:basedOn w:val="afa"/>
    <w:next w:val="afa"/>
    <w:link w:val="5Char"/>
    <w:qFormat/>
    <w:rsid w:val="009242D1"/>
    <w:pPr>
      <w:keepNext/>
      <w:keepLines/>
      <w:spacing w:before="280" w:after="290" w:line="376" w:lineRule="auto"/>
      <w:outlineLvl w:val="4"/>
    </w:pPr>
    <w:rPr>
      <w:b/>
      <w:bCs/>
      <w:kern w:val="0"/>
      <w:sz w:val="28"/>
      <w:szCs w:val="28"/>
      <w:lang w:val="x-none" w:eastAsia="x-none"/>
    </w:rPr>
  </w:style>
  <w:style w:type="paragraph" w:styleId="6">
    <w:name w:val="heading 6"/>
    <w:basedOn w:val="afa"/>
    <w:next w:val="afa"/>
    <w:link w:val="6Char"/>
    <w:qFormat/>
    <w:rsid w:val="009242D1"/>
    <w:pPr>
      <w:keepNext/>
      <w:keepLines/>
      <w:spacing w:before="240" w:after="64" w:line="320" w:lineRule="auto"/>
      <w:outlineLvl w:val="5"/>
    </w:pPr>
    <w:rPr>
      <w:rFonts w:ascii="Arial" w:eastAsia="黑体" w:hAnsi="Arial"/>
      <w:b/>
      <w:bCs/>
      <w:kern w:val="0"/>
      <w:sz w:val="24"/>
      <w:szCs w:val="24"/>
      <w:lang w:val="x-none" w:eastAsia="x-none"/>
    </w:rPr>
  </w:style>
  <w:style w:type="paragraph" w:styleId="7">
    <w:name w:val="heading 7"/>
    <w:basedOn w:val="afa"/>
    <w:next w:val="afa"/>
    <w:link w:val="7Char"/>
    <w:qFormat/>
    <w:rsid w:val="009242D1"/>
    <w:pPr>
      <w:keepNext/>
      <w:keepLines/>
      <w:spacing w:before="240" w:after="64" w:line="320" w:lineRule="auto"/>
      <w:outlineLvl w:val="6"/>
    </w:pPr>
    <w:rPr>
      <w:b/>
      <w:bCs/>
      <w:kern w:val="0"/>
      <w:sz w:val="24"/>
      <w:szCs w:val="24"/>
      <w:lang w:val="x-none" w:eastAsia="x-none"/>
    </w:rPr>
  </w:style>
  <w:style w:type="paragraph" w:styleId="8">
    <w:name w:val="heading 8"/>
    <w:basedOn w:val="afa"/>
    <w:next w:val="afa"/>
    <w:link w:val="8Char"/>
    <w:qFormat/>
    <w:rsid w:val="009242D1"/>
    <w:pPr>
      <w:keepNext/>
      <w:keepLines/>
      <w:spacing w:before="240" w:after="64" w:line="320" w:lineRule="auto"/>
      <w:outlineLvl w:val="7"/>
    </w:pPr>
    <w:rPr>
      <w:rFonts w:ascii="Arial" w:eastAsia="黑体" w:hAnsi="Arial"/>
      <w:kern w:val="0"/>
      <w:sz w:val="24"/>
      <w:szCs w:val="24"/>
      <w:lang w:val="x-none" w:eastAsia="x-none"/>
    </w:rPr>
  </w:style>
  <w:style w:type="paragraph" w:styleId="9">
    <w:name w:val="heading 9"/>
    <w:basedOn w:val="afa"/>
    <w:next w:val="afa"/>
    <w:link w:val="9Char"/>
    <w:qFormat/>
    <w:rsid w:val="009242D1"/>
    <w:pPr>
      <w:keepNext/>
      <w:keepLines/>
      <w:spacing w:before="240" w:after="64" w:line="320" w:lineRule="auto"/>
      <w:outlineLvl w:val="8"/>
    </w:pPr>
    <w:rPr>
      <w:rFonts w:ascii="Arial" w:eastAsia="黑体" w:hAnsi="Arial"/>
      <w:kern w:val="0"/>
      <w:sz w:val="20"/>
      <w:lang w:val="x-none" w:eastAsia="x-none"/>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styleId="afe">
    <w:name w:val="header"/>
    <w:basedOn w:val="afa"/>
    <w:link w:val="Char"/>
    <w:unhideWhenUsed/>
    <w:rsid w:val="009242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b"/>
    <w:link w:val="afe"/>
    <w:rsid w:val="009242D1"/>
    <w:rPr>
      <w:sz w:val="18"/>
      <w:szCs w:val="18"/>
    </w:rPr>
  </w:style>
  <w:style w:type="paragraph" w:styleId="aff">
    <w:name w:val="footer"/>
    <w:basedOn w:val="afa"/>
    <w:link w:val="Char0"/>
    <w:unhideWhenUsed/>
    <w:rsid w:val="009242D1"/>
    <w:pPr>
      <w:tabs>
        <w:tab w:val="center" w:pos="4153"/>
        <w:tab w:val="right" w:pos="8306"/>
      </w:tabs>
      <w:snapToGrid w:val="0"/>
      <w:jc w:val="left"/>
    </w:pPr>
    <w:rPr>
      <w:sz w:val="18"/>
      <w:szCs w:val="18"/>
    </w:rPr>
  </w:style>
  <w:style w:type="character" w:customStyle="1" w:styleId="Char0">
    <w:name w:val="页脚 Char"/>
    <w:basedOn w:val="afb"/>
    <w:link w:val="aff"/>
    <w:rsid w:val="009242D1"/>
    <w:rPr>
      <w:sz w:val="18"/>
      <w:szCs w:val="18"/>
    </w:rPr>
  </w:style>
  <w:style w:type="character" w:customStyle="1" w:styleId="1Char">
    <w:name w:val="标题 1 Char"/>
    <w:basedOn w:val="afb"/>
    <w:link w:val="10"/>
    <w:qFormat/>
    <w:rsid w:val="009242D1"/>
    <w:rPr>
      <w:rFonts w:ascii="Cambria" w:eastAsia="宋体" w:hAnsi="Cambria" w:cs="Times New Roman"/>
      <w:b/>
      <w:bCs/>
      <w:kern w:val="32"/>
      <w:sz w:val="32"/>
      <w:szCs w:val="32"/>
      <w:lang w:val="x-none" w:eastAsia="x-none"/>
    </w:rPr>
  </w:style>
  <w:style w:type="character" w:customStyle="1" w:styleId="2Char">
    <w:name w:val="标题 2 Char"/>
    <w:basedOn w:val="afb"/>
    <w:link w:val="20"/>
    <w:qFormat/>
    <w:rsid w:val="009242D1"/>
    <w:rPr>
      <w:rFonts w:ascii="Arial" w:eastAsia="黑体" w:hAnsi="Arial" w:cs="Times New Roman"/>
      <w:b/>
      <w:bCs/>
      <w:kern w:val="0"/>
      <w:sz w:val="32"/>
      <w:szCs w:val="32"/>
      <w:lang w:val="x-none" w:eastAsia="x-none"/>
    </w:rPr>
  </w:style>
  <w:style w:type="character" w:customStyle="1" w:styleId="3Char">
    <w:name w:val="标题 3 Char"/>
    <w:basedOn w:val="afb"/>
    <w:link w:val="30"/>
    <w:qFormat/>
    <w:rsid w:val="009242D1"/>
    <w:rPr>
      <w:rFonts w:ascii="Times New Roman" w:eastAsia="宋体" w:hAnsi="Times New Roman" w:cs="Times New Roman"/>
      <w:b/>
      <w:bCs/>
      <w:kern w:val="0"/>
      <w:sz w:val="32"/>
      <w:szCs w:val="32"/>
      <w:lang w:val="x-none" w:eastAsia="x-none"/>
    </w:rPr>
  </w:style>
  <w:style w:type="character" w:customStyle="1" w:styleId="4Char">
    <w:name w:val="标题 4 Char"/>
    <w:basedOn w:val="afb"/>
    <w:link w:val="40"/>
    <w:qFormat/>
    <w:rsid w:val="009242D1"/>
    <w:rPr>
      <w:rFonts w:ascii="Arial" w:eastAsia="黑体" w:hAnsi="Arial" w:cs="Times New Roman"/>
      <w:b/>
      <w:bCs/>
      <w:kern w:val="0"/>
      <w:sz w:val="28"/>
      <w:szCs w:val="28"/>
      <w:lang w:val="x-none" w:eastAsia="x-none"/>
    </w:rPr>
  </w:style>
  <w:style w:type="character" w:customStyle="1" w:styleId="5Char">
    <w:name w:val="标题 5 Char"/>
    <w:basedOn w:val="afb"/>
    <w:link w:val="50"/>
    <w:qFormat/>
    <w:rsid w:val="009242D1"/>
    <w:rPr>
      <w:rFonts w:ascii="Times New Roman" w:eastAsia="宋体" w:hAnsi="Times New Roman" w:cs="Times New Roman"/>
      <w:b/>
      <w:bCs/>
      <w:kern w:val="0"/>
      <w:sz w:val="28"/>
      <w:szCs w:val="28"/>
      <w:lang w:val="x-none" w:eastAsia="x-none"/>
    </w:rPr>
  </w:style>
  <w:style w:type="character" w:customStyle="1" w:styleId="6Char">
    <w:name w:val="标题 6 Char"/>
    <w:basedOn w:val="afb"/>
    <w:link w:val="6"/>
    <w:qFormat/>
    <w:rsid w:val="009242D1"/>
    <w:rPr>
      <w:rFonts w:ascii="Arial" w:eastAsia="黑体" w:hAnsi="Arial" w:cs="Times New Roman"/>
      <w:b/>
      <w:bCs/>
      <w:kern w:val="0"/>
      <w:sz w:val="24"/>
      <w:szCs w:val="24"/>
      <w:lang w:val="x-none" w:eastAsia="x-none"/>
    </w:rPr>
  </w:style>
  <w:style w:type="character" w:customStyle="1" w:styleId="7Char">
    <w:name w:val="标题 7 Char"/>
    <w:basedOn w:val="afb"/>
    <w:link w:val="7"/>
    <w:qFormat/>
    <w:rsid w:val="009242D1"/>
    <w:rPr>
      <w:rFonts w:ascii="Times New Roman" w:eastAsia="宋体" w:hAnsi="Times New Roman" w:cs="Times New Roman"/>
      <w:b/>
      <w:bCs/>
      <w:kern w:val="0"/>
      <w:sz w:val="24"/>
      <w:szCs w:val="24"/>
      <w:lang w:val="x-none" w:eastAsia="x-none"/>
    </w:rPr>
  </w:style>
  <w:style w:type="character" w:customStyle="1" w:styleId="8Char">
    <w:name w:val="标题 8 Char"/>
    <w:basedOn w:val="afb"/>
    <w:link w:val="8"/>
    <w:qFormat/>
    <w:rsid w:val="009242D1"/>
    <w:rPr>
      <w:rFonts w:ascii="Arial" w:eastAsia="黑体" w:hAnsi="Arial" w:cs="Times New Roman"/>
      <w:kern w:val="0"/>
      <w:sz w:val="24"/>
      <w:szCs w:val="24"/>
      <w:lang w:val="x-none" w:eastAsia="x-none"/>
    </w:rPr>
  </w:style>
  <w:style w:type="character" w:customStyle="1" w:styleId="9Char">
    <w:name w:val="标题 9 Char"/>
    <w:basedOn w:val="afb"/>
    <w:link w:val="9"/>
    <w:qFormat/>
    <w:rsid w:val="009242D1"/>
    <w:rPr>
      <w:rFonts w:ascii="Arial" w:eastAsia="黑体" w:hAnsi="Arial" w:cs="Times New Roman"/>
      <w:kern w:val="0"/>
      <w:sz w:val="20"/>
      <w:szCs w:val="21"/>
      <w:lang w:val="x-none" w:eastAsia="x-none"/>
    </w:rPr>
  </w:style>
  <w:style w:type="character" w:customStyle="1" w:styleId="Char1">
    <w:name w:val="批注框文本 Char"/>
    <w:link w:val="aff0"/>
    <w:qFormat/>
    <w:rsid w:val="009242D1"/>
    <w:rPr>
      <w:rFonts w:ascii="Times New Roman" w:eastAsia="宋体" w:hAnsi="Times New Roman" w:cs="Times New Roman"/>
      <w:sz w:val="18"/>
      <w:szCs w:val="18"/>
    </w:rPr>
  </w:style>
  <w:style w:type="character" w:styleId="aff1">
    <w:name w:val="Emphasis"/>
    <w:uiPriority w:val="20"/>
    <w:qFormat/>
    <w:rsid w:val="009242D1"/>
    <w:rPr>
      <w:i/>
      <w:iCs/>
    </w:rPr>
  </w:style>
  <w:style w:type="paragraph" w:styleId="aff2">
    <w:name w:val="List Paragraph"/>
    <w:basedOn w:val="afa"/>
    <w:uiPriority w:val="34"/>
    <w:qFormat/>
    <w:rsid w:val="009242D1"/>
    <w:pPr>
      <w:ind w:firstLineChars="200" w:firstLine="420"/>
    </w:pPr>
  </w:style>
  <w:style w:type="paragraph" w:styleId="aff0">
    <w:name w:val="Balloon Text"/>
    <w:basedOn w:val="afa"/>
    <w:link w:val="Char1"/>
    <w:qFormat/>
    <w:rsid w:val="009242D1"/>
    <w:rPr>
      <w:sz w:val="18"/>
      <w:szCs w:val="18"/>
    </w:rPr>
  </w:style>
  <w:style w:type="character" w:customStyle="1" w:styleId="Char10">
    <w:name w:val="批注框文本 Char1"/>
    <w:basedOn w:val="afb"/>
    <w:uiPriority w:val="99"/>
    <w:semiHidden/>
    <w:rsid w:val="009242D1"/>
    <w:rPr>
      <w:rFonts w:ascii="Times New Roman" w:eastAsia="宋体" w:hAnsi="Times New Roman" w:cs="Times New Roman"/>
      <w:sz w:val="18"/>
      <w:szCs w:val="18"/>
    </w:rPr>
  </w:style>
  <w:style w:type="paragraph" w:customStyle="1" w:styleId="ListParagraph1">
    <w:name w:val="List Paragraph1"/>
    <w:basedOn w:val="afa"/>
    <w:uiPriority w:val="99"/>
    <w:rsid w:val="009242D1"/>
    <w:pPr>
      <w:ind w:firstLineChars="200" w:firstLine="420"/>
    </w:pPr>
  </w:style>
  <w:style w:type="table" w:styleId="aff3">
    <w:name w:val="Table Grid"/>
    <w:basedOn w:val="afc"/>
    <w:uiPriority w:val="99"/>
    <w:rsid w:val="009242D1"/>
    <w:rPr>
      <w:rFonts w:ascii="Calibri" w:eastAsia="宋体" w:hAnsi="Calibri" w:cs="Calibri"/>
      <w:kern w:val="0"/>
      <w:sz w:val="22"/>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
    <w:next w:val="afd"/>
    <w:uiPriority w:val="99"/>
    <w:semiHidden/>
    <w:unhideWhenUsed/>
    <w:rsid w:val="009242D1"/>
  </w:style>
  <w:style w:type="paragraph" w:customStyle="1" w:styleId="Default">
    <w:name w:val="Default"/>
    <w:rsid w:val="009242D1"/>
    <w:pPr>
      <w:autoSpaceDE w:val="0"/>
      <w:autoSpaceDN w:val="0"/>
      <w:adjustRightInd w:val="0"/>
    </w:pPr>
    <w:rPr>
      <w:rFonts w:ascii="Times New Roman" w:eastAsia="宋体" w:hAnsi="Times New Roman" w:cs="Times New Roman"/>
      <w:color w:val="000000"/>
      <w:kern w:val="0"/>
      <w:sz w:val="24"/>
      <w:szCs w:val="24"/>
      <w:lang w:val="en-NZ"/>
    </w:rPr>
  </w:style>
  <w:style w:type="paragraph" w:customStyle="1" w:styleId="aff4">
    <w:name w:val="段"/>
    <w:link w:val="Char2"/>
    <w:rsid w:val="009242D1"/>
    <w:pPr>
      <w:autoSpaceDE w:val="0"/>
      <w:autoSpaceDN w:val="0"/>
      <w:ind w:firstLineChars="200" w:firstLine="200"/>
      <w:jc w:val="both"/>
    </w:pPr>
    <w:rPr>
      <w:rFonts w:ascii="宋体" w:eastAsia="宋体" w:hAnsi="Times New Roman" w:cs="Times New Roman"/>
      <w:noProof/>
      <w:kern w:val="0"/>
      <w:szCs w:val="20"/>
    </w:rPr>
  </w:style>
  <w:style w:type="character" w:customStyle="1" w:styleId="Char2">
    <w:name w:val="段 Char"/>
    <w:link w:val="aff4"/>
    <w:rsid w:val="009242D1"/>
    <w:rPr>
      <w:rFonts w:ascii="宋体" w:eastAsia="宋体" w:hAnsi="Times New Roman" w:cs="Times New Roman"/>
      <w:noProof/>
      <w:kern w:val="0"/>
      <w:szCs w:val="20"/>
    </w:rPr>
  </w:style>
  <w:style w:type="paragraph" w:styleId="31">
    <w:name w:val="Body Text Indent 3"/>
    <w:basedOn w:val="afa"/>
    <w:link w:val="3Char0"/>
    <w:rsid w:val="009242D1"/>
    <w:pPr>
      <w:spacing w:line="520" w:lineRule="exact"/>
      <w:ind w:firstLineChars="200" w:firstLine="420"/>
    </w:pPr>
    <w:rPr>
      <w:rFonts w:eastAsia="仿宋_GB2312"/>
      <w:kern w:val="0"/>
      <w:sz w:val="20"/>
      <w:szCs w:val="24"/>
      <w:lang w:val="x-none" w:eastAsia="x-none"/>
    </w:rPr>
  </w:style>
  <w:style w:type="character" w:customStyle="1" w:styleId="3Char0">
    <w:name w:val="正文文本缩进 3 Char"/>
    <w:basedOn w:val="afb"/>
    <w:link w:val="31"/>
    <w:rsid w:val="009242D1"/>
    <w:rPr>
      <w:rFonts w:ascii="Times New Roman" w:eastAsia="仿宋_GB2312" w:hAnsi="Times New Roman" w:cs="Times New Roman"/>
      <w:kern w:val="0"/>
      <w:sz w:val="20"/>
      <w:szCs w:val="24"/>
      <w:lang w:val="x-none" w:eastAsia="x-none"/>
    </w:rPr>
  </w:style>
  <w:style w:type="paragraph" w:styleId="21">
    <w:name w:val="Body Text Indent 2"/>
    <w:basedOn w:val="afa"/>
    <w:link w:val="2Char0"/>
    <w:rsid w:val="009242D1"/>
    <w:pPr>
      <w:spacing w:after="120" w:line="480" w:lineRule="auto"/>
      <w:ind w:left="283"/>
    </w:pPr>
    <w:rPr>
      <w:kern w:val="0"/>
      <w:sz w:val="20"/>
      <w:szCs w:val="24"/>
      <w:lang w:val="x-none" w:eastAsia="x-none"/>
    </w:rPr>
  </w:style>
  <w:style w:type="character" w:customStyle="1" w:styleId="2Char0">
    <w:name w:val="正文文本缩进 2 Char"/>
    <w:basedOn w:val="afb"/>
    <w:link w:val="21"/>
    <w:rsid w:val="009242D1"/>
    <w:rPr>
      <w:rFonts w:ascii="Times New Roman" w:eastAsia="宋体" w:hAnsi="Times New Roman" w:cs="Times New Roman"/>
      <w:kern w:val="0"/>
      <w:sz w:val="20"/>
      <w:szCs w:val="24"/>
      <w:lang w:val="x-none" w:eastAsia="x-none"/>
    </w:rPr>
  </w:style>
  <w:style w:type="table" w:customStyle="1" w:styleId="12">
    <w:name w:val="网格型1"/>
    <w:basedOn w:val="afc"/>
    <w:next w:val="aff3"/>
    <w:uiPriority w:val="39"/>
    <w:rsid w:val="009242D1"/>
    <w:rPr>
      <w:rFonts w:ascii="Calibri" w:eastAsia="宋体" w:hAnsi="Calibri" w:cs="Times New Roman"/>
      <w:kern w:val="0"/>
      <w:sz w:val="22"/>
      <w:szCs w:val="20"/>
      <w:lang w:val="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5">
    <w:name w:val="Hyperlink"/>
    <w:rsid w:val="009242D1"/>
    <w:rPr>
      <w:color w:val="0000FF"/>
      <w:u w:val="single"/>
    </w:rPr>
  </w:style>
  <w:style w:type="character" w:customStyle="1" w:styleId="Char3">
    <w:name w:val="二级条标题 Char"/>
    <w:rsid w:val="009242D1"/>
    <w:rPr>
      <w:rFonts w:ascii="黑体" w:eastAsia="黑体"/>
      <w:sz w:val="21"/>
      <w:lang w:val="en-US" w:eastAsia="zh-CN" w:bidi="ar-SA"/>
    </w:rPr>
  </w:style>
  <w:style w:type="paragraph" w:styleId="aff6">
    <w:name w:val="footnote text"/>
    <w:basedOn w:val="afa"/>
    <w:link w:val="Char4"/>
    <w:unhideWhenUsed/>
    <w:rsid w:val="009242D1"/>
    <w:pPr>
      <w:widowControl/>
      <w:jc w:val="left"/>
    </w:pPr>
    <w:rPr>
      <w:rFonts w:ascii="Calibri" w:hAnsi="Calibri"/>
      <w:kern w:val="0"/>
      <w:sz w:val="20"/>
      <w:szCs w:val="20"/>
      <w:lang w:val="en-NZ" w:eastAsia="x-none"/>
    </w:rPr>
  </w:style>
  <w:style w:type="character" w:customStyle="1" w:styleId="Char4">
    <w:name w:val="脚注文本 Char"/>
    <w:basedOn w:val="afb"/>
    <w:link w:val="aff6"/>
    <w:rsid w:val="009242D1"/>
    <w:rPr>
      <w:rFonts w:ascii="Calibri" w:eastAsia="宋体" w:hAnsi="Calibri" w:cs="Times New Roman"/>
      <w:kern w:val="0"/>
      <w:sz w:val="20"/>
      <w:szCs w:val="20"/>
      <w:lang w:val="en-NZ" w:eastAsia="x-none"/>
    </w:rPr>
  </w:style>
  <w:style w:type="character" w:styleId="aff7">
    <w:name w:val="footnote reference"/>
    <w:uiPriority w:val="99"/>
    <w:unhideWhenUsed/>
    <w:rsid w:val="009242D1"/>
    <w:rPr>
      <w:vertAlign w:val="superscript"/>
    </w:rPr>
  </w:style>
  <w:style w:type="paragraph" w:styleId="aff8">
    <w:name w:val="Body Text"/>
    <w:basedOn w:val="afa"/>
    <w:link w:val="Char5"/>
    <w:rsid w:val="009242D1"/>
    <w:pPr>
      <w:spacing w:after="120"/>
    </w:pPr>
    <w:rPr>
      <w:kern w:val="0"/>
      <w:sz w:val="20"/>
      <w:szCs w:val="24"/>
      <w:lang w:val="x-none" w:eastAsia="x-none"/>
    </w:rPr>
  </w:style>
  <w:style w:type="character" w:customStyle="1" w:styleId="Char5">
    <w:name w:val="正文文本 Char"/>
    <w:basedOn w:val="afb"/>
    <w:link w:val="aff8"/>
    <w:rsid w:val="009242D1"/>
    <w:rPr>
      <w:rFonts w:ascii="Times New Roman" w:eastAsia="宋体" w:hAnsi="Times New Roman" w:cs="Times New Roman"/>
      <w:kern w:val="0"/>
      <w:sz w:val="20"/>
      <w:szCs w:val="24"/>
      <w:lang w:val="x-none" w:eastAsia="x-none"/>
    </w:rPr>
  </w:style>
  <w:style w:type="character" w:styleId="aff9">
    <w:name w:val="annotation reference"/>
    <w:rsid w:val="009242D1"/>
    <w:rPr>
      <w:sz w:val="16"/>
      <w:szCs w:val="16"/>
    </w:rPr>
  </w:style>
  <w:style w:type="paragraph" w:styleId="affa">
    <w:name w:val="annotation text"/>
    <w:basedOn w:val="afa"/>
    <w:link w:val="Char6"/>
    <w:rsid w:val="009242D1"/>
    <w:rPr>
      <w:kern w:val="0"/>
      <w:sz w:val="20"/>
      <w:szCs w:val="20"/>
      <w:lang w:val="x-none" w:eastAsia="x-none"/>
    </w:rPr>
  </w:style>
  <w:style w:type="character" w:customStyle="1" w:styleId="Char6">
    <w:name w:val="批注文字 Char"/>
    <w:basedOn w:val="afb"/>
    <w:link w:val="affa"/>
    <w:rsid w:val="009242D1"/>
    <w:rPr>
      <w:rFonts w:ascii="Times New Roman" w:eastAsia="宋体" w:hAnsi="Times New Roman" w:cs="Times New Roman"/>
      <w:kern w:val="0"/>
      <w:sz w:val="20"/>
      <w:szCs w:val="20"/>
      <w:lang w:val="x-none" w:eastAsia="x-none"/>
    </w:rPr>
  </w:style>
  <w:style w:type="character" w:styleId="affb">
    <w:name w:val="Strong"/>
    <w:qFormat/>
    <w:rsid w:val="009242D1"/>
    <w:rPr>
      <w:b/>
      <w:bCs/>
    </w:rPr>
  </w:style>
  <w:style w:type="paragraph" w:styleId="affc">
    <w:name w:val="Date"/>
    <w:basedOn w:val="afa"/>
    <w:next w:val="afa"/>
    <w:link w:val="Char7"/>
    <w:rsid w:val="009242D1"/>
    <w:rPr>
      <w:kern w:val="0"/>
      <w:sz w:val="20"/>
      <w:szCs w:val="24"/>
      <w:lang w:val="x-none" w:eastAsia="x-none"/>
    </w:rPr>
  </w:style>
  <w:style w:type="character" w:customStyle="1" w:styleId="Char7">
    <w:name w:val="日期 Char"/>
    <w:basedOn w:val="afb"/>
    <w:link w:val="affc"/>
    <w:rsid w:val="009242D1"/>
    <w:rPr>
      <w:rFonts w:ascii="Times New Roman" w:eastAsia="宋体" w:hAnsi="Times New Roman" w:cs="Times New Roman"/>
      <w:kern w:val="0"/>
      <w:sz w:val="20"/>
      <w:szCs w:val="24"/>
      <w:lang w:val="x-none" w:eastAsia="x-none"/>
    </w:rPr>
  </w:style>
  <w:style w:type="paragraph" w:styleId="affd">
    <w:name w:val="Body Text Indent"/>
    <w:basedOn w:val="afa"/>
    <w:link w:val="Char8"/>
    <w:rsid w:val="009242D1"/>
    <w:pPr>
      <w:spacing w:after="120"/>
      <w:ind w:left="283"/>
    </w:pPr>
    <w:rPr>
      <w:kern w:val="0"/>
      <w:sz w:val="20"/>
      <w:szCs w:val="24"/>
      <w:lang w:val="x-none" w:eastAsia="x-none"/>
    </w:rPr>
  </w:style>
  <w:style w:type="character" w:customStyle="1" w:styleId="Char8">
    <w:name w:val="正文文本缩进 Char"/>
    <w:basedOn w:val="afb"/>
    <w:link w:val="affd"/>
    <w:rsid w:val="009242D1"/>
    <w:rPr>
      <w:rFonts w:ascii="Times New Roman" w:eastAsia="宋体" w:hAnsi="Times New Roman" w:cs="Times New Roman"/>
      <w:kern w:val="0"/>
      <w:sz w:val="20"/>
      <w:szCs w:val="24"/>
      <w:lang w:val="x-none" w:eastAsia="x-none"/>
    </w:rPr>
  </w:style>
  <w:style w:type="character" w:styleId="HTML">
    <w:name w:val="HTML Code"/>
    <w:rsid w:val="009242D1"/>
    <w:rPr>
      <w:rFonts w:ascii="Courier New" w:hAnsi="Courier New"/>
      <w:sz w:val="20"/>
      <w:szCs w:val="20"/>
    </w:rPr>
  </w:style>
  <w:style w:type="character" w:styleId="HTML0">
    <w:name w:val="HTML Variable"/>
    <w:rsid w:val="009242D1"/>
    <w:rPr>
      <w:i/>
      <w:iCs/>
    </w:rPr>
  </w:style>
  <w:style w:type="character" w:styleId="HTML1">
    <w:name w:val="HTML Typewriter"/>
    <w:rsid w:val="009242D1"/>
    <w:rPr>
      <w:rFonts w:ascii="Courier New" w:hAnsi="Courier New"/>
      <w:sz w:val="20"/>
      <w:szCs w:val="20"/>
    </w:rPr>
  </w:style>
  <w:style w:type="paragraph" w:styleId="HTML2">
    <w:name w:val="HTML Address"/>
    <w:basedOn w:val="afa"/>
    <w:link w:val="HTMLChar"/>
    <w:rsid w:val="009242D1"/>
    <w:rPr>
      <w:i/>
      <w:iCs/>
      <w:kern w:val="0"/>
      <w:sz w:val="20"/>
      <w:szCs w:val="24"/>
      <w:lang w:val="x-none" w:eastAsia="x-none"/>
    </w:rPr>
  </w:style>
  <w:style w:type="character" w:customStyle="1" w:styleId="HTMLChar">
    <w:name w:val="HTML 地址 Char"/>
    <w:basedOn w:val="afb"/>
    <w:link w:val="HTML2"/>
    <w:rsid w:val="009242D1"/>
    <w:rPr>
      <w:rFonts w:ascii="Times New Roman" w:eastAsia="宋体" w:hAnsi="Times New Roman" w:cs="Times New Roman"/>
      <w:i/>
      <w:iCs/>
      <w:kern w:val="0"/>
      <w:sz w:val="20"/>
      <w:szCs w:val="24"/>
      <w:lang w:val="x-none" w:eastAsia="x-none"/>
    </w:rPr>
  </w:style>
  <w:style w:type="character" w:styleId="HTML3">
    <w:name w:val="HTML Definition"/>
    <w:rsid w:val="009242D1"/>
    <w:rPr>
      <w:i/>
      <w:iCs/>
    </w:rPr>
  </w:style>
  <w:style w:type="character" w:styleId="HTML4">
    <w:name w:val="HTML Keyboard"/>
    <w:rsid w:val="009242D1"/>
    <w:rPr>
      <w:rFonts w:ascii="Courier New" w:hAnsi="Courier New"/>
      <w:sz w:val="20"/>
      <w:szCs w:val="20"/>
    </w:rPr>
  </w:style>
  <w:style w:type="character" w:styleId="HTML5">
    <w:name w:val="HTML Acronym"/>
    <w:rsid w:val="009242D1"/>
  </w:style>
  <w:style w:type="character" w:styleId="HTML6">
    <w:name w:val="HTML Sample"/>
    <w:rsid w:val="009242D1"/>
    <w:rPr>
      <w:rFonts w:ascii="Courier New" w:hAnsi="Courier New"/>
    </w:rPr>
  </w:style>
  <w:style w:type="paragraph" w:styleId="HTML7">
    <w:name w:val="HTML Preformatted"/>
    <w:basedOn w:val="afa"/>
    <w:link w:val="HTMLChar0"/>
    <w:rsid w:val="009242D1"/>
    <w:rPr>
      <w:rFonts w:ascii="Courier New" w:hAnsi="Courier New"/>
      <w:kern w:val="0"/>
      <w:sz w:val="20"/>
      <w:szCs w:val="20"/>
      <w:lang w:val="x-none" w:eastAsia="x-none"/>
    </w:rPr>
  </w:style>
  <w:style w:type="character" w:customStyle="1" w:styleId="HTMLChar0">
    <w:name w:val="HTML 预设格式 Char"/>
    <w:basedOn w:val="afb"/>
    <w:link w:val="HTML7"/>
    <w:rsid w:val="009242D1"/>
    <w:rPr>
      <w:rFonts w:ascii="Courier New" w:eastAsia="宋体" w:hAnsi="Courier New" w:cs="Times New Roman"/>
      <w:kern w:val="0"/>
      <w:sz w:val="20"/>
      <w:szCs w:val="20"/>
      <w:lang w:val="x-none" w:eastAsia="x-none"/>
    </w:rPr>
  </w:style>
  <w:style w:type="character" w:styleId="HTML8">
    <w:name w:val="HTML Cite"/>
    <w:rsid w:val="009242D1"/>
    <w:rPr>
      <w:i/>
      <w:iCs/>
    </w:rPr>
  </w:style>
  <w:style w:type="paragraph" w:styleId="affe">
    <w:name w:val="Title"/>
    <w:basedOn w:val="afa"/>
    <w:link w:val="Char9"/>
    <w:qFormat/>
    <w:rsid w:val="009242D1"/>
    <w:pPr>
      <w:spacing w:before="240" w:after="60"/>
      <w:jc w:val="center"/>
      <w:outlineLvl w:val="0"/>
    </w:pPr>
    <w:rPr>
      <w:rFonts w:ascii="Arial" w:hAnsi="Arial"/>
      <w:b/>
      <w:bCs/>
      <w:kern w:val="0"/>
      <w:sz w:val="32"/>
      <w:szCs w:val="32"/>
      <w:lang w:val="x-none" w:eastAsia="x-none"/>
    </w:rPr>
  </w:style>
  <w:style w:type="character" w:customStyle="1" w:styleId="Char9">
    <w:name w:val="标题 Char"/>
    <w:basedOn w:val="afb"/>
    <w:link w:val="affe"/>
    <w:rsid w:val="009242D1"/>
    <w:rPr>
      <w:rFonts w:ascii="Arial" w:eastAsia="宋体" w:hAnsi="Arial" w:cs="Times New Roman"/>
      <w:b/>
      <w:bCs/>
      <w:kern w:val="0"/>
      <w:sz w:val="32"/>
      <w:szCs w:val="32"/>
      <w:lang w:val="x-none" w:eastAsia="x-none"/>
    </w:rPr>
  </w:style>
  <w:style w:type="paragraph" w:customStyle="1" w:styleId="afff">
    <w:name w:val="标准标志"/>
    <w:next w:val="afa"/>
    <w:rsid w:val="009242D1"/>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f0">
    <w:name w:val="标准称谓"/>
    <w:next w:val="afa"/>
    <w:rsid w:val="009242D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ff1">
    <w:name w:val="标准书脚_偶数页"/>
    <w:rsid w:val="009242D1"/>
    <w:pPr>
      <w:spacing w:before="120"/>
    </w:pPr>
    <w:rPr>
      <w:rFonts w:ascii="Times New Roman" w:eastAsia="宋体" w:hAnsi="Times New Roman" w:cs="Times New Roman"/>
      <w:kern w:val="0"/>
      <w:sz w:val="18"/>
      <w:szCs w:val="20"/>
    </w:rPr>
  </w:style>
  <w:style w:type="paragraph" w:customStyle="1" w:styleId="afff2">
    <w:name w:val="标准书脚_奇数页"/>
    <w:rsid w:val="009242D1"/>
    <w:pPr>
      <w:spacing w:before="120"/>
      <w:jc w:val="right"/>
    </w:pPr>
    <w:rPr>
      <w:rFonts w:ascii="Times New Roman" w:eastAsia="宋体" w:hAnsi="Times New Roman" w:cs="Times New Roman"/>
      <w:kern w:val="0"/>
      <w:sz w:val="18"/>
      <w:szCs w:val="20"/>
    </w:rPr>
  </w:style>
  <w:style w:type="paragraph" w:customStyle="1" w:styleId="afff3">
    <w:name w:val="标准书眉_奇数页"/>
    <w:next w:val="afa"/>
    <w:rsid w:val="009242D1"/>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ff4">
    <w:name w:val="标准书眉_偶数页"/>
    <w:basedOn w:val="afff3"/>
    <w:next w:val="afa"/>
    <w:rsid w:val="009242D1"/>
    <w:pPr>
      <w:jc w:val="left"/>
    </w:pPr>
  </w:style>
  <w:style w:type="paragraph" w:customStyle="1" w:styleId="afff5">
    <w:name w:val="标准书眉一"/>
    <w:rsid w:val="009242D1"/>
    <w:pPr>
      <w:jc w:val="both"/>
    </w:pPr>
    <w:rPr>
      <w:rFonts w:ascii="Times New Roman" w:eastAsia="宋体" w:hAnsi="Times New Roman" w:cs="Times New Roman"/>
      <w:kern w:val="0"/>
      <w:sz w:val="20"/>
      <w:szCs w:val="20"/>
    </w:rPr>
  </w:style>
  <w:style w:type="paragraph" w:customStyle="1" w:styleId="af1">
    <w:name w:val="前言、引言标题"/>
    <w:next w:val="afa"/>
    <w:qFormat/>
    <w:rsid w:val="009242D1"/>
    <w:pPr>
      <w:numPr>
        <w:numId w:val="2"/>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6">
    <w:name w:val="参考文献、索引标题"/>
    <w:basedOn w:val="af1"/>
    <w:next w:val="afa"/>
    <w:qFormat/>
    <w:rsid w:val="009242D1"/>
    <w:pPr>
      <w:numPr>
        <w:numId w:val="0"/>
      </w:numPr>
      <w:spacing w:after="200"/>
    </w:pPr>
    <w:rPr>
      <w:sz w:val="21"/>
    </w:rPr>
  </w:style>
  <w:style w:type="paragraph" w:customStyle="1" w:styleId="af2">
    <w:name w:val="章标题"/>
    <w:next w:val="aff4"/>
    <w:qFormat/>
    <w:rsid w:val="009242D1"/>
    <w:pPr>
      <w:numPr>
        <w:ilvl w:val="1"/>
        <w:numId w:val="2"/>
      </w:numPr>
      <w:spacing w:beforeLines="50" w:afterLines="50" w:after="200"/>
      <w:jc w:val="both"/>
      <w:outlineLvl w:val="1"/>
    </w:pPr>
    <w:rPr>
      <w:rFonts w:ascii="黑体" w:eastAsia="黑体" w:hAnsi="Times New Roman" w:cs="Times New Roman"/>
      <w:kern w:val="0"/>
      <w:szCs w:val="20"/>
    </w:rPr>
  </w:style>
  <w:style w:type="paragraph" w:customStyle="1" w:styleId="af3">
    <w:name w:val="一级条标题"/>
    <w:basedOn w:val="af2"/>
    <w:next w:val="aff4"/>
    <w:qFormat/>
    <w:rsid w:val="009242D1"/>
    <w:pPr>
      <w:numPr>
        <w:ilvl w:val="2"/>
      </w:numPr>
      <w:spacing w:beforeLines="0" w:afterLines="0"/>
      <w:outlineLvl w:val="2"/>
    </w:pPr>
  </w:style>
  <w:style w:type="paragraph" w:customStyle="1" w:styleId="af4">
    <w:name w:val="二级条标题"/>
    <w:basedOn w:val="af3"/>
    <w:next w:val="aff4"/>
    <w:qFormat/>
    <w:rsid w:val="009242D1"/>
    <w:pPr>
      <w:numPr>
        <w:ilvl w:val="3"/>
      </w:numPr>
      <w:outlineLvl w:val="3"/>
    </w:pPr>
  </w:style>
  <w:style w:type="paragraph" w:customStyle="1" w:styleId="a0">
    <w:name w:val="二级无标题条"/>
    <w:basedOn w:val="afa"/>
    <w:qFormat/>
    <w:rsid w:val="009242D1"/>
    <w:pPr>
      <w:numPr>
        <w:ilvl w:val="3"/>
        <w:numId w:val="1"/>
      </w:numPr>
    </w:pPr>
    <w:rPr>
      <w:szCs w:val="24"/>
    </w:rPr>
  </w:style>
  <w:style w:type="character" w:customStyle="1" w:styleId="afff7">
    <w:name w:val="发布"/>
    <w:qFormat/>
    <w:rsid w:val="009242D1"/>
    <w:rPr>
      <w:rFonts w:ascii="黑体" w:eastAsia="黑体"/>
      <w:spacing w:val="22"/>
      <w:w w:val="100"/>
      <w:position w:val="3"/>
      <w:sz w:val="28"/>
    </w:rPr>
  </w:style>
  <w:style w:type="paragraph" w:customStyle="1" w:styleId="afff8">
    <w:name w:val="发布部门"/>
    <w:next w:val="aff4"/>
    <w:qFormat/>
    <w:rsid w:val="009242D1"/>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ff9">
    <w:name w:val="发布日期"/>
    <w:qFormat/>
    <w:rsid w:val="009242D1"/>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3">
    <w:name w:val="封面标准号1"/>
    <w:qFormat/>
    <w:rsid w:val="009242D1"/>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22">
    <w:name w:val="封面标准号2"/>
    <w:basedOn w:val="13"/>
    <w:qFormat/>
    <w:rsid w:val="009242D1"/>
    <w:pPr>
      <w:framePr w:w="9138" w:h="1244" w:hRule="exact" w:wrap="auto" w:vAnchor="page" w:hAnchor="margin" w:y="2908"/>
      <w:adjustRightInd w:val="0"/>
      <w:spacing w:before="357" w:line="280" w:lineRule="exact"/>
    </w:pPr>
  </w:style>
  <w:style w:type="paragraph" w:customStyle="1" w:styleId="afffa">
    <w:name w:val="封面标准代替信息"/>
    <w:basedOn w:val="22"/>
    <w:qFormat/>
    <w:rsid w:val="009242D1"/>
    <w:pPr>
      <w:framePr w:wrap="auto"/>
      <w:spacing w:before="57"/>
    </w:pPr>
    <w:rPr>
      <w:rFonts w:ascii="宋体"/>
      <w:sz w:val="21"/>
    </w:rPr>
  </w:style>
  <w:style w:type="paragraph" w:customStyle="1" w:styleId="afffb">
    <w:name w:val="封面标准名称"/>
    <w:qFormat/>
    <w:rsid w:val="009242D1"/>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c">
    <w:name w:val="封面标准文稿编辑信息"/>
    <w:qFormat/>
    <w:rsid w:val="009242D1"/>
    <w:pPr>
      <w:spacing w:before="180" w:line="180" w:lineRule="exact"/>
      <w:jc w:val="center"/>
    </w:pPr>
    <w:rPr>
      <w:rFonts w:ascii="宋体" w:eastAsia="宋体" w:hAnsi="Times New Roman" w:cs="Times New Roman"/>
      <w:kern w:val="0"/>
      <w:szCs w:val="20"/>
    </w:rPr>
  </w:style>
  <w:style w:type="paragraph" w:customStyle="1" w:styleId="afffd">
    <w:name w:val="封面标准文稿类别"/>
    <w:qFormat/>
    <w:rsid w:val="009242D1"/>
    <w:pPr>
      <w:spacing w:before="440" w:line="400" w:lineRule="exact"/>
      <w:jc w:val="center"/>
    </w:pPr>
    <w:rPr>
      <w:rFonts w:ascii="宋体" w:eastAsia="宋体" w:hAnsi="Times New Roman" w:cs="Times New Roman"/>
      <w:kern w:val="0"/>
      <w:sz w:val="24"/>
      <w:szCs w:val="20"/>
    </w:rPr>
  </w:style>
  <w:style w:type="paragraph" w:customStyle="1" w:styleId="afffe">
    <w:name w:val="封面标准英文名称"/>
    <w:qFormat/>
    <w:rsid w:val="009242D1"/>
    <w:pPr>
      <w:widowControl w:val="0"/>
      <w:spacing w:before="370" w:line="400" w:lineRule="exact"/>
      <w:jc w:val="center"/>
    </w:pPr>
    <w:rPr>
      <w:rFonts w:ascii="Times New Roman" w:eastAsia="宋体" w:hAnsi="Times New Roman" w:cs="Times New Roman"/>
      <w:kern w:val="0"/>
      <w:sz w:val="28"/>
      <w:szCs w:val="20"/>
    </w:rPr>
  </w:style>
  <w:style w:type="paragraph" w:customStyle="1" w:styleId="affff">
    <w:name w:val="封面一致性程度标识"/>
    <w:qFormat/>
    <w:rsid w:val="009242D1"/>
    <w:pPr>
      <w:spacing w:before="440" w:line="400" w:lineRule="exact"/>
      <w:jc w:val="center"/>
    </w:pPr>
    <w:rPr>
      <w:rFonts w:ascii="宋体" w:eastAsia="宋体" w:hAnsi="Times New Roman" w:cs="Times New Roman"/>
      <w:kern w:val="0"/>
      <w:sz w:val="28"/>
      <w:szCs w:val="20"/>
    </w:rPr>
  </w:style>
  <w:style w:type="paragraph" w:customStyle="1" w:styleId="affff0">
    <w:name w:val="封面正文"/>
    <w:qFormat/>
    <w:rsid w:val="009242D1"/>
    <w:pPr>
      <w:jc w:val="both"/>
    </w:pPr>
    <w:rPr>
      <w:rFonts w:ascii="Times New Roman" w:eastAsia="宋体" w:hAnsi="Times New Roman" w:cs="Times New Roman"/>
      <w:kern w:val="0"/>
      <w:sz w:val="20"/>
      <w:szCs w:val="20"/>
    </w:rPr>
  </w:style>
  <w:style w:type="paragraph" w:customStyle="1" w:styleId="aa">
    <w:name w:val="附录标识"/>
    <w:basedOn w:val="af1"/>
    <w:qFormat/>
    <w:rsid w:val="009242D1"/>
    <w:pPr>
      <w:numPr>
        <w:numId w:val="10"/>
      </w:numPr>
      <w:tabs>
        <w:tab w:val="left" w:pos="6405"/>
      </w:tabs>
      <w:spacing w:after="200"/>
    </w:pPr>
    <w:rPr>
      <w:sz w:val="21"/>
    </w:rPr>
  </w:style>
  <w:style w:type="paragraph" w:customStyle="1" w:styleId="affff1">
    <w:name w:val="附录表标题"/>
    <w:next w:val="aff4"/>
    <w:qFormat/>
    <w:rsid w:val="009242D1"/>
    <w:pPr>
      <w:jc w:val="center"/>
      <w:textAlignment w:val="baseline"/>
    </w:pPr>
    <w:rPr>
      <w:rFonts w:ascii="黑体" w:eastAsia="黑体" w:hAnsi="Times New Roman" w:cs="Times New Roman"/>
      <w:kern w:val="21"/>
      <w:szCs w:val="20"/>
    </w:rPr>
  </w:style>
  <w:style w:type="paragraph" w:customStyle="1" w:styleId="ab">
    <w:name w:val="附录章标题"/>
    <w:next w:val="aff4"/>
    <w:link w:val="Chara"/>
    <w:qFormat/>
    <w:rsid w:val="009242D1"/>
    <w:pPr>
      <w:numPr>
        <w:ilvl w:val="1"/>
        <w:numId w:val="10"/>
      </w:numPr>
      <w:wordWrap w:val="0"/>
      <w:overflowPunct w:val="0"/>
      <w:autoSpaceDE w:val="0"/>
      <w:spacing w:beforeLines="50" w:afterLines="50" w:after="200"/>
      <w:jc w:val="both"/>
      <w:textAlignment w:val="baseline"/>
      <w:outlineLvl w:val="1"/>
    </w:pPr>
    <w:rPr>
      <w:rFonts w:ascii="黑体" w:eastAsia="黑体" w:hAnsi="Times New Roman" w:cs="Times New Roman"/>
      <w:kern w:val="21"/>
      <w:lang w:val="en-NZ"/>
    </w:rPr>
  </w:style>
  <w:style w:type="paragraph" w:customStyle="1" w:styleId="ac">
    <w:name w:val="附录一级条标题"/>
    <w:basedOn w:val="ab"/>
    <w:next w:val="aff4"/>
    <w:link w:val="Charb"/>
    <w:qFormat/>
    <w:rsid w:val="009242D1"/>
    <w:pPr>
      <w:numPr>
        <w:ilvl w:val="2"/>
      </w:numPr>
      <w:autoSpaceDN w:val="0"/>
      <w:spacing w:beforeLines="0" w:afterLines="0"/>
      <w:outlineLvl w:val="2"/>
    </w:pPr>
  </w:style>
  <w:style w:type="paragraph" w:customStyle="1" w:styleId="ad">
    <w:name w:val="附录二级条标题"/>
    <w:basedOn w:val="ac"/>
    <w:next w:val="aff4"/>
    <w:link w:val="Charc"/>
    <w:qFormat/>
    <w:rsid w:val="009242D1"/>
    <w:pPr>
      <w:numPr>
        <w:ilvl w:val="3"/>
      </w:numPr>
      <w:outlineLvl w:val="3"/>
    </w:pPr>
  </w:style>
  <w:style w:type="paragraph" w:customStyle="1" w:styleId="ae">
    <w:name w:val="附录三级条标题"/>
    <w:basedOn w:val="ad"/>
    <w:next w:val="aff4"/>
    <w:qFormat/>
    <w:rsid w:val="009242D1"/>
    <w:pPr>
      <w:numPr>
        <w:ilvl w:val="4"/>
      </w:numPr>
      <w:tabs>
        <w:tab w:val="num" w:pos="2100"/>
      </w:tabs>
      <w:ind w:left="2100" w:hanging="420"/>
      <w:outlineLvl w:val="4"/>
    </w:pPr>
  </w:style>
  <w:style w:type="paragraph" w:customStyle="1" w:styleId="af">
    <w:name w:val="附录四级条标题"/>
    <w:basedOn w:val="ae"/>
    <w:next w:val="aff4"/>
    <w:qFormat/>
    <w:rsid w:val="009242D1"/>
    <w:pPr>
      <w:numPr>
        <w:ilvl w:val="5"/>
      </w:numPr>
      <w:tabs>
        <w:tab w:val="num" w:pos="2520"/>
      </w:tabs>
      <w:ind w:left="2520" w:hanging="420"/>
      <w:outlineLvl w:val="5"/>
    </w:pPr>
  </w:style>
  <w:style w:type="paragraph" w:customStyle="1" w:styleId="affff2">
    <w:name w:val="附录图标题"/>
    <w:next w:val="aff4"/>
    <w:qFormat/>
    <w:rsid w:val="009242D1"/>
    <w:pPr>
      <w:jc w:val="center"/>
    </w:pPr>
    <w:rPr>
      <w:rFonts w:ascii="黑体" w:eastAsia="黑体" w:hAnsi="Times New Roman" w:cs="Times New Roman"/>
      <w:kern w:val="0"/>
      <w:szCs w:val="20"/>
    </w:rPr>
  </w:style>
  <w:style w:type="paragraph" w:customStyle="1" w:styleId="af0">
    <w:name w:val="附录五级条标题"/>
    <w:basedOn w:val="af"/>
    <w:next w:val="aff4"/>
    <w:qFormat/>
    <w:rsid w:val="009242D1"/>
    <w:pPr>
      <w:numPr>
        <w:ilvl w:val="6"/>
      </w:numPr>
      <w:tabs>
        <w:tab w:val="num" w:pos="3996"/>
      </w:tabs>
      <w:ind w:left="3996" w:hanging="1276"/>
      <w:outlineLvl w:val="6"/>
    </w:pPr>
  </w:style>
  <w:style w:type="character" w:customStyle="1" w:styleId="affff3">
    <w:name w:val="个人答复风格"/>
    <w:qFormat/>
    <w:rsid w:val="009242D1"/>
    <w:rPr>
      <w:rFonts w:ascii="Arial" w:eastAsia="宋体" w:hAnsi="Arial" w:cs="Arial"/>
      <w:color w:val="auto"/>
      <w:sz w:val="20"/>
    </w:rPr>
  </w:style>
  <w:style w:type="character" w:customStyle="1" w:styleId="affff4">
    <w:name w:val="个人撰写风格"/>
    <w:qFormat/>
    <w:rsid w:val="009242D1"/>
    <w:rPr>
      <w:rFonts w:ascii="Arial" w:eastAsia="宋体" w:hAnsi="Arial" w:cs="Arial"/>
      <w:color w:val="auto"/>
      <w:sz w:val="20"/>
    </w:rPr>
  </w:style>
  <w:style w:type="paragraph" w:customStyle="1" w:styleId="af9">
    <w:name w:val="列项——"/>
    <w:qFormat/>
    <w:rsid w:val="009242D1"/>
    <w:pPr>
      <w:widowControl w:val="0"/>
      <w:numPr>
        <w:numId w:val="3"/>
      </w:numPr>
      <w:tabs>
        <w:tab w:val="clear" w:pos="1140"/>
        <w:tab w:val="num" w:pos="854"/>
      </w:tabs>
      <w:ind w:leftChars="200" w:left="200" w:hangingChars="200" w:hanging="200"/>
      <w:jc w:val="both"/>
    </w:pPr>
    <w:rPr>
      <w:rFonts w:ascii="宋体" w:eastAsia="宋体" w:hAnsi="Times New Roman" w:cs="Times New Roman"/>
      <w:kern w:val="0"/>
      <w:szCs w:val="20"/>
    </w:rPr>
  </w:style>
  <w:style w:type="paragraph" w:customStyle="1" w:styleId="a6">
    <w:name w:val="列项·"/>
    <w:qFormat/>
    <w:rsid w:val="009242D1"/>
    <w:pPr>
      <w:numPr>
        <w:numId w:val="4"/>
      </w:numPr>
      <w:tabs>
        <w:tab w:val="clear" w:pos="1140"/>
        <w:tab w:val="left" w:pos="840"/>
      </w:tabs>
      <w:ind w:leftChars="200" w:left="840" w:hangingChars="200" w:hanging="420"/>
      <w:jc w:val="both"/>
    </w:pPr>
    <w:rPr>
      <w:rFonts w:ascii="宋体" w:eastAsia="宋体" w:hAnsi="Times New Roman" w:cs="Times New Roman"/>
      <w:kern w:val="0"/>
      <w:szCs w:val="20"/>
    </w:rPr>
  </w:style>
  <w:style w:type="paragraph" w:customStyle="1" w:styleId="affff5">
    <w:name w:val="目次、标准名称标题"/>
    <w:basedOn w:val="af1"/>
    <w:next w:val="aff4"/>
    <w:qFormat/>
    <w:rsid w:val="009242D1"/>
    <w:pPr>
      <w:numPr>
        <w:numId w:val="0"/>
      </w:numPr>
      <w:spacing w:line="460" w:lineRule="exact"/>
    </w:pPr>
  </w:style>
  <w:style w:type="paragraph" w:customStyle="1" w:styleId="affff6">
    <w:name w:val="目次、索引正文"/>
    <w:qFormat/>
    <w:rsid w:val="009242D1"/>
    <w:pPr>
      <w:spacing w:line="320" w:lineRule="exact"/>
      <w:jc w:val="both"/>
    </w:pPr>
    <w:rPr>
      <w:rFonts w:ascii="宋体" w:eastAsia="宋体" w:hAnsi="Times New Roman" w:cs="Times New Roman"/>
      <w:kern w:val="0"/>
      <w:szCs w:val="20"/>
    </w:rPr>
  </w:style>
  <w:style w:type="paragraph" w:styleId="14">
    <w:name w:val="toc 1"/>
    <w:autoRedefine/>
    <w:qFormat/>
    <w:rsid w:val="009242D1"/>
    <w:pPr>
      <w:jc w:val="both"/>
    </w:pPr>
    <w:rPr>
      <w:rFonts w:ascii="宋体" w:eastAsia="宋体" w:hAnsi="Times New Roman" w:cs="Times New Roman"/>
      <w:kern w:val="0"/>
      <w:szCs w:val="20"/>
    </w:rPr>
  </w:style>
  <w:style w:type="paragraph" w:styleId="23">
    <w:name w:val="toc 2"/>
    <w:basedOn w:val="14"/>
    <w:autoRedefine/>
    <w:qFormat/>
    <w:rsid w:val="009242D1"/>
    <w:rPr>
      <w:noProof/>
    </w:rPr>
  </w:style>
  <w:style w:type="paragraph" w:styleId="32">
    <w:name w:val="toc 3"/>
    <w:basedOn w:val="23"/>
    <w:autoRedefine/>
    <w:qFormat/>
    <w:rsid w:val="009242D1"/>
  </w:style>
  <w:style w:type="paragraph" w:styleId="41">
    <w:name w:val="toc 4"/>
    <w:basedOn w:val="32"/>
    <w:autoRedefine/>
    <w:qFormat/>
    <w:rsid w:val="009242D1"/>
  </w:style>
  <w:style w:type="paragraph" w:styleId="51">
    <w:name w:val="toc 5"/>
    <w:basedOn w:val="41"/>
    <w:autoRedefine/>
    <w:qFormat/>
    <w:rsid w:val="009242D1"/>
  </w:style>
  <w:style w:type="paragraph" w:styleId="60">
    <w:name w:val="toc 6"/>
    <w:basedOn w:val="51"/>
    <w:autoRedefine/>
    <w:qFormat/>
    <w:rsid w:val="009242D1"/>
  </w:style>
  <w:style w:type="paragraph" w:styleId="70">
    <w:name w:val="toc 7"/>
    <w:basedOn w:val="60"/>
    <w:autoRedefine/>
    <w:qFormat/>
    <w:rsid w:val="009242D1"/>
  </w:style>
  <w:style w:type="paragraph" w:styleId="80">
    <w:name w:val="toc 8"/>
    <w:basedOn w:val="70"/>
    <w:autoRedefine/>
    <w:qFormat/>
    <w:rsid w:val="009242D1"/>
  </w:style>
  <w:style w:type="paragraph" w:styleId="90">
    <w:name w:val="toc 9"/>
    <w:basedOn w:val="80"/>
    <w:autoRedefine/>
    <w:qFormat/>
    <w:rsid w:val="009242D1"/>
  </w:style>
  <w:style w:type="paragraph" w:customStyle="1" w:styleId="affff7">
    <w:name w:val="其他标准称谓"/>
    <w:qFormat/>
    <w:rsid w:val="009242D1"/>
    <w:pPr>
      <w:spacing w:line="0" w:lineRule="atLeast"/>
      <w:jc w:val="distribute"/>
    </w:pPr>
    <w:rPr>
      <w:rFonts w:ascii="黑体" w:eastAsia="黑体" w:hAnsi="宋体" w:cs="Times New Roman"/>
      <w:kern w:val="0"/>
      <w:sz w:val="52"/>
      <w:szCs w:val="20"/>
    </w:rPr>
  </w:style>
  <w:style w:type="paragraph" w:customStyle="1" w:styleId="affff8">
    <w:name w:val="其他发布部门"/>
    <w:basedOn w:val="afff8"/>
    <w:qFormat/>
    <w:rsid w:val="009242D1"/>
    <w:pPr>
      <w:framePr w:wrap="around"/>
      <w:spacing w:line="0" w:lineRule="atLeast"/>
    </w:pPr>
    <w:rPr>
      <w:rFonts w:ascii="黑体" w:eastAsia="黑体"/>
      <w:b w:val="0"/>
    </w:rPr>
  </w:style>
  <w:style w:type="paragraph" w:customStyle="1" w:styleId="af5">
    <w:name w:val="三级条标题"/>
    <w:basedOn w:val="af4"/>
    <w:next w:val="aff4"/>
    <w:qFormat/>
    <w:rsid w:val="009242D1"/>
    <w:pPr>
      <w:numPr>
        <w:ilvl w:val="4"/>
      </w:numPr>
      <w:outlineLvl w:val="4"/>
    </w:pPr>
  </w:style>
  <w:style w:type="paragraph" w:customStyle="1" w:styleId="a1">
    <w:name w:val="三级无标题条"/>
    <w:basedOn w:val="afa"/>
    <w:qFormat/>
    <w:rsid w:val="009242D1"/>
    <w:pPr>
      <w:numPr>
        <w:ilvl w:val="4"/>
        <w:numId w:val="1"/>
      </w:numPr>
    </w:pPr>
    <w:rPr>
      <w:szCs w:val="24"/>
    </w:rPr>
  </w:style>
  <w:style w:type="paragraph" w:customStyle="1" w:styleId="affff9">
    <w:name w:val="实施日期"/>
    <w:basedOn w:val="afff9"/>
    <w:qFormat/>
    <w:rsid w:val="009242D1"/>
    <w:pPr>
      <w:framePr w:hSpace="0" w:wrap="around" w:xAlign="right"/>
      <w:jc w:val="right"/>
    </w:pPr>
  </w:style>
  <w:style w:type="paragraph" w:customStyle="1" w:styleId="a4">
    <w:name w:val="示例"/>
    <w:next w:val="aff4"/>
    <w:qFormat/>
    <w:rsid w:val="009242D1"/>
    <w:pPr>
      <w:numPr>
        <w:numId w:val="5"/>
      </w:numPr>
      <w:tabs>
        <w:tab w:val="clear" w:pos="1120"/>
        <w:tab w:val="num" w:pos="816"/>
      </w:tabs>
      <w:ind w:firstLineChars="233" w:firstLine="419"/>
      <w:jc w:val="both"/>
    </w:pPr>
    <w:rPr>
      <w:rFonts w:ascii="宋体" w:eastAsia="宋体" w:hAnsi="Times New Roman" w:cs="Times New Roman"/>
      <w:kern w:val="0"/>
      <w:sz w:val="18"/>
      <w:szCs w:val="20"/>
    </w:rPr>
  </w:style>
  <w:style w:type="paragraph" w:customStyle="1" w:styleId="affffa">
    <w:name w:val="数字编号列项（二级）"/>
    <w:qFormat/>
    <w:rsid w:val="009242D1"/>
    <w:pPr>
      <w:ind w:leftChars="400" w:left="1260" w:hangingChars="200" w:hanging="420"/>
      <w:jc w:val="both"/>
    </w:pPr>
    <w:rPr>
      <w:rFonts w:ascii="宋体" w:eastAsia="宋体" w:hAnsi="Times New Roman" w:cs="Times New Roman"/>
      <w:kern w:val="0"/>
      <w:szCs w:val="20"/>
    </w:rPr>
  </w:style>
  <w:style w:type="paragraph" w:customStyle="1" w:styleId="af6">
    <w:name w:val="四级条标题"/>
    <w:basedOn w:val="af5"/>
    <w:next w:val="aff4"/>
    <w:qFormat/>
    <w:rsid w:val="009242D1"/>
    <w:pPr>
      <w:numPr>
        <w:ilvl w:val="5"/>
      </w:numPr>
      <w:outlineLvl w:val="5"/>
    </w:pPr>
  </w:style>
  <w:style w:type="paragraph" w:customStyle="1" w:styleId="a2">
    <w:name w:val="四级无标题条"/>
    <w:basedOn w:val="afa"/>
    <w:qFormat/>
    <w:rsid w:val="009242D1"/>
    <w:pPr>
      <w:numPr>
        <w:ilvl w:val="5"/>
        <w:numId w:val="1"/>
      </w:numPr>
    </w:pPr>
    <w:rPr>
      <w:szCs w:val="24"/>
    </w:rPr>
  </w:style>
  <w:style w:type="paragraph" w:customStyle="1" w:styleId="affffb">
    <w:name w:val="条文脚注"/>
    <w:basedOn w:val="aff6"/>
    <w:qFormat/>
    <w:rsid w:val="009242D1"/>
    <w:pPr>
      <w:widowControl w:val="0"/>
      <w:snapToGrid w:val="0"/>
      <w:ind w:leftChars="200" w:left="780" w:hangingChars="200" w:hanging="360"/>
      <w:jc w:val="both"/>
    </w:pPr>
    <w:rPr>
      <w:rFonts w:ascii="宋体" w:hAnsi="Times New Roman"/>
      <w:kern w:val="2"/>
      <w:sz w:val="18"/>
      <w:szCs w:val="18"/>
      <w:lang w:val="en-US"/>
    </w:rPr>
  </w:style>
  <w:style w:type="paragraph" w:customStyle="1" w:styleId="affffc">
    <w:name w:val="图表脚注"/>
    <w:next w:val="aff4"/>
    <w:qFormat/>
    <w:rsid w:val="009242D1"/>
    <w:pPr>
      <w:ind w:leftChars="200" w:left="300" w:hangingChars="100" w:hanging="100"/>
      <w:jc w:val="both"/>
    </w:pPr>
    <w:rPr>
      <w:rFonts w:ascii="宋体" w:eastAsia="宋体" w:hAnsi="Times New Roman" w:cs="Times New Roman"/>
      <w:kern w:val="0"/>
      <w:sz w:val="18"/>
      <w:szCs w:val="20"/>
    </w:rPr>
  </w:style>
  <w:style w:type="paragraph" w:customStyle="1" w:styleId="affffd">
    <w:name w:val="文献分类号"/>
    <w:qFormat/>
    <w:rsid w:val="009242D1"/>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fe">
    <w:name w:val="无标题条"/>
    <w:next w:val="aff4"/>
    <w:qFormat/>
    <w:rsid w:val="009242D1"/>
    <w:pPr>
      <w:jc w:val="both"/>
    </w:pPr>
    <w:rPr>
      <w:rFonts w:ascii="Times New Roman" w:eastAsia="宋体" w:hAnsi="Times New Roman" w:cs="Times New Roman"/>
      <w:kern w:val="0"/>
      <w:szCs w:val="20"/>
    </w:rPr>
  </w:style>
  <w:style w:type="paragraph" w:customStyle="1" w:styleId="af7">
    <w:name w:val="五级条标题"/>
    <w:basedOn w:val="af6"/>
    <w:next w:val="aff4"/>
    <w:qFormat/>
    <w:rsid w:val="009242D1"/>
    <w:pPr>
      <w:numPr>
        <w:ilvl w:val="6"/>
      </w:numPr>
      <w:outlineLvl w:val="6"/>
    </w:pPr>
  </w:style>
  <w:style w:type="paragraph" w:customStyle="1" w:styleId="a3">
    <w:name w:val="五级无标题条"/>
    <w:basedOn w:val="afa"/>
    <w:qFormat/>
    <w:rsid w:val="009242D1"/>
    <w:pPr>
      <w:numPr>
        <w:ilvl w:val="6"/>
        <w:numId w:val="1"/>
      </w:numPr>
    </w:pPr>
    <w:rPr>
      <w:szCs w:val="24"/>
    </w:rPr>
  </w:style>
  <w:style w:type="character" w:styleId="afffff">
    <w:name w:val="page number"/>
    <w:qFormat/>
    <w:rsid w:val="009242D1"/>
    <w:rPr>
      <w:rFonts w:ascii="Times New Roman" w:eastAsia="宋体" w:hAnsi="Times New Roman"/>
      <w:sz w:val="18"/>
    </w:rPr>
  </w:style>
  <w:style w:type="paragraph" w:customStyle="1" w:styleId="a">
    <w:name w:val="一级无标题条"/>
    <w:basedOn w:val="afa"/>
    <w:qFormat/>
    <w:rsid w:val="009242D1"/>
    <w:pPr>
      <w:numPr>
        <w:ilvl w:val="2"/>
        <w:numId w:val="1"/>
      </w:numPr>
    </w:pPr>
    <w:rPr>
      <w:szCs w:val="24"/>
    </w:rPr>
  </w:style>
  <w:style w:type="paragraph" w:customStyle="1" w:styleId="a9">
    <w:name w:val="正文表标题"/>
    <w:next w:val="aff4"/>
    <w:qFormat/>
    <w:rsid w:val="009242D1"/>
    <w:pPr>
      <w:numPr>
        <w:numId w:val="8"/>
      </w:numPr>
      <w:jc w:val="center"/>
    </w:pPr>
    <w:rPr>
      <w:rFonts w:ascii="黑体" w:eastAsia="黑体" w:hAnsi="Times New Roman" w:cs="Times New Roman"/>
      <w:kern w:val="0"/>
      <w:szCs w:val="20"/>
    </w:rPr>
  </w:style>
  <w:style w:type="paragraph" w:customStyle="1" w:styleId="a8">
    <w:name w:val="正文图标题"/>
    <w:next w:val="aff4"/>
    <w:qFormat/>
    <w:rsid w:val="009242D1"/>
    <w:pPr>
      <w:numPr>
        <w:numId w:val="9"/>
      </w:numPr>
      <w:jc w:val="center"/>
    </w:pPr>
    <w:rPr>
      <w:rFonts w:ascii="黑体" w:eastAsia="黑体" w:hAnsi="Times New Roman" w:cs="Times New Roman"/>
      <w:kern w:val="0"/>
      <w:szCs w:val="20"/>
    </w:rPr>
  </w:style>
  <w:style w:type="paragraph" w:customStyle="1" w:styleId="af8">
    <w:name w:val="注："/>
    <w:next w:val="aff4"/>
    <w:qFormat/>
    <w:rsid w:val="009242D1"/>
    <w:pPr>
      <w:widowControl w:val="0"/>
      <w:numPr>
        <w:numId w:val="6"/>
      </w:numPr>
      <w:tabs>
        <w:tab w:val="clear" w:pos="1140"/>
      </w:tabs>
      <w:autoSpaceDE w:val="0"/>
      <w:autoSpaceDN w:val="0"/>
      <w:jc w:val="both"/>
    </w:pPr>
    <w:rPr>
      <w:rFonts w:ascii="宋体" w:eastAsia="宋体" w:hAnsi="Times New Roman" w:cs="Times New Roman"/>
      <w:kern w:val="0"/>
      <w:sz w:val="18"/>
      <w:szCs w:val="20"/>
    </w:rPr>
  </w:style>
  <w:style w:type="paragraph" w:customStyle="1" w:styleId="a7">
    <w:name w:val="注×："/>
    <w:qFormat/>
    <w:rsid w:val="009242D1"/>
    <w:pPr>
      <w:widowControl w:val="0"/>
      <w:numPr>
        <w:numId w:val="7"/>
      </w:numPr>
      <w:tabs>
        <w:tab w:val="clear" w:pos="900"/>
        <w:tab w:val="left" w:pos="630"/>
      </w:tabs>
      <w:autoSpaceDE w:val="0"/>
      <w:autoSpaceDN w:val="0"/>
      <w:jc w:val="both"/>
    </w:pPr>
    <w:rPr>
      <w:rFonts w:ascii="宋体" w:eastAsia="宋体" w:hAnsi="Times New Roman" w:cs="Times New Roman"/>
      <w:kern w:val="0"/>
      <w:sz w:val="18"/>
      <w:szCs w:val="20"/>
    </w:rPr>
  </w:style>
  <w:style w:type="paragraph" w:customStyle="1" w:styleId="afffff0">
    <w:name w:val="字母编号列项（一级）"/>
    <w:qFormat/>
    <w:rsid w:val="009242D1"/>
    <w:pPr>
      <w:ind w:leftChars="200" w:left="840" w:hangingChars="200" w:hanging="420"/>
      <w:jc w:val="both"/>
    </w:pPr>
    <w:rPr>
      <w:rFonts w:ascii="宋体" w:eastAsia="宋体" w:hAnsi="Times New Roman" w:cs="Times New Roman"/>
      <w:kern w:val="0"/>
      <w:szCs w:val="20"/>
    </w:rPr>
  </w:style>
  <w:style w:type="paragraph" w:styleId="afffff1">
    <w:name w:val="Document Map"/>
    <w:basedOn w:val="afa"/>
    <w:link w:val="Chard"/>
    <w:qFormat/>
    <w:rsid w:val="009242D1"/>
    <w:pPr>
      <w:shd w:val="clear" w:color="auto" w:fill="000080"/>
    </w:pPr>
    <w:rPr>
      <w:kern w:val="0"/>
      <w:sz w:val="20"/>
      <w:szCs w:val="24"/>
      <w:lang w:val="x-none" w:eastAsia="x-none"/>
    </w:rPr>
  </w:style>
  <w:style w:type="character" w:customStyle="1" w:styleId="Chard">
    <w:name w:val="文档结构图 Char"/>
    <w:basedOn w:val="afb"/>
    <w:link w:val="afffff1"/>
    <w:qFormat/>
    <w:rsid w:val="009242D1"/>
    <w:rPr>
      <w:rFonts w:ascii="Times New Roman" w:eastAsia="宋体" w:hAnsi="Times New Roman" w:cs="Times New Roman"/>
      <w:kern w:val="0"/>
      <w:sz w:val="20"/>
      <w:szCs w:val="24"/>
      <w:shd w:val="clear" w:color="auto" w:fill="000080"/>
      <w:lang w:val="x-none" w:eastAsia="x-none"/>
    </w:rPr>
  </w:style>
  <w:style w:type="character" w:customStyle="1" w:styleId="Chare">
    <w:name w:val="章标题 Char"/>
    <w:qFormat/>
    <w:rsid w:val="009242D1"/>
    <w:rPr>
      <w:rFonts w:ascii="黑体" w:eastAsia="黑体"/>
      <w:sz w:val="21"/>
      <w:lang w:val="en-US" w:eastAsia="zh-CN" w:bidi="ar-SA"/>
    </w:rPr>
  </w:style>
  <w:style w:type="character" w:customStyle="1" w:styleId="Charf">
    <w:name w:val="一级条标题 Char"/>
    <w:qFormat/>
    <w:rsid w:val="009242D1"/>
  </w:style>
  <w:style w:type="paragraph" w:customStyle="1" w:styleId="Charf0">
    <w:name w:val="Char"/>
    <w:basedOn w:val="afa"/>
    <w:autoRedefine/>
    <w:qFormat/>
    <w:rsid w:val="009242D1"/>
    <w:pPr>
      <w:widowControl/>
      <w:spacing w:after="160" w:line="240" w:lineRule="exact"/>
      <w:jc w:val="left"/>
    </w:pPr>
    <w:rPr>
      <w:rFonts w:ascii="Verdana" w:hAnsi="Verdana"/>
      <w:kern w:val="0"/>
      <w:sz w:val="18"/>
      <w:szCs w:val="20"/>
      <w:lang w:eastAsia="en-US"/>
    </w:rPr>
  </w:style>
  <w:style w:type="paragraph" w:customStyle="1" w:styleId="CharChar">
    <w:name w:val="Char Char"/>
    <w:basedOn w:val="afa"/>
    <w:autoRedefine/>
    <w:qFormat/>
    <w:rsid w:val="009242D1"/>
    <w:pPr>
      <w:widowControl/>
      <w:spacing w:after="160" w:line="240" w:lineRule="exact"/>
      <w:jc w:val="left"/>
    </w:pPr>
    <w:rPr>
      <w:rFonts w:ascii="Verdana" w:hAnsi="Verdana"/>
      <w:kern w:val="0"/>
      <w:sz w:val="18"/>
      <w:szCs w:val="20"/>
      <w:lang w:eastAsia="en-US"/>
    </w:rPr>
  </w:style>
  <w:style w:type="paragraph" w:customStyle="1" w:styleId="CharChar2">
    <w:name w:val="Char Char2"/>
    <w:basedOn w:val="afa"/>
    <w:autoRedefine/>
    <w:qFormat/>
    <w:rsid w:val="009242D1"/>
    <w:pPr>
      <w:widowControl/>
      <w:spacing w:after="160" w:line="240" w:lineRule="exact"/>
      <w:jc w:val="left"/>
    </w:pPr>
    <w:rPr>
      <w:rFonts w:ascii="Verdana" w:hAnsi="Verdana"/>
      <w:kern w:val="0"/>
      <w:sz w:val="18"/>
      <w:szCs w:val="20"/>
      <w:lang w:eastAsia="en-US"/>
    </w:rPr>
  </w:style>
  <w:style w:type="paragraph" w:styleId="afffff2">
    <w:name w:val="annotation subject"/>
    <w:basedOn w:val="affa"/>
    <w:next w:val="affa"/>
    <w:link w:val="Charf1"/>
    <w:qFormat/>
    <w:rsid w:val="009242D1"/>
    <w:pPr>
      <w:jc w:val="left"/>
    </w:pPr>
    <w:rPr>
      <w:b/>
      <w:bCs/>
      <w:szCs w:val="24"/>
    </w:rPr>
  </w:style>
  <w:style w:type="character" w:customStyle="1" w:styleId="Charf1">
    <w:name w:val="批注主题 Char"/>
    <w:basedOn w:val="Char6"/>
    <w:link w:val="afffff2"/>
    <w:qFormat/>
    <w:rsid w:val="009242D1"/>
    <w:rPr>
      <w:rFonts w:ascii="Times New Roman" w:eastAsia="宋体" w:hAnsi="Times New Roman" w:cs="Times New Roman"/>
      <w:b/>
      <w:bCs/>
      <w:kern w:val="0"/>
      <w:sz w:val="20"/>
      <w:szCs w:val="24"/>
      <w:lang w:val="x-none" w:eastAsia="x-none"/>
    </w:rPr>
  </w:style>
  <w:style w:type="paragraph" w:customStyle="1" w:styleId="CharChar1CharCharCharCharCharCharChar">
    <w:name w:val="Char Char1 Char Char Char Char Char Char Char"/>
    <w:basedOn w:val="afa"/>
    <w:autoRedefine/>
    <w:qFormat/>
    <w:rsid w:val="009242D1"/>
    <w:pPr>
      <w:widowControl/>
      <w:spacing w:after="160" w:line="240" w:lineRule="exact"/>
      <w:jc w:val="left"/>
    </w:pPr>
    <w:rPr>
      <w:rFonts w:ascii="Verdana" w:hAnsi="Verdana"/>
      <w:kern w:val="0"/>
      <w:sz w:val="18"/>
      <w:szCs w:val="20"/>
      <w:lang w:eastAsia="en-US"/>
    </w:rPr>
  </w:style>
  <w:style w:type="paragraph" w:customStyle="1" w:styleId="CharCharCharCharCharChar">
    <w:name w:val="Char Char Char Char Char Char"/>
    <w:basedOn w:val="afa"/>
    <w:autoRedefine/>
    <w:qFormat/>
    <w:rsid w:val="009242D1"/>
    <w:pPr>
      <w:widowControl/>
      <w:spacing w:after="160" w:line="240" w:lineRule="exact"/>
      <w:jc w:val="left"/>
    </w:pPr>
    <w:rPr>
      <w:rFonts w:ascii="Verdana" w:hAnsi="Verdana"/>
      <w:kern w:val="0"/>
      <w:sz w:val="18"/>
      <w:szCs w:val="20"/>
      <w:lang w:eastAsia="en-US"/>
    </w:rPr>
  </w:style>
  <w:style w:type="paragraph" w:styleId="afffff3">
    <w:name w:val="Revision"/>
    <w:hidden/>
    <w:uiPriority w:val="99"/>
    <w:semiHidden/>
    <w:rsid w:val="009242D1"/>
    <w:rPr>
      <w:rFonts w:ascii="Times New Roman" w:eastAsia="宋体" w:hAnsi="Times New Roman" w:cs="Times New Roman"/>
      <w:szCs w:val="24"/>
    </w:rPr>
  </w:style>
  <w:style w:type="character" w:customStyle="1" w:styleId="CharChar0">
    <w:name w:val="段 Char Char"/>
    <w:qFormat/>
    <w:rsid w:val="009242D1"/>
    <w:rPr>
      <w:rFonts w:ascii="宋体" w:eastAsia="宋体"/>
      <w:noProof/>
      <w:sz w:val="21"/>
      <w:lang w:val="en-US" w:eastAsia="zh-CN" w:bidi="ar-SA"/>
    </w:rPr>
  </w:style>
  <w:style w:type="paragraph" w:customStyle="1" w:styleId="y">
    <w:name w:val=".y.."/>
    <w:basedOn w:val="afa"/>
    <w:next w:val="afa"/>
    <w:qFormat/>
    <w:rsid w:val="009242D1"/>
    <w:pPr>
      <w:autoSpaceDE w:val="0"/>
      <w:autoSpaceDN w:val="0"/>
      <w:adjustRightInd w:val="0"/>
      <w:jc w:val="left"/>
    </w:pPr>
    <w:rPr>
      <w:rFonts w:ascii="Sim Sun" w:eastAsia="Sim Sun"/>
      <w:kern w:val="0"/>
      <w:sz w:val="24"/>
      <w:szCs w:val="24"/>
    </w:rPr>
  </w:style>
  <w:style w:type="paragraph" w:styleId="afffff4">
    <w:name w:val="Normal (Web)"/>
    <w:basedOn w:val="afa"/>
    <w:uiPriority w:val="99"/>
    <w:qFormat/>
    <w:rsid w:val="009242D1"/>
    <w:pPr>
      <w:widowControl/>
      <w:spacing w:before="100" w:beforeAutospacing="1" w:after="100" w:afterAutospacing="1"/>
      <w:jc w:val="left"/>
    </w:pPr>
    <w:rPr>
      <w:rFonts w:ascii="宋体" w:hAnsi="宋体"/>
      <w:color w:val="000000"/>
      <w:kern w:val="0"/>
      <w:sz w:val="24"/>
      <w:szCs w:val="24"/>
    </w:rPr>
  </w:style>
  <w:style w:type="paragraph" w:customStyle="1" w:styleId="a5">
    <w:name w:val="章"/>
    <w:basedOn w:val="afa"/>
    <w:next w:val="aff4"/>
    <w:qFormat/>
    <w:rsid w:val="009242D1"/>
    <w:pPr>
      <w:numPr>
        <w:numId w:val="11"/>
      </w:numPr>
      <w:adjustRightInd w:val="0"/>
      <w:spacing w:before="160" w:after="160"/>
      <w:outlineLvl w:val="0"/>
    </w:pPr>
    <w:rPr>
      <w:rFonts w:ascii="黑体" w:eastAsia="黑体"/>
      <w:kern w:val="21"/>
      <w:szCs w:val="20"/>
    </w:rPr>
  </w:style>
  <w:style w:type="paragraph" w:customStyle="1" w:styleId="1">
    <w:name w:val="条1"/>
    <w:basedOn w:val="afa"/>
    <w:next w:val="aff4"/>
    <w:qFormat/>
    <w:rsid w:val="009242D1"/>
    <w:pPr>
      <w:numPr>
        <w:ilvl w:val="1"/>
        <w:numId w:val="11"/>
      </w:numPr>
      <w:outlineLvl w:val="1"/>
    </w:pPr>
    <w:rPr>
      <w:rFonts w:ascii="黑体" w:eastAsia="黑体"/>
      <w:kern w:val="21"/>
      <w:szCs w:val="20"/>
    </w:rPr>
  </w:style>
  <w:style w:type="paragraph" w:customStyle="1" w:styleId="2">
    <w:name w:val="条2"/>
    <w:basedOn w:val="afa"/>
    <w:next w:val="aff4"/>
    <w:qFormat/>
    <w:rsid w:val="009242D1"/>
    <w:pPr>
      <w:numPr>
        <w:ilvl w:val="2"/>
        <w:numId w:val="11"/>
      </w:numPr>
      <w:outlineLvl w:val="1"/>
    </w:pPr>
    <w:rPr>
      <w:rFonts w:ascii="黑体" w:eastAsia="黑体"/>
      <w:kern w:val="21"/>
      <w:szCs w:val="20"/>
    </w:rPr>
  </w:style>
  <w:style w:type="paragraph" w:customStyle="1" w:styleId="3">
    <w:name w:val="条3"/>
    <w:basedOn w:val="afa"/>
    <w:next w:val="aff4"/>
    <w:qFormat/>
    <w:rsid w:val="009242D1"/>
    <w:pPr>
      <w:numPr>
        <w:ilvl w:val="3"/>
        <w:numId w:val="11"/>
      </w:numPr>
      <w:outlineLvl w:val="1"/>
    </w:pPr>
    <w:rPr>
      <w:rFonts w:ascii="黑体" w:eastAsia="黑体"/>
      <w:kern w:val="21"/>
      <w:szCs w:val="20"/>
    </w:rPr>
  </w:style>
  <w:style w:type="paragraph" w:customStyle="1" w:styleId="4">
    <w:name w:val="条4"/>
    <w:basedOn w:val="afa"/>
    <w:next w:val="aff4"/>
    <w:qFormat/>
    <w:rsid w:val="009242D1"/>
    <w:pPr>
      <w:numPr>
        <w:ilvl w:val="4"/>
        <w:numId w:val="11"/>
      </w:numPr>
      <w:outlineLvl w:val="1"/>
    </w:pPr>
    <w:rPr>
      <w:rFonts w:ascii="黑体" w:eastAsia="黑体"/>
      <w:kern w:val="21"/>
      <w:szCs w:val="20"/>
    </w:rPr>
  </w:style>
  <w:style w:type="paragraph" w:customStyle="1" w:styleId="5">
    <w:name w:val="条5"/>
    <w:basedOn w:val="afa"/>
    <w:next w:val="aff4"/>
    <w:qFormat/>
    <w:rsid w:val="009242D1"/>
    <w:pPr>
      <w:numPr>
        <w:ilvl w:val="5"/>
        <w:numId w:val="11"/>
      </w:numPr>
      <w:outlineLvl w:val="1"/>
    </w:pPr>
    <w:rPr>
      <w:rFonts w:ascii="黑体" w:eastAsia="黑体"/>
      <w:kern w:val="21"/>
      <w:szCs w:val="20"/>
    </w:rPr>
  </w:style>
  <w:style w:type="paragraph" w:styleId="afffff5">
    <w:name w:val="Normal Indent"/>
    <w:basedOn w:val="afa"/>
    <w:qFormat/>
    <w:rsid w:val="009242D1"/>
    <w:pPr>
      <w:ind w:firstLine="420"/>
    </w:pPr>
    <w:rPr>
      <w:szCs w:val="20"/>
    </w:rPr>
  </w:style>
  <w:style w:type="character" w:customStyle="1" w:styleId="Chara">
    <w:name w:val="附录章标题 Char"/>
    <w:link w:val="ab"/>
    <w:qFormat/>
    <w:rsid w:val="009242D1"/>
    <w:rPr>
      <w:rFonts w:ascii="黑体" w:eastAsia="黑体" w:hAnsi="Times New Roman" w:cs="Times New Roman"/>
      <w:kern w:val="21"/>
      <w:lang w:val="en-NZ"/>
    </w:rPr>
  </w:style>
  <w:style w:type="character" w:customStyle="1" w:styleId="Charb">
    <w:name w:val="附录一级条标题 Char"/>
    <w:link w:val="ac"/>
    <w:qFormat/>
    <w:rsid w:val="009242D1"/>
    <w:rPr>
      <w:rFonts w:ascii="黑体" w:eastAsia="黑体" w:hAnsi="Times New Roman" w:cs="Times New Roman"/>
      <w:kern w:val="21"/>
      <w:lang w:val="en-NZ"/>
    </w:rPr>
  </w:style>
  <w:style w:type="character" w:customStyle="1" w:styleId="Charc">
    <w:name w:val="附录二级条标题 Char"/>
    <w:link w:val="ad"/>
    <w:qFormat/>
    <w:rsid w:val="009242D1"/>
    <w:rPr>
      <w:rFonts w:ascii="黑体" w:eastAsia="黑体" w:hAnsi="Times New Roman" w:cs="Times New Roman"/>
      <w:kern w:val="21"/>
      <w:lang w:val="en-NZ"/>
    </w:rPr>
  </w:style>
  <w:style w:type="character" w:customStyle="1" w:styleId="Char11">
    <w:name w:val="段 Char1"/>
    <w:qFormat/>
    <w:rsid w:val="009242D1"/>
    <w:rPr>
      <w:rFonts w:ascii="宋体"/>
      <w:noProof/>
      <w:sz w:val="21"/>
      <w:lang w:val="en-US" w:eastAsia="zh-CN" w:bidi="ar-SA"/>
    </w:rPr>
  </w:style>
  <w:style w:type="character" w:customStyle="1" w:styleId="CharCharChar">
    <w:name w:val="段 Char Char Char"/>
    <w:qFormat/>
    <w:rsid w:val="009242D1"/>
    <w:rPr>
      <w:rFonts w:ascii="宋体"/>
      <w:sz w:val="21"/>
      <w:lang w:val="en-US" w:eastAsia="zh-CN" w:bidi="ar-SA"/>
    </w:rPr>
  </w:style>
  <w:style w:type="character" w:styleId="afffff6">
    <w:name w:val="Subtle Emphasis"/>
    <w:qFormat/>
    <w:rsid w:val="009242D1"/>
    <w:rPr>
      <w:i/>
      <w:iCs/>
      <w:color w:val="808080"/>
    </w:rPr>
  </w:style>
  <w:style w:type="paragraph" w:customStyle="1" w:styleId="15">
    <w:name w:val="列出段落1"/>
    <w:basedOn w:val="afa"/>
    <w:uiPriority w:val="34"/>
    <w:qFormat/>
    <w:rsid w:val="009242D1"/>
    <w:pPr>
      <w:ind w:firstLineChars="200" w:firstLine="420"/>
    </w:pPr>
  </w:style>
  <w:style w:type="paragraph" w:customStyle="1" w:styleId="Style37">
    <w:name w:val="_Style 37"/>
    <w:rsid w:val="009242D1"/>
    <w:pPr>
      <w:widowControl w:val="0"/>
      <w:jc w:val="both"/>
    </w:pPr>
    <w:rPr>
      <w:rFonts w:ascii="Calibri" w:eastAsia="宋体" w:hAnsi="Calibri" w:cs="Times New Roman"/>
    </w:rPr>
  </w:style>
  <w:style w:type="paragraph" w:customStyle="1" w:styleId="16">
    <w:name w:val="修订1"/>
    <w:hidden/>
    <w:uiPriority w:val="99"/>
    <w:semiHidden/>
    <w:qFormat/>
    <w:rsid w:val="009242D1"/>
    <w:rPr>
      <w:rFonts w:ascii="Times New Roman" w:eastAsia="宋体" w:hAnsi="Times New Roman" w:cs="Times New Roman"/>
      <w:szCs w:val="24"/>
    </w:rPr>
  </w:style>
  <w:style w:type="character" w:customStyle="1" w:styleId="17">
    <w:name w:val="不明显强调1"/>
    <w:qFormat/>
    <w:rsid w:val="009242D1"/>
    <w:rPr>
      <w:i/>
      <w:iCs/>
      <w:color w:val="808080"/>
    </w:rPr>
  </w:style>
  <w:style w:type="character" w:styleId="afffff7">
    <w:name w:val="FollowedHyperlink"/>
    <w:uiPriority w:val="99"/>
    <w:semiHidden/>
    <w:unhideWhenUsed/>
    <w:rsid w:val="009242D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qFormat="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qFormat="1"/>
    <w:lsdException w:name="Balloon Text"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a">
    <w:name w:val="Normal"/>
    <w:qFormat/>
    <w:rsid w:val="009242D1"/>
    <w:pPr>
      <w:widowControl w:val="0"/>
      <w:jc w:val="both"/>
    </w:pPr>
    <w:rPr>
      <w:rFonts w:ascii="Times New Roman" w:eastAsia="宋体" w:hAnsi="Times New Roman" w:cs="Times New Roman"/>
      <w:szCs w:val="21"/>
    </w:rPr>
  </w:style>
  <w:style w:type="paragraph" w:styleId="10">
    <w:name w:val="heading 1"/>
    <w:basedOn w:val="afa"/>
    <w:next w:val="afa"/>
    <w:link w:val="1Char"/>
    <w:qFormat/>
    <w:rsid w:val="009242D1"/>
    <w:pPr>
      <w:keepNext/>
      <w:spacing w:before="240" w:after="60"/>
      <w:outlineLvl w:val="0"/>
    </w:pPr>
    <w:rPr>
      <w:rFonts w:ascii="Cambria" w:hAnsi="Cambria"/>
      <w:b/>
      <w:bCs/>
      <w:kern w:val="32"/>
      <w:sz w:val="32"/>
      <w:szCs w:val="32"/>
      <w:lang w:val="x-none" w:eastAsia="x-none"/>
    </w:rPr>
  </w:style>
  <w:style w:type="paragraph" w:styleId="20">
    <w:name w:val="heading 2"/>
    <w:basedOn w:val="afa"/>
    <w:next w:val="afa"/>
    <w:link w:val="2Char"/>
    <w:qFormat/>
    <w:rsid w:val="009242D1"/>
    <w:pPr>
      <w:keepNext/>
      <w:keepLines/>
      <w:spacing w:before="260" w:after="260" w:line="416" w:lineRule="auto"/>
      <w:outlineLvl w:val="1"/>
    </w:pPr>
    <w:rPr>
      <w:rFonts w:ascii="Arial" w:eastAsia="黑体" w:hAnsi="Arial"/>
      <w:b/>
      <w:bCs/>
      <w:kern w:val="0"/>
      <w:sz w:val="32"/>
      <w:szCs w:val="32"/>
      <w:lang w:val="x-none" w:eastAsia="x-none"/>
    </w:rPr>
  </w:style>
  <w:style w:type="paragraph" w:styleId="30">
    <w:name w:val="heading 3"/>
    <w:basedOn w:val="afa"/>
    <w:next w:val="afa"/>
    <w:link w:val="3Char"/>
    <w:qFormat/>
    <w:rsid w:val="009242D1"/>
    <w:pPr>
      <w:keepNext/>
      <w:keepLines/>
      <w:spacing w:before="260" w:after="260" w:line="416" w:lineRule="auto"/>
      <w:outlineLvl w:val="2"/>
    </w:pPr>
    <w:rPr>
      <w:b/>
      <w:bCs/>
      <w:kern w:val="0"/>
      <w:sz w:val="32"/>
      <w:szCs w:val="32"/>
      <w:lang w:val="x-none" w:eastAsia="x-none"/>
    </w:rPr>
  </w:style>
  <w:style w:type="paragraph" w:styleId="40">
    <w:name w:val="heading 4"/>
    <w:basedOn w:val="afa"/>
    <w:next w:val="afa"/>
    <w:link w:val="4Char"/>
    <w:qFormat/>
    <w:rsid w:val="009242D1"/>
    <w:pPr>
      <w:keepNext/>
      <w:keepLines/>
      <w:spacing w:before="280" w:after="290" w:line="376" w:lineRule="auto"/>
      <w:outlineLvl w:val="3"/>
    </w:pPr>
    <w:rPr>
      <w:rFonts w:ascii="Arial" w:eastAsia="黑体" w:hAnsi="Arial"/>
      <w:b/>
      <w:bCs/>
      <w:kern w:val="0"/>
      <w:sz w:val="28"/>
      <w:szCs w:val="28"/>
      <w:lang w:val="x-none" w:eastAsia="x-none"/>
    </w:rPr>
  </w:style>
  <w:style w:type="paragraph" w:styleId="50">
    <w:name w:val="heading 5"/>
    <w:basedOn w:val="afa"/>
    <w:next w:val="afa"/>
    <w:link w:val="5Char"/>
    <w:qFormat/>
    <w:rsid w:val="009242D1"/>
    <w:pPr>
      <w:keepNext/>
      <w:keepLines/>
      <w:spacing w:before="280" w:after="290" w:line="376" w:lineRule="auto"/>
      <w:outlineLvl w:val="4"/>
    </w:pPr>
    <w:rPr>
      <w:b/>
      <w:bCs/>
      <w:kern w:val="0"/>
      <w:sz w:val="28"/>
      <w:szCs w:val="28"/>
      <w:lang w:val="x-none" w:eastAsia="x-none"/>
    </w:rPr>
  </w:style>
  <w:style w:type="paragraph" w:styleId="6">
    <w:name w:val="heading 6"/>
    <w:basedOn w:val="afa"/>
    <w:next w:val="afa"/>
    <w:link w:val="6Char"/>
    <w:qFormat/>
    <w:rsid w:val="009242D1"/>
    <w:pPr>
      <w:keepNext/>
      <w:keepLines/>
      <w:spacing w:before="240" w:after="64" w:line="320" w:lineRule="auto"/>
      <w:outlineLvl w:val="5"/>
    </w:pPr>
    <w:rPr>
      <w:rFonts w:ascii="Arial" w:eastAsia="黑体" w:hAnsi="Arial"/>
      <w:b/>
      <w:bCs/>
      <w:kern w:val="0"/>
      <w:sz w:val="24"/>
      <w:szCs w:val="24"/>
      <w:lang w:val="x-none" w:eastAsia="x-none"/>
    </w:rPr>
  </w:style>
  <w:style w:type="paragraph" w:styleId="7">
    <w:name w:val="heading 7"/>
    <w:basedOn w:val="afa"/>
    <w:next w:val="afa"/>
    <w:link w:val="7Char"/>
    <w:qFormat/>
    <w:rsid w:val="009242D1"/>
    <w:pPr>
      <w:keepNext/>
      <w:keepLines/>
      <w:spacing w:before="240" w:after="64" w:line="320" w:lineRule="auto"/>
      <w:outlineLvl w:val="6"/>
    </w:pPr>
    <w:rPr>
      <w:b/>
      <w:bCs/>
      <w:kern w:val="0"/>
      <w:sz w:val="24"/>
      <w:szCs w:val="24"/>
      <w:lang w:val="x-none" w:eastAsia="x-none"/>
    </w:rPr>
  </w:style>
  <w:style w:type="paragraph" w:styleId="8">
    <w:name w:val="heading 8"/>
    <w:basedOn w:val="afa"/>
    <w:next w:val="afa"/>
    <w:link w:val="8Char"/>
    <w:qFormat/>
    <w:rsid w:val="009242D1"/>
    <w:pPr>
      <w:keepNext/>
      <w:keepLines/>
      <w:spacing w:before="240" w:after="64" w:line="320" w:lineRule="auto"/>
      <w:outlineLvl w:val="7"/>
    </w:pPr>
    <w:rPr>
      <w:rFonts w:ascii="Arial" w:eastAsia="黑体" w:hAnsi="Arial"/>
      <w:kern w:val="0"/>
      <w:sz w:val="24"/>
      <w:szCs w:val="24"/>
      <w:lang w:val="x-none" w:eastAsia="x-none"/>
    </w:rPr>
  </w:style>
  <w:style w:type="paragraph" w:styleId="9">
    <w:name w:val="heading 9"/>
    <w:basedOn w:val="afa"/>
    <w:next w:val="afa"/>
    <w:link w:val="9Char"/>
    <w:qFormat/>
    <w:rsid w:val="009242D1"/>
    <w:pPr>
      <w:keepNext/>
      <w:keepLines/>
      <w:spacing w:before="240" w:after="64" w:line="320" w:lineRule="auto"/>
      <w:outlineLvl w:val="8"/>
    </w:pPr>
    <w:rPr>
      <w:rFonts w:ascii="Arial" w:eastAsia="黑体" w:hAnsi="Arial"/>
      <w:kern w:val="0"/>
      <w:sz w:val="20"/>
      <w:lang w:val="x-none" w:eastAsia="x-none"/>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styleId="afe">
    <w:name w:val="header"/>
    <w:basedOn w:val="afa"/>
    <w:link w:val="Char"/>
    <w:unhideWhenUsed/>
    <w:rsid w:val="009242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b"/>
    <w:link w:val="afe"/>
    <w:rsid w:val="009242D1"/>
    <w:rPr>
      <w:sz w:val="18"/>
      <w:szCs w:val="18"/>
    </w:rPr>
  </w:style>
  <w:style w:type="paragraph" w:styleId="aff">
    <w:name w:val="footer"/>
    <w:basedOn w:val="afa"/>
    <w:link w:val="Char0"/>
    <w:unhideWhenUsed/>
    <w:rsid w:val="009242D1"/>
    <w:pPr>
      <w:tabs>
        <w:tab w:val="center" w:pos="4153"/>
        <w:tab w:val="right" w:pos="8306"/>
      </w:tabs>
      <w:snapToGrid w:val="0"/>
      <w:jc w:val="left"/>
    </w:pPr>
    <w:rPr>
      <w:sz w:val="18"/>
      <w:szCs w:val="18"/>
    </w:rPr>
  </w:style>
  <w:style w:type="character" w:customStyle="1" w:styleId="Char0">
    <w:name w:val="页脚 Char"/>
    <w:basedOn w:val="afb"/>
    <w:link w:val="aff"/>
    <w:rsid w:val="009242D1"/>
    <w:rPr>
      <w:sz w:val="18"/>
      <w:szCs w:val="18"/>
    </w:rPr>
  </w:style>
  <w:style w:type="character" w:customStyle="1" w:styleId="1Char">
    <w:name w:val="标题 1 Char"/>
    <w:basedOn w:val="afb"/>
    <w:link w:val="10"/>
    <w:qFormat/>
    <w:rsid w:val="009242D1"/>
    <w:rPr>
      <w:rFonts w:ascii="Cambria" w:eastAsia="宋体" w:hAnsi="Cambria" w:cs="Times New Roman"/>
      <w:b/>
      <w:bCs/>
      <w:kern w:val="32"/>
      <w:sz w:val="32"/>
      <w:szCs w:val="32"/>
      <w:lang w:val="x-none" w:eastAsia="x-none"/>
    </w:rPr>
  </w:style>
  <w:style w:type="character" w:customStyle="1" w:styleId="2Char">
    <w:name w:val="标题 2 Char"/>
    <w:basedOn w:val="afb"/>
    <w:link w:val="20"/>
    <w:qFormat/>
    <w:rsid w:val="009242D1"/>
    <w:rPr>
      <w:rFonts w:ascii="Arial" w:eastAsia="黑体" w:hAnsi="Arial" w:cs="Times New Roman"/>
      <w:b/>
      <w:bCs/>
      <w:kern w:val="0"/>
      <w:sz w:val="32"/>
      <w:szCs w:val="32"/>
      <w:lang w:val="x-none" w:eastAsia="x-none"/>
    </w:rPr>
  </w:style>
  <w:style w:type="character" w:customStyle="1" w:styleId="3Char">
    <w:name w:val="标题 3 Char"/>
    <w:basedOn w:val="afb"/>
    <w:link w:val="30"/>
    <w:qFormat/>
    <w:rsid w:val="009242D1"/>
    <w:rPr>
      <w:rFonts w:ascii="Times New Roman" w:eastAsia="宋体" w:hAnsi="Times New Roman" w:cs="Times New Roman"/>
      <w:b/>
      <w:bCs/>
      <w:kern w:val="0"/>
      <w:sz w:val="32"/>
      <w:szCs w:val="32"/>
      <w:lang w:val="x-none" w:eastAsia="x-none"/>
    </w:rPr>
  </w:style>
  <w:style w:type="character" w:customStyle="1" w:styleId="4Char">
    <w:name w:val="标题 4 Char"/>
    <w:basedOn w:val="afb"/>
    <w:link w:val="40"/>
    <w:qFormat/>
    <w:rsid w:val="009242D1"/>
    <w:rPr>
      <w:rFonts w:ascii="Arial" w:eastAsia="黑体" w:hAnsi="Arial" w:cs="Times New Roman"/>
      <w:b/>
      <w:bCs/>
      <w:kern w:val="0"/>
      <w:sz w:val="28"/>
      <w:szCs w:val="28"/>
      <w:lang w:val="x-none" w:eastAsia="x-none"/>
    </w:rPr>
  </w:style>
  <w:style w:type="character" w:customStyle="1" w:styleId="5Char">
    <w:name w:val="标题 5 Char"/>
    <w:basedOn w:val="afb"/>
    <w:link w:val="50"/>
    <w:qFormat/>
    <w:rsid w:val="009242D1"/>
    <w:rPr>
      <w:rFonts w:ascii="Times New Roman" w:eastAsia="宋体" w:hAnsi="Times New Roman" w:cs="Times New Roman"/>
      <w:b/>
      <w:bCs/>
      <w:kern w:val="0"/>
      <w:sz w:val="28"/>
      <w:szCs w:val="28"/>
      <w:lang w:val="x-none" w:eastAsia="x-none"/>
    </w:rPr>
  </w:style>
  <w:style w:type="character" w:customStyle="1" w:styleId="6Char">
    <w:name w:val="标题 6 Char"/>
    <w:basedOn w:val="afb"/>
    <w:link w:val="6"/>
    <w:qFormat/>
    <w:rsid w:val="009242D1"/>
    <w:rPr>
      <w:rFonts w:ascii="Arial" w:eastAsia="黑体" w:hAnsi="Arial" w:cs="Times New Roman"/>
      <w:b/>
      <w:bCs/>
      <w:kern w:val="0"/>
      <w:sz w:val="24"/>
      <w:szCs w:val="24"/>
      <w:lang w:val="x-none" w:eastAsia="x-none"/>
    </w:rPr>
  </w:style>
  <w:style w:type="character" w:customStyle="1" w:styleId="7Char">
    <w:name w:val="标题 7 Char"/>
    <w:basedOn w:val="afb"/>
    <w:link w:val="7"/>
    <w:qFormat/>
    <w:rsid w:val="009242D1"/>
    <w:rPr>
      <w:rFonts w:ascii="Times New Roman" w:eastAsia="宋体" w:hAnsi="Times New Roman" w:cs="Times New Roman"/>
      <w:b/>
      <w:bCs/>
      <w:kern w:val="0"/>
      <w:sz w:val="24"/>
      <w:szCs w:val="24"/>
      <w:lang w:val="x-none" w:eastAsia="x-none"/>
    </w:rPr>
  </w:style>
  <w:style w:type="character" w:customStyle="1" w:styleId="8Char">
    <w:name w:val="标题 8 Char"/>
    <w:basedOn w:val="afb"/>
    <w:link w:val="8"/>
    <w:qFormat/>
    <w:rsid w:val="009242D1"/>
    <w:rPr>
      <w:rFonts w:ascii="Arial" w:eastAsia="黑体" w:hAnsi="Arial" w:cs="Times New Roman"/>
      <w:kern w:val="0"/>
      <w:sz w:val="24"/>
      <w:szCs w:val="24"/>
      <w:lang w:val="x-none" w:eastAsia="x-none"/>
    </w:rPr>
  </w:style>
  <w:style w:type="character" w:customStyle="1" w:styleId="9Char">
    <w:name w:val="标题 9 Char"/>
    <w:basedOn w:val="afb"/>
    <w:link w:val="9"/>
    <w:qFormat/>
    <w:rsid w:val="009242D1"/>
    <w:rPr>
      <w:rFonts w:ascii="Arial" w:eastAsia="黑体" w:hAnsi="Arial" w:cs="Times New Roman"/>
      <w:kern w:val="0"/>
      <w:sz w:val="20"/>
      <w:szCs w:val="21"/>
      <w:lang w:val="x-none" w:eastAsia="x-none"/>
    </w:rPr>
  </w:style>
  <w:style w:type="character" w:customStyle="1" w:styleId="Char1">
    <w:name w:val="批注框文本 Char"/>
    <w:link w:val="aff0"/>
    <w:qFormat/>
    <w:rsid w:val="009242D1"/>
    <w:rPr>
      <w:rFonts w:ascii="Times New Roman" w:eastAsia="宋体" w:hAnsi="Times New Roman" w:cs="Times New Roman"/>
      <w:sz w:val="18"/>
      <w:szCs w:val="18"/>
    </w:rPr>
  </w:style>
  <w:style w:type="character" w:styleId="aff1">
    <w:name w:val="Emphasis"/>
    <w:uiPriority w:val="20"/>
    <w:qFormat/>
    <w:rsid w:val="009242D1"/>
    <w:rPr>
      <w:i/>
      <w:iCs/>
    </w:rPr>
  </w:style>
  <w:style w:type="paragraph" w:styleId="aff2">
    <w:name w:val="List Paragraph"/>
    <w:basedOn w:val="afa"/>
    <w:uiPriority w:val="34"/>
    <w:qFormat/>
    <w:rsid w:val="009242D1"/>
    <w:pPr>
      <w:ind w:firstLineChars="200" w:firstLine="420"/>
    </w:pPr>
  </w:style>
  <w:style w:type="paragraph" w:styleId="aff0">
    <w:name w:val="Balloon Text"/>
    <w:basedOn w:val="afa"/>
    <w:link w:val="Char1"/>
    <w:qFormat/>
    <w:rsid w:val="009242D1"/>
    <w:rPr>
      <w:sz w:val="18"/>
      <w:szCs w:val="18"/>
    </w:rPr>
  </w:style>
  <w:style w:type="character" w:customStyle="1" w:styleId="Char10">
    <w:name w:val="批注框文本 Char1"/>
    <w:basedOn w:val="afb"/>
    <w:uiPriority w:val="99"/>
    <w:semiHidden/>
    <w:rsid w:val="009242D1"/>
    <w:rPr>
      <w:rFonts w:ascii="Times New Roman" w:eastAsia="宋体" w:hAnsi="Times New Roman" w:cs="Times New Roman"/>
      <w:sz w:val="18"/>
      <w:szCs w:val="18"/>
    </w:rPr>
  </w:style>
  <w:style w:type="paragraph" w:customStyle="1" w:styleId="ListParagraph1">
    <w:name w:val="List Paragraph1"/>
    <w:basedOn w:val="afa"/>
    <w:uiPriority w:val="99"/>
    <w:rsid w:val="009242D1"/>
    <w:pPr>
      <w:ind w:firstLineChars="200" w:firstLine="420"/>
    </w:pPr>
  </w:style>
  <w:style w:type="table" w:styleId="aff3">
    <w:name w:val="Table Grid"/>
    <w:basedOn w:val="afc"/>
    <w:uiPriority w:val="99"/>
    <w:rsid w:val="009242D1"/>
    <w:rPr>
      <w:rFonts w:ascii="Calibri" w:eastAsia="宋体" w:hAnsi="Calibri" w:cs="Calibri"/>
      <w:kern w:val="0"/>
      <w:sz w:val="22"/>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
    <w:next w:val="afd"/>
    <w:uiPriority w:val="99"/>
    <w:semiHidden/>
    <w:unhideWhenUsed/>
    <w:rsid w:val="009242D1"/>
  </w:style>
  <w:style w:type="paragraph" w:customStyle="1" w:styleId="Default">
    <w:name w:val="Default"/>
    <w:rsid w:val="009242D1"/>
    <w:pPr>
      <w:autoSpaceDE w:val="0"/>
      <w:autoSpaceDN w:val="0"/>
      <w:adjustRightInd w:val="0"/>
    </w:pPr>
    <w:rPr>
      <w:rFonts w:ascii="Times New Roman" w:eastAsia="宋体" w:hAnsi="Times New Roman" w:cs="Times New Roman"/>
      <w:color w:val="000000"/>
      <w:kern w:val="0"/>
      <w:sz w:val="24"/>
      <w:szCs w:val="24"/>
      <w:lang w:val="en-NZ"/>
    </w:rPr>
  </w:style>
  <w:style w:type="paragraph" w:customStyle="1" w:styleId="aff4">
    <w:name w:val="段"/>
    <w:link w:val="Char2"/>
    <w:rsid w:val="009242D1"/>
    <w:pPr>
      <w:autoSpaceDE w:val="0"/>
      <w:autoSpaceDN w:val="0"/>
      <w:ind w:firstLineChars="200" w:firstLine="200"/>
      <w:jc w:val="both"/>
    </w:pPr>
    <w:rPr>
      <w:rFonts w:ascii="宋体" w:eastAsia="宋体" w:hAnsi="Times New Roman" w:cs="Times New Roman"/>
      <w:noProof/>
      <w:kern w:val="0"/>
      <w:szCs w:val="20"/>
    </w:rPr>
  </w:style>
  <w:style w:type="character" w:customStyle="1" w:styleId="Char2">
    <w:name w:val="段 Char"/>
    <w:link w:val="aff4"/>
    <w:rsid w:val="009242D1"/>
    <w:rPr>
      <w:rFonts w:ascii="宋体" w:eastAsia="宋体" w:hAnsi="Times New Roman" w:cs="Times New Roman"/>
      <w:noProof/>
      <w:kern w:val="0"/>
      <w:szCs w:val="20"/>
    </w:rPr>
  </w:style>
  <w:style w:type="paragraph" w:styleId="31">
    <w:name w:val="Body Text Indent 3"/>
    <w:basedOn w:val="afa"/>
    <w:link w:val="3Char0"/>
    <w:rsid w:val="009242D1"/>
    <w:pPr>
      <w:spacing w:line="520" w:lineRule="exact"/>
      <w:ind w:firstLineChars="200" w:firstLine="420"/>
    </w:pPr>
    <w:rPr>
      <w:rFonts w:eastAsia="仿宋_GB2312"/>
      <w:kern w:val="0"/>
      <w:sz w:val="20"/>
      <w:szCs w:val="24"/>
      <w:lang w:val="x-none" w:eastAsia="x-none"/>
    </w:rPr>
  </w:style>
  <w:style w:type="character" w:customStyle="1" w:styleId="3Char0">
    <w:name w:val="正文文本缩进 3 Char"/>
    <w:basedOn w:val="afb"/>
    <w:link w:val="31"/>
    <w:rsid w:val="009242D1"/>
    <w:rPr>
      <w:rFonts w:ascii="Times New Roman" w:eastAsia="仿宋_GB2312" w:hAnsi="Times New Roman" w:cs="Times New Roman"/>
      <w:kern w:val="0"/>
      <w:sz w:val="20"/>
      <w:szCs w:val="24"/>
      <w:lang w:val="x-none" w:eastAsia="x-none"/>
    </w:rPr>
  </w:style>
  <w:style w:type="paragraph" w:styleId="21">
    <w:name w:val="Body Text Indent 2"/>
    <w:basedOn w:val="afa"/>
    <w:link w:val="2Char0"/>
    <w:rsid w:val="009242D1"/>
    <w:pPr>
      <w:spacing w:after="120" w:line="480" w:lineRule="auto"/>
      <w:ind w:left="283"/>
    </w:pPr>
    <w:rPr>
      <w:kern w:val="0"/>
      <w:sz w:val="20"/>
      <w:szCs w:val="24"/>
      <w:lang w:val="x-none" w:eastAsia="x-none"/>
    </w:rPr>
  </w:style>
  <w:style w:type="character" w:customStyle="1" w:styleId="2Char0">
    <w:name w:val="正文文本缩进 2 Char"/>
    <w:basedOn w:val="afb"/>
    <w:link w:val="21"/>
    <w:rsid w:val="009242D1"/>
    <w:rPr>
      <w:rFonts w:ascii="Times New Roman" w:eastAsia="宋体" w:hAnsi="Times New Roman" w:cs="Times New Roman"/>
      <w:kern w:val="0"/>
      <w:sz w:val="20"/>
      <w:szCs w:val="24"/>
      <w:lang w:val="x-none" w:eastAsia="x-none"/>
    </w:rPr>
  </w:style>
  <w:style w:type="table" w:customStyle="1" w:styleId="12">
    <w:name w:val="网格型1"/>
    <w:basedOn w:val="afc"/>
    <w:next w:val="aff3"/>
    <w:uiPriority w:val="39"/>
    <w:rsid w:val="009242D1"/>
    <w:rPr>
      <w:rFonts w:ascii="Calibri" w:eastAsia="宋体" w:hAnsi="Calibri" w:cs="Times New Roman"/>
      <w:kern w:val="0"/>
      <w:sz w:val="22"/>
      <w:szCs w:val="20"/>
      <w:lang w:val="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5">
    <w:name w:val="Hyperlink"/>
    <w:rsid w:val="009242D1"/>
    <w:rPr>
      <w:color w:val="0000FF"/>
      <w:u w:val="single"/>
    </w:rPr>
  </w:style>
  <w:style w:type="character" w:customStyle="1" w:styleId="Char3">
    <w:name w:val="二级条标题 Char"/>
    <w:rsid w:val="009242D1"/>
    <w:rPr>
      <w:rFonts w:ascii="黑体" w:eastAsia="黑体"/>
      <w:sz w:val="21"/>
      <w:lang w:val="en-US" w:eastAsia="zh-CN" w:bidi="ar-SA"/>
    </w:rPr>
  </w:style>
  <w:style w:type="paragraph" w:styleId="aff6">
    <w:name w:val="footnote text"/>
    <w:basedOn w:val="afa"/>
    <w:link w:val="Char4"/>
    <w:unhideWhenUsed/>
    <w:rsid w:val="009242D1"/>
    <w:pPr>
      <w:widowControl/>
      <w:jc w:val="left"/>
    </w:pPr>
    <w:rPr>
      <w:rFonts w:ascii="Calibri" w:hAnsi="Calibri"/>
      <w:kern w:val="0"/>
      <w:sz w:val="20"/>
      <w:szCs w:val="20"/>
      <w:lang w:val="en-NZ" w:eastAsia="x-none"/>
    </w:rPr>
  </w:style>
  <w:style w:type="character" w:customStyle="1" w:styleId="Char4">
    <w:name w:val="脚注文本 Char"/>
    <w:basedOn w:val="afb"/>
    <w:link w:val="aff6"/>
    <w:rsid w:val="009242D1"/>
    <w:rPr>
      <w:rFonts w:ascii="Calibri" w:eastAsia="宋体" w:hAnsi="Calibri" w:cs="Times New Roman"/>
      <w:kern w:val="0"/>
      <w:sz w:val="20"/>
      <w:szCs w:val="20"/>
      <w:lang w:val="en-NZ" w:eastAsia="x-none"/>
    </w:rPr>
  </w:style>
  <w:style w:type="character" w:styleId="aff7">
    <w:name w:val="footnote reference"/>
    <w:uiPriority w:val="99"/>
    <w:unhideWhenUsed/>
    <w:rsid w:val="009242D1"/>
    <w:rPr>
      <w:vertAlign w:val="superscript"/>
    </w:rPr>
  </w:style>
  <w:style w:type="paragraph" w:styleId="aff8">
    <w:name w:val="Body Text"/>
    <w:basedOn w:val="afa"/>
    <w:link w:val="Char5"/>
    <w:rsid w:val="009242D1"/>
    <w:pPr>
      <w:spacing w:after="120"/>
    </w:pPr>
    <w:rPr>
      <w:kern w:val="0"/>
      <w:sz w:val="20"/>
      <w:szCs w:val="24"/>
      <w:lang w:val="x-none" w:eastAsia="x-none"/>
    </w:rPr>
  </w:style>
  <w:style w:type="character" w:customStyle="1" w:styleId="Char5">
    <w:name w:val="正文文本 Char"/>
    <w:basedOn w:val="afb"/>
    <w:link w:val="aff8"/>
    <w:rsid w:val="009242D1"/>
    <w:rPr>
      <w:rFonts w:ascii="Times New Roman" w:eastAsia="宋体" w:hAnsi="Times New Roman" w:cs="Times New Roman"/>
      <w:kern w:val="0"/>
      <w:sz w:val="20"/>
      <w:szCs w:val="24"/>
      <w:lang w:val="x-none" w:eastAsia="x-none"/>
    </w:rPr>
  </w:style>
  <w:style w:type="character" w:styleId="aff9">
    <w:name w:val="annotation reference"/>
    <w:rsid w:val="009242D1"/>
    <w:rPr>
      <w:sz w:val="16"/>
      <w:szCs w:val="16"/>
    </w:rPr>
  </w:style>
  <w:style w:type="paragraph" w:styleId="affa">
    <w:name w:val="annotation text"/>
    <w:basedOn w:val="afa"/>
    <w:link w:val="Char6"/>
    <w:rsid w:val="009242D1"/>
    <w:rPr>
      <w:kern w:val="0"/>
      <w:sz w:val="20"/>
      <w:szCs w:val="20"/>
      <w:lang w:val="x-none" w:eastAsia="x-none"/>
    </w:rPr>
  </w:style>
  <w:style w:type="character" w:customStyle="1" w:styleId="Char6">
    <w:name w:val="批注文字 Char"/>
    <w:basedOn w:val="afb"/>
    <w:link w:val="affa"/>
    <w:rsid w:val="009242D1"/>
    <w:rPr>
      <w:rFonts w:ascii="Times New Roman" w:eastAsia="宋体" w:hAnsi="Times New Roman" w:cs="Times New Roman"/>
      <w:kern w:val="0"/>
      <w:sz w:val="20"/>
      <w:szCs w:val="20"/>
      <w:lang w:val="x-none" w:eastAsia="x-none"/>
    </w:rPr>
  </w:style>
  <w:style w:type="character" w:styleId="affb">
    <w:name w:val="Strong"/>
    <w:qFormat/>
    <w:rsid w:val="009242D1"/>
    <w:rPr>
      <w:b/>
      <w:bCs/>
    </w:rPr>
  </w:style>
  <w:style w:type="paragraph" w:styleId="affc">
    <w:name w:val="Date"/>
    <w:basedOn w:val="afa"/>
    <w:next w:val="afa"/>
    <w:link w:val="Char7"/>
    <w:rsid w:val="009242D1"/>
    <w:rPr>
      <w:kern w:val="0"/>
      <w:sz w:val="20"/>
      <w:szCs w:val="24"/>
      <w:lang w:val="x-none" w:eastAsia="x-none"/>
    </w:rPr>
  </w:style>
  <w:style w:type="character" w:customStyle="1" w:styleId="Char7">
    <w:name w:val="日期 Char"/>
    <w:basedOn w:val="afb"/>
    <w:link w:val="affc"/>
    <w:rsid w:val="009242D1"/>
    <w:rPr>
      <w:rFonts w:ascii="Times New Roman" w:eastAsia="宋体" w:hAnsi="Times New Roman" w:cs="Times New Roman"/>
      <w:kern w:val="0"/>
      <w:sz w:val="20"/>
      <w:szCs w:val="24"/>
      <w:lang w:val="x-none" w:eastAsia="x-none"/>
    </w:rPr>
  </w:style>
  <w:style w:type="paragraph" w:styleId="affd">
    <w:name w:val="Body Text Indent"/>
    <w:basedOn w:val="afa"/>
    <w:link w:val="Char8"/>
    <w:rsid w:val="009242D1"/>
    <w:pPr>
      <w:spacing w:after="120"/>
      <w:ind w:left="283"/>
    </w:pPr>
    <w:rPr>
      <w:kern w:val="0"/>
      <w:sz w:val="20"/>
      <w:szCs w:val="24"/>
      <w:lang w:val="x-none" w:eastAsia="x-none"/>
    </w:rPr>
  </w:style>
  <w:style w:type="character" w:customStyle="1" w:styleId="Char8">
    <w:name w:val="正文文本缩进 Char"/>
    <w:basedOn w:val="afb"/>
    <w:link w:val="affd"/>
    <w:rsid w:val="009242D1"/>
    <w:rPr>
      <w:rFonts w:ascii="Times New Roman" w:eastAsia="宋体" w:hAnsi="Times New Roman" w:cs="Times New Roman"/>
      <w:kern w:val="0"/>
      <w:sz w:val="20"/>
      <w:szCs w:val="24"/>
      <w:lang w:val="x-none" w:eastAsia="x-none"/>
    </w:rPr>
  </w:style>
  <w:style w:type="character" w:styleId="HTML">
    <w:name w:val="HTML Code"/>
    <w:rsid w:val="009242D1"/>
    <w:rPr>
      <w:rFonts w:ascii="Courier New" w:hAnsi="Courier New"/>
      <w:sz w:val="20"/>
      <w:szCs w:val="20"/>
    </w:rPr>
  </w:style>
  <w:style w:type="character" w:styleId="HTML0">
    <w:name w:val="HTML Variable"/>
    <w:rsid w:val="009242D1"/>
    <w:rPr>
      <w:i/>
      <w:iCs/>
    </w:rPr>
  </w:style>
  <w:style w:type="character" w:styleId="HTML1">
    <w:name w:val="HTML Typewriter"/>
    <w:rsid w:val="009242D1"/>
    <w:rPr>
      <w:rFonts w:ascii="Courier New" w:hAnsi="Courier New"/>
      <w:sz w:val="20"/>
      <w:szCs w:val="20"/>
    </w:rPr>
  </w:style>
  <w:style w:type="paragraph" w:styleId="HTML2">
    <w:name w:val="HTML Address"/>
    <w:basedOn w:val="afa"/>
    <w:link w:val="HTMLChar"/>
    <w:rsid w:val="009242D1"/>
    <w:rPr>
      <w:i/>
      <w:iCs/>
      <w:kern w:val="0"/>
      <w:sz w:val="20"/>
      <w:szCs w:val="24"/>
      <w:lang w:val="x-none" w:eastAsia="x-none"/>
    </w:rPr>
  </w:style>
  <w:style w:type="character" w:customStyle="1" w:styleId="HTMLChar">
    <w:name w:val="HTML 地址 Char"/>
    <w:basedOn w:val="afb"/>
    <w:link w:val="HTML2"/>
    <w:rsid w:val="009242D1"/>
    <w:rPr>
      <w:rFonts w:ascii="Times New Roman" w:eastAsia="宋体" w:hAnsi="Times New Roman" w:cs="Times New Roman"/>
      <w:i/>
      <w:iCs/>
      <w:kern w:val="0"/>
      <w:sz w:val="20"/>
      <w:szCs w:val="24"/>
      <w:lang w:val="x-none" w:eastAsia="x-none"/>
    </w:rPr>
  </w:style>
  <w:style w:type="character" w:styleId="HTML3">
    <w:name w:val="HTML Definition"/>
    <w:rsid w:val="009242D1"/>
    <w:rPr>
      <w:i/>
      <w:iCs/>
    </w:rPr>
  </w:style>
  <w:style w:type="character" w:styleId="HTML4">
    <w:name w:val="HTML Keyboard"/>
    <w:rsid w:val="009242D1"/>
    <w:rPr>
      <w:rFonts w:ascii="Courier New" w:hAnsi="Courier New"/>
      <w:sz w:val="20"/>
      <w:szCs w:val="20"/>
    </w:rPr>
  </w:style>
  <w:style w:type="character" w:styleId="HTML5">
    <w:name w:val="HTML Acronym"/>
    <w:rsid w:val="009242D1"/>
  </w:style>
  <w:style w:type="character" w:styleId="HTML6">
    <w:name w:val="HTML Sample"/>
    <w:rsid w:val="009242D1"/>
    <w:rPr>
      <w:rFonts w:ascii="Courier New" w:hAnsi="Courier New"/>
    </w:rPr>
  </w:style>
  <w:style w:type="paragraph" w:styleId="HTML7">
    <w:name w:val="HTML Preformatted"/>
    <w:basedOn w:val="afa"/>
    <w:link w:val="HTMLChar0"/>
    <w:rsid w:val="009242D1"/>
    <w:rPr>
      <w:rFonts w:ascii="Courier New" w:hAnsi="Courier New"/>
      <w:kern w:val="0"/>
      <w:sz w:val="20"/>
      <w:szCs w:val="20"/>
      <w:lang w:val="x-none" w:eastAsia="x-none"/>
    </w:rPr>
  </w:style>
  <w:style w:type="character" w:customStyle="1" w:styleId="HTMLChar0">
    <w:name w:val="HTML 预设格式 Char"/>
    <w:basedOn w:val="afb"/>
    <w:link w:val="HTML7"/>
    <w:rsid w:val="009242D1"/>
    <w:rPr>
      <w:rFonts w:ascii="Courier New" w:eastAsia="宋体" w:hAnsi="Courier New" w:cs="Times New Roman"/>
      <w:kern w:val="0"/>
      <w:sz w:val="20"/>
      <w:szCs w:val="20"/>
      <w:lang w:val="x-none" w:eastAsia="x-none"/>
    </w:rPr>
  </w:style>
  <w:style w:type="character" w:styleId="HTML8">
    <w:name w:val="HTML Cite"/>
    <w:rsid w:val="009242D1"/>
    <w:rPr>
      <w:i/>
      <w:iCs/>
    </w:rPr>
  </w:style>
  <w:style w:type="paragraph" w:styleId="affe">
    <w:name w:val="Title"/>
    <w:basedOn w:val="afa"/>
    <w:link w:val="Char9"/>
    <w:qFormat/>
    <w:rsid w:val="009242D1"/>
    <w:pPr>
      <w:spacing w:before="240" w:after="60"/>
      <w:jc w:val="center"/>
      <w:outlineLvl w:val="0"/>
    </w:pPr>
    <w:rPr>
      <w:rFonts w:ascii="Arial" w:hAnsi="Arial"/>
      <w:b/>
      <w:bCs/>
      <w:kern w:val="0"/>
      <w:sz w:val="32"/>
      <w:szCs w:val="32"/>
      <w:lang w:val="x-none" w:eastAsia="x-none"/>
    </w:rPr>
  </w:style>
  <w:style w:type="character" w:customStyle="1" w:styleId="Char9">
    <w:name w:val="标题 Char"/>
    <w:basedOn w:val="afb"/>
    <w:link w:val="affe"/>
    <w:rsid w:val="009242D1"/>
    <w:rPr>
      <w:rFonts w:ascii="Arial" w:eastAsia="宋体" w:hAnsi="Arial" w:cs="Times New Roman"/>
      <w:b/>
      <w:bCs/>
      <w:kern w:val="0"/>
      <w:sz w:val="32"/>
      <w:szCs w:val="32"/>
      <w:lang w:val="x-none" w:eastAsia="x-none"/>
    </w:rPr>
  </w:style>
  <w:style w:type="paragraph" w:customStyle="1" w:styleId="afff">
    <w:name w:val="标准标志"/>
    <w:next w:val="afa"/>
    <w:rsid w:val="009242D1"/>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f0">
    <w:name w:val="标准称谓"/>
    <w:next w:val="afa"/>
    <w:rsid w:val="009242D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ff1">
    <w:name w:val="标准书脚_偶数页"/>
    <w:rsid w:val="009242D1"/>
    <w:pPr>
      <w:spacing w:before="120"/>
    </w:pPr>
    <w:rPr>
      <w:rFonts w:ascii="Times New Roman" w:eastAsia="宋体" w:hAnsi="Times New Roman" w:cs="Times New Roman"/>
      <w:kern w:val="0"/>
      <w:sz w:val="18"/>
      <w:szCs w:val="20"/>
    </w:rPr>
  </w:style>
  <w:style w:type="paragraph" w:customStyle="1" w:styleId="afff2">
    <w:name w:val="标准书脚_奇数页"/>
    <w:rsid w:val="009242D1"/>
    <w:pPr>
      <w:spacing w:before="120"/>
      <w:jc w:val="right"/>
    </w:pPr>
    <w:rPr>
      <w:rFonts w:ascii="Times New Roman" w:eastAsia="宋体" w:hAnsi="Times New Roman" w:cs="Times New Roman"/>
      <w:kern w:val="0"/>
      <w:sz w:val="18"/>
      <w:szCs w:val="20"/>
    </w:rPr>
  </w:style>
  <w:style w:type="paragraph" w:customStyle="1" w:styleId="afff3">
    <w:name w:val="标准书眉_奇数页"/>
    <w:next w:val="afa"/>
    <w:rsid w:val="009242D1"/>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ff4">
    <w:name w:val="标准书眉_偶数页"/>
    <w:basedOn w:val="afff3"/>
    <w:next w:val="afa"/>
    <w:rsid w:val="009242D1"/>
    <w:pPr>
      <w:jc w:val="left"/>
    </w:pPr>
  </w:style>
  <w:style w:type="paragraph" w:customStyle="1" w:styleId="afff5">
    <w:name w:val="标准书眉一"/>
    <w:rsid w:val="009242D1"/>
    <w:pPr>
      <w:jc w:val="both"/>
    </w:pPr>
    <w:rPr>
      <w:rFonts w:ascii="Times New Roman" w:eastAsia="宋体" w:hAnsi="Times New Roman" w:cs="Times New Roman"/>
      <w:kern w:val="0"/>
      <w:sz w:val="20"/>
      <w:szCs w:val="20"/>
    </w:rPr>
  </w:style>
  <w:style w:type="paragraph" w:customStyle="1" w:styleId="af1">
    <w:name w:val="前言、引言标题"/>
    <w:next w:val="afa"/>
    <w:qFormat/>
    <w:rsid w:val="009242D1"/>
    <w:pPr>
      <w:numPr>
        <w:numId w:val="2"/>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6">
    <w:name w:val="参考文献、索引标题"/>
    <w:basedOn w:val="af1"/>
    <w:next w:val="afa"/>
    <w:qFormat/>
    <w:rsid w:val="009242D1"/>
    <w:pPr>
      <w:numPr>
        <w:numId w:val="0"/>
      </w:numPr>
      <w:spacing w:after="200"/>
    </w:pPr>
    <w:rPr>
      <w:sz w:val="21"/>
    </w:rPr>
  </w:style>
  <w:style w:type="paragraph" w:customStyle="1" w:styleId="af2">
    <w:name w:val="章标题"/>
    <w:next w:val="aff4"/>
    <w:qFormat/>
    <w:rsid w:val="009242D1"/>
    <w:pPr>
      <w:numPr>
        <w:ilvl w:val="1"/>
        <w:numId w:val="2"/>
      </w:numPr>
      <w:spacing w:beforeLines="50" w:afterLines="50" w:after="200"/>
      <w:jc w:val="both"/>
      <w:outlineLvl w:val="1"/>
    </w:pPr>
    <w:rPr>
      <w:rFonts w:ascii="黑体" w:eastAsia="黑体" w:hAnsi="Times New Roman" w:cs="Times New Roman"/>
      <w:kern w:val="0"/>
      <w:szCs w:val="20"/>
    </w:rPr>
  </w:style>
  <w:style w:type="paragraph" w:customStyle="1" w:styleId="af3">
    <w:name w:val="一级条标题"/>
    <w:basedOn w:val="af2"/>
    <w:next w:val="aff4"/>
    <w:qFormat/>
    <w:rsid w:val="009242D1"/>
    <w:pPr>
      <w:numPr>
        <w:ilvl w:val="2"/>
      </w:numPr>
      <w:spacing w:beforeLines="0" w:afterLines="0"/>
      <w:outlineLvl w:val="2"/>
    </w:pPr>
  </w:style>
  <w:style w:type="paragraph" w:customStyle="1" w:styleId="af4">
    <w:name w:val="二级条标题"/>
    <w:basedOn w:val="af3"/>
    <w:next w:val="aff4"/>
    <w:qFormat/>
    <w:rsid w:val="009242D1"/>
    <w:pPr>
      <w:numPr>
        <w:ilvl w:val="3"/>
      </w:numPr>
      <w:outlineLvl w:val="3"/>
    </w:pPr>
  </w:style>
  <w:style w:type="paragraph" w:customStyle="1" w:styleId="a0">
    <w:name w:val="二级无标题条"/>
    <w:basedOn w:val="afa"/>
    <w:qFormat/>
    <w:rsid w:val="009242D1"/>
    <w:pPr>
      <w:numPr>
        <w:ilvl w:val="3"/>
        <w:numId w:val="1"/>
      </w:numPr>
    </w:pPr>
    <w:rPr>
      <w:szCs w:val="24"/>
    </w:rPr>
  </w:style>
  <w:style w:type="character" w:customStyle="1" w:styleId="afff7">
    <w:name w:val="发布"/>
    <w:qFormat/>
    <w:rsid w:val="009242D1"/>
    <w:rPr>
      <w:rFonts w:ascii="黑体" w:eastAsia="黑体"/>
      <w:spacing w:val="22"/>
      <w:w w:val="100"/>
      <w:position w:val="3"/>
      <w:sz w:val="28"/>
    </w:rPr>
  </w:style>
  <w:style w:type="paragraph" w:customStyle="1" w:styleId="afff8">
    <w:name w:val="发布部门"/>
    <w:next w:val="aff4"/>
    <w:qFormat/>
    <w:rsid w:val="009242D1"/>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ff9">
    <w:name w:val="发布日期"/>
    <w:qFormat/>
    <w:rsid w:val="009242D1"/>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3">
    <w:name w:val="封面标准号1"/>
    <w:qFormat/>
    <w:rsid w:val="009242D1"/>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22">
    <w:name w:val="封面标准号2"/>
    <w:basedOn w:val="13"/>
    <w:qFormat/>
    <w:rsid w:val="009242D1"/>
    <w:pPr>
      <w:framePr w:w="9138" w:h="1244" w:hRule="exact" w:wrap="auto" w:vAnchor="page" w:hAnchor="margin" w:y="2908"/>
      <w:adjustRightInd w:val="0"/>
      <w:spacing w:before="357" w:line="280" w:lineRule="exact"/>
    </w:pPr>
  </w:style>
  <w:style w:type="paragraph" w:customStyle="1" w:styleId="afffa">
    <w:name w:val="封面标准代替信息"/>
    <w:basedOn w:val="22"/>
    <w:qFormat/>
    <w:rsid w:val="009242D1"/>
    <w:pPr>
      <w:framePr w:wrap="auto"/>
      <w:spacing w:before="57"/>
    </w:pPr>
    <w:rPr>
      <w:rFonts w:ascii="宋体"/>
      <w:sz w:val="21"/>
    </w:rPr>
  </w:style>
  <w:style w:type="paragraph" w:customStyle="1" w:styleId="afffb">
    <w:name w:val="封面标准名称"/>
    <w:qFormat/>
    <w:rsid w:val="009242D1"/>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c">
    <w:name w:val="封面标准文稿编辑信息"/>
    <w:qFormat/>
    <w:rsid w:val="009242D1"/>
    <w:pPr>
      <w:spacing w:before="180" w:line="180" w:lineRule="exact"/>
      <w:jc w:val="center"/>
    </w:pPr>
    <w:rPr>
      <w:rFonts w:ascii="宋体" w:eastAsia="宋体" w:hAnsi="Times New Roman" w:cs="Times New Roman"/>
      <w:kern w:val="0"/>
      <w:szCs w:val="20"/>
    </w:rPr>
  </w:style>
  <w:style w:type="paragraph" w:customStyle="1" w:styleId="afffd">
    <w:name w:val="封面标准文稿类别"/>
    <w:qFormat/>
    <w:rsid w:val="009242D1"/>
    <w:pPr>
      <w:spacing w:before="440" w:line="400" w:lineRule="exact"/>
      <w:jc w:val="center"/>
    </w:pPr>
    <w:rPr>
      <w:rFonts w:ascii="宋体" w:eastAsia="宋体" w:hAnsi="Times New Roman" w:cs="Times New Roman"/>
      <w:kern w:val="0"/>
      <w:sz w:val="24"/>
      <w:szCs w:val="20"/>
    </w:rPr>
  </w:style>
  <w:style w:type="paragraph" w:customStyle="1" w:styleId="afffe">
    <w:name w:val="封面标准英文名称"/>
    <w:qFormat/>
    <w:rsid w:val="009242D1"/>
    <w:pPr>
      <w:widowControl w:val="0"/>
      <w:spacing w:before="370" w:line="400" w:lineRule="exact"/>
      <w:jc w:val="center"/>
    </w:pPr>
    <w:rPr>
      <w:rFonts w:ascii="Times New Roman" w:eastAsia="宋体" w:hAnsi="Times New Roman" w:cs="Times New Roman"/>
      <w:kern w:val="0"/>
      <w:sz w:val="28"/>
      <w:szCs w:val="20"/>
    </w:rPr>
  </w:style>
  <w:style w:type="paragraph" w:customStyle="1" w:styleId="affff">
    <w:name w:val="封面一致性程度标识"/>
    <w:qFormat/>
    <w:rsid w:val="009242D1"/>
    <w:pPr>
      <w:spacing w:before="440" w:line="400" w:lineRule="exact"/>
      <w:jc w:val="center"/>
    </w:pPr>
    <w:rPr>
      <w:rFonts w:ascii="宋体" w:eastAsia="宋体" w:hAnsi="Times New Roman" w:cs="Times New Roman"/>
      <w:kern w:val="0"/>
      <w:sz w:val="28"/>
      <w:szCs w:val="20"/>
    </w:rPr>
  </w:style>
  <w:style w:type="paragraph" w:customStyle="1" w:styleId="affff0">
    <w:name w:val="封面正文"/>
    <w:qFormat/>
    <w:rsid w:val="009242D1"/>
    <w:pPr>
      <w:jc w:val="both"/>
    </w:pPr>
    <w:rPr>
      <w:rFonts w:ascii="Times New Roman" w:eastAsia="宋体" w:hAnsi="Times New Roman" w:cs="Times New Roman"/>
      <w:kern w:val="0"/>
      <w:sz w:val="20"/>
      <w:szCs w:val="20"/>
    </w:rPr>
  </w:style>
  <w:style w:type="paragraph" w:customStyle="1" w:styleId="aa">
    <w:name w:val="附录标识"/>
    <w:basedOn w:val="af1"/>
    <w:qFormat/>
    <w:rsid w:val="009242D1"/>
    <w:pPr>
      <w:numPr>
        <w:numId w:val="10"/>
      </w:numPr>
      <w:tabs>
        <w:tab w:val="left" w:pos="6405"/>
      </w:tabs>
      <w:spacing w:after="200"/>
    </w:pPr>
    <w:rPr>
      <w:sz w:val="21"/>
    </w:rPr>
  </w:style>
  <w:style w:type="paragraph" w:customStyle="1" w:styleId="affff1">
    <w:name w:val="附录表标题"/>
    <w:next w:val="aff4"/>
    <w:qFormat/>
    <w:rsid w:val="009242D1"/>
    <w:pPr>
      <w:jc w:val="center"/>
      <w:textAlignment w:val="baseline"/>
    </w:pPr>
    <w:rPr>
      <w:rFonts w:ascii="黑体" w:eastAsia="黑体" w:hAnsi="Times New Roman" w:cs="Times New Roman"/>
      <w:kern w:val="21"/>
      <w:szCs w:val="20"/>
    </w:rPr>
  </w:style>
  <w:style w:type="paragraph" w:customStyle="1" w:styleId="ab">
    <w:name w:val="附录章标题"/>
    <w:next w:val="aff4"/>
    <w:link w:val="Chara"/>
    <w:qFormat/>
    <w:rsid w:val="009242D1"/>
    <w:pPr>
      <w:numPr>
        <w:ilvl w:val="1"/>
        <w:numId w:val="10"/>
      </w:numPr>
      <w:wordWrap w:val="0"/>
      <w:overflowPunct w:val="0"/>
      <w:autoSpaceDE w:val="0"/>
      <w:spacing w:beforeLines="50" w:afterLines="50" w:after="200"/>
      <w:jc w:val="both"/>
      <w:textAlignment w:val="baseline"/>
      <w:outlineLvl w:val="1"/>
    </w:pPr>
    <w:rPr>
      <w:rFonts w:ascii="黑体" w:eastAsia="黑体" w:hAnsi="Times New Roman" w:cs="Times New Roman"/>
      <w:kern w:val="21"/>
      <w:lang w:val="en-NZ"/>
    </w:rPr>
  </w:style>
  <w:style w:type="paragraph" w:customStyle="1" w:styleId="ac">
    <w:name w:val="附录一级条标题"/>
    <w:basedOn w:val="ab"/>
    <w:next w:val="aff4"/>
    <w:link w:val="Charb"/>
    <w:qFormat/>
    <w:rsid w:val="009242D1"/>
    <w:pPr>
      <w:numPr>
        <w:ilvl w:val="2"/>
      </w:numPr>
      <w:autoSpaceDN w:val="0"/>
      <w:spacing w:beforeLines="0" w:afterLines="0"/>
      <w:outlineLvl w:val="2"/>
    </w:pPr>
  </w:style>
  <w:style w:type="paragraph" w:customStyle="1" w:styleId="ad">
    <w:name w:val="附录二级条标题"/>
    <w:basedOn w:val="ac"/>
    <w:next w:val="aff4"/>
    <w:link w:val="Charc"/>
    <w:qFormat/>
    <w:rsid w:val="009242D1"/>
    <w:pPr>
      <w:numPr>
        <w:ilvl w:val="3"/>
      </w:numPr>
      <w:outlineLvl w:val="3"/>
    </w:pPr>
  </w:style>
  <w:style w:type="paragraph" w:customStyle="1" w:styleId="ae">
    <w:name w:val="附录三级条标题"/>
    <w:basedOn w:val="ad"/>
    <w:next w:val="aff4"/>
    <w:qFormat/>
    <w:rsid w:val="009242D1"/>
    <w:pPr>
      <w:numPr>
        <w:ilvl w:val="4"/>
      </w:numPr>
      <w:tabs>
        <w:tab w:val="num" w:pos="2100"/>
      </w:tabs>
      <w:ind w:left="2100" w:hanging="420"/>
      <w:outlineLvl w:val="4"/>
    </w:pPr>
  </w:style>
  <w:style w:type="paragraph" w:customStyle="1" w:styleId="af">
    <w:name w:val="附录四级条标题"/>
    <w:basedOn w:val="ae"/>
    <w:next w:val="aff4"/>
    <w:qFormat/>
    <w:rsid w:val="009242D1"/>
    <w:pPr>
      <w:numPr>
        <w:ilvl w:val="5"/>
      </w:numPr>
      <w:tabs>
        <w:tab w:val="num" w:pos="2520"/>
      </w:tabs>
      <w:ind w:left="2520" w:hanging="420"/>
      <w:outlineLvl w:val="5"/>
    </w:pPr>
  </w:style>
  <w:style w:type="paragraph" w:customStyle="1" w:styleId="affff2">
    <w:name w:val="附录图标题"/>
    <w:next w:val="aff4"/>
    <w:qFormat/>
    <w:rsid w:val="009242D1"/>
    <w:pPr>
      <w:jc w:val="center"/>
    </w:pPr>
    <w:rPr>
      <w:rFonts w:ascii="黑体" w:eastAsia="黑体" w:hAnsi="Times New Roman" w:cs="Times New Roman"/>
      <w:kern w:val="0"/>
      <w:szCs w:val="20"/>
    </w:rPr>
  </w:style>
  <w:style w:type="paragraph" w:customStyle="1" w:styleId="af0">
    <w:name w:val="附录五级条标题"/>
    <w:basedOn w:val="af"/>
    <w:next w:val="aff4"/>
    <w:qFormat/>
    <w:rsid w:val="009242D1"/>
    <w:pPr>
      <w:numPr>
        <w:ilvl w:val="6"/>
      </w:numPr>
      <w:tabs>
        <w:tab w:val="num" w:pos="3996"/>
      </w:tabs>
      <w:ind w:left="3996" w:hanging="1276"/>
      <w:outlineLvl w:val="6"/>
    </w:pPr>
  </w:style>
  <w:style w:type="character" w:customStyle="1" w:styleId="affff3">
    <w:name w:val="个人答复风格"/>
    <w:qFormat/>
    <w:rsid w:val="009242D1"/>
    <w:rPr>
      <w:rFonts w:ascii="Arial" w:eastAsia="宋体" w:hAnsi="Arial" w:cs="Arial"/>
      <w:color w:val="auto"/>
      <w:sz w:val="20"/>
    </w:rPr>
  </w:style>
  <w:style w:type="character" w:customStyle="1" w:styleId="affff4">
    <w:name w:val="个人撰写风格"/>
    <w:qFormat/>
    <w:rsid w:val="009242D1"/>
    <w:rPr>
      <w:rFonts w:ascii="Arial" w:eastAsia="宋体" w:hAnsi="Arial" w:cs="Arial"/>
      <w:color w:val="auto"/>
      <w:sz w:val="20"/>
    </w:rPr>
  </w:style>
  <w:style w:type="paragraph" w:customStyle="1" w:styleId="af9">
    <w:name w:val="列项——"/>
    <w:qFormat/>
    <w:rsid w:val="009242D1"/>
    <w:pPr>
      <w:widowControl w:val="0"/>
      <w:numPr>
        <w:numId w:val="3"/>
      </w:numPr>
      <w:tabs>
        <w:tab w:val="clear" w:pos="1140"/>
        <w:tab w:val="num" w:pos="854"/>
      </w:tabs>
      <w:ind w:leftChars="200" w:left="200" w:hangingChars="200" w:hanging="200"/>
      <w:jc w:val="both"/>
    </w:pPr>
    <w:rPr>
      <w:rFonts w:ascii="宋体" w:eastAsia="宋体" w:hAnsi="Times New Roman" w:cs="Times New Roman"/>
      <w:kern w:val="0"/>
      <w:szCs w:val="20"/>
    </w:rPr>
  </w:style>
  <w:style w:type="paragraph" w:customStyle="1" w:styleId="a6">
    <w:name w:val="列项·"/>
    <w:qFormat/>
    <w:rsid w:val="009242D1"/>
    <w:pPr>
      <w:numPr>
        <w:numId w:val="4"/>
      </w:numPr>
      <w:tabs>
        <w:tab w:val="clear" w:pos="1140"/>
        <w:tab w:val="left" w:pos="840"/>
      </w:tabs>
      <w:ind w:leftChars="200" w:left="840" w:hangingChars="200" w:hanging="420"/>
      <w:jc w:val="both"/>
    </w:pPr>
    <w:rPr>
      <w:rFonts w:ascii="宋体" w:eastAsia="宋体" w:hAnsi="Times New Roman" w:cs="Times New Roman"/>
      <w:kern w:val="0"/>
      <w:szCs w:val="20"/>
    </w:rPr>
  </w:style>
  <w:style w:type="paragraph" w:customStyle="1" w:styleId="affff5">
    <w:name w:val="目次、标准名称标题"/>
    <w:basedOn w:val="af1"/>
    <w:next w:val="aff4"/>
    <w:qFormat/>
    <w:rsid w:val="009242D1"/>
    <w:pPr>
      <w:numPr>
        <w:numId w:val="0"/>
      </w:numPr>
      <w:spacing w:line="460" w:lineRule="exact"/>
    </w:pPr>
  </w:style>
  <w:style w:type="paragraph" w:customStyle="1" w:styleId="affff6">
    <w:name w:val="目次、索引正文"/>
    <w:qFormat/>
    <w:rsid w:val="009242D1"/>
    <w:pPr>
      <w:spacing w:line="320" w:lineRule="exact"/>
      <w:jc w:val="both"/>
    </w:pPr>
    <w:rPr>
      <w:rFonts w:ascii="宋体" w:eastAsia="宋体" w:hAnsi="Times New Roman" w:cs="Times New Roman"/>
      <w:kern w:val="0"/>
      <w:szCs w:val="20"/>
    </w:rPr>
  </w:style>
  <w:style w:type="paragraph" w:styleId="14">
    <w:name w:val="toc 1"/>
    <w:autoRedefine/>
    <w:qFormat/>
    <w:rsid w:val="009242D1"/>
    <w:pPr>
      <w:jc w:val="both"/>
    </w:pPr>
    <w:rPr>
      <w:rFonts w:ascii="宋体" w:eastAsia="宋体" w:hAnsi="Times New Roman" w:cs="Times New Roman"/>
      <w:kern w:val="0"/>
      <w:szCs w:val="20"/>
    </w:rPr>
  </w:style>
  <w:style w:type="paragraph" w:styleId="23">
    <w:name w:val="toc 2"/>
    <w:basedOn w:val="14"/>
    <w:autoRedefine/>
    <w:qFormat/>
    <w:rsid w:val="009242D1"/>
    <w:rPr>
      <w:noProof/>
    </w:rPr>
  </w:style>
  <w:style w:type="paragraph" w:styleId="32">
    <w:name w:val="toc 3"/>
    <w:basedOn w:val="23"/>
    <w:autoRedefine/>
    <w:qFormat/>
    <w:rsid w:val="009242D1"/>
  </w:style>
  <w:style w:type="paragraph" w:styleId="41">
    <w:name w:val="toc 4"/>
    <w:basedOn w:val="32"/>
    <w:autoRedefine/>
    <w:qFormat/>
    <w:rsid w:val="009242D1"/>
  </w:style>
  <w:style w:type="paragraph" w:styleId="51">
    <w:name w:val="toc 5"/>
    <w:basedOn w:val="41"/>
    <w:autoRedefine/>
    <w:qFormat/>
    <w:rsid w:val="009242D1"/>
  </w:style>
  <w:style w:type="paragraph" w:styleId="60">
    <w:name w:val="toc 6"/>
    <w:basedOn w:val="51"/>
    <w:autoRedefine/>
    <w:qFormat/>
    <w:rsid w:val="009242D1"/>
  </w:style>
  <w:style w:type="paragraph" w:styleId="70">
    <w:name w:val="toc 7"/>
    <w:basedOn w:val="60"/>
    <w:autoRedefine/>
    <w:qFormat/>
    <w:rsid w:val="009242D1"/>
  </w:style>
  <w:style w:type="paragraph" w:styleId="80">
    <w:name w:val="toc 8"/>
    <w:basedOn w:val="70"/>
    <w:autoRedefine/>
    <w:qFormat/>
    <w:rsid w:val="009242D1"/>
  </w:style>
  <w:style w:type="paragraph" w:styleId="90">
    <w:name w:val="toc 9"/>
    <w:basedOn w:val="80"/>
    <w:autoRedefine/>
    <w:qFormat/>
    <w:rsid w:val="009242D1"/>
  </w:style>
  <w:style w:type="paragraph" w:customStyle="1" w:styleId="affff7">
    <w:name w:val="其他标准称谓"/>
    <w:qFormat/>
    <w:rsid w:val="009242D1"/>
    <w:pPr>
      <w:spacing w:line="0" w:lineRule="atLeast"/>
      <w:jc w:val="distribute"/>
    </w:pPr>
    <w:rPr>
      <w:rFonts w:ascii="黑体" w:eastAsia="黑体" w:hAnsi="宋体" w:cs="Times New Roman"/>
      <w:kern w:val="0"/>
      <w:sz w:val="52"/>
      <w:szCs w:val="20"/>
    </w:rPr>
  </w:style>
  <w:style w:type="paragraph" w:customStyle="1" w:styleId="affff8">
    <w:name w:val="其他发布部门"/>
    <w:basedOn w:val="afff8"/>
    <w:qFormat/>
    <w:rsid w:val="009242D1"/>
    <w:pPr>
      <w:framePr w:wrap="around"/>
      <w:spacing w:line="0" w:lineRule="atLeast"/>
    </w:pPr>
    <w:rPr>
      <w:rFonts w:ascii="黑体" w:eastAsia="黑体"/>
      <w:b w:val="0"/>
    </w:rPr>
  </w:style>
  <w:style w:type="paragraph" w:customStyle="1" w:styleId="af5">
    <w:name w:val="三级条标题"/>
    <w:basedOn w:val="af4"/>
    <w:next w:val="aff4"/>
    <w:qFormat/>
    <w:rsid w:val="009242D1"/>
    <w:pPr>
      <w:numPr>
        <w:ilvl w:val="4"/>
      </w:numPr>
      <w:outlineLvl w:val="4"/>
    </w:pPr>
  </w:style>
  <w:style w:type="paragraph" w:customStyle="1" w:styleId="a1">
    <w:name w:val="三级无标题条"/>
    <w:basedOn w:val="afa"/>
    <w:qFormat/>
    <w:rsid w:val="009242D1"/>
    <w:pPr>
      <w:numPr>
        <w:ilvl w:val="4"/>
        <w:numId w:val="1"/>
      </w:numPr>
    </w:pPr>
    <w:rPr>
      <w:szCs w:val="24"/>
    </w:rPr>
  </w:style>
  <w:style w:type="paragraph" w:customStyle="1" w:styleId="affff9">
    <w:name w:val="实施日期"/>
    <w:basedOn w:val="afff9"/>
    <w:qFormat/>
    <w:rsid w:val="009242D1"/>
    <w:pPr>
      <w:framePr w:hSpace="0" w:wrap="around" w:xAlign="right"/>
      <w:jc w:val="right"/>
    </w:pPr>
  </w:style>
  <w:style w:type="paragraph" w:customStyle="1" w:styleId="a4">
    <w:name w:val="示例"/>
    <w:next w:val="aff4"/>
    <w:qFormat/>
    <w:rsid w:val="009242D1"/>
    <w:pPr>
      <w:numPr>
        <w:numId w:val="5"/>
      </w:numPr>
      <w:tabs>
        <w:tab w:val="clear" w:pos="1120"/>
        <w:tab w:val="num" w:pos="816"/>
      </w:tabs>
      <w:ind w:firstLineChars="233" w:firstLine="419"/>
      <w:jc w:val="both"/>
    </w:pPr>
    <w:rPr>
      <w:rFonts w:ascii="宋体" w:eastAsia="宋体" w:hAnsi="Times New Roman" w:cs="Times New Roman"/>
      <w:kern w:val="0"/>
      <w:sz w:val="18"/>
      <w:szCs w:val="20"/>
    </w:rPr>
  </w:style>
  <w:style w:type="paragraph" w:customStyle="1" w:styleId="affffa">
    <w:name w:val="数字编号列项（二级）"/>
    <w:qFormat/>
    <w:rsid w:val="009242D1"/>
    <w:pPr>
      <w:ind w:leftChars="400" w:left="1260" w:hangingChars="200" w:hanging="420"/>
      <w:jc w:val="both"/>
    </w:pPr>
    <w:rPr>
      <w:rFonts w:ascii="宋体" w:eastAsia="宋体" w:hAnsi="Times New Roman" w:cs="Times New Roman"/>
      <w:kern w:val="0"/>
      <w:szCs w:val="20"/>
    </w:rPr>
  </w:style>
  <w:style w:type="paragraph" w:customStyle="1" w:styleId="af6">
    <w:name w:val="四级条标题"/>
    <w:basedOn w:val="af5"/>
    <w:next w:val="aff4"/>
    <w:qFormat/>
    <w:rsid w:val="009242D1"/>
    <w:pPr>
      <w:numPr>
        <w:ilvl w:val="5"/>
      </w:numPr>
      <w:outlineLvl w:val="5"/>
    </w:pPr>
  </w:style>
  <w:style w:type="paragraph" w:customStyle="1" w:styleId="a2">
    <w:name w:val="四级无标题条"/>
    <w:basedOn w:val="afa"/>
    <w:qFormat/>
    <w:rsid w:val="009242D1"/>
    <w:pPr>
      <w:numPr>
        <w:ilvl w:val="5"/>
        <w:numId w:val="1"/>
      </w:numPr>
    </w:pPr>
    <w:rPr>
      <w:szCs w:val="24"/>
    </w:rPr>
  </w:style>
  <w:style w:type="paragraph" w:customStyle="1" w:styleId="affffb">
    <w:name w:val="条文脚注"/>
    <w:basedOn w:val="aff6"/>
    <w:qFormat/>
    <w:rsid w:val="009242D1"/>
    <w:pPr>
      <w:widowControl w:val="0"/>
      <w:snapToGrid w:val="0"/>
      <w:ind w:leftChars="200" w:left="780" w:hangingChars="200" w:hanging="360"/>
      <w:jc w:val="both"/>
    </w:pPr>
    <w:rPr>
      <w:rFonts w:ascii="宋体" w:hAnsi="Times New Roman"/>
      <w:kern w:val="2"/>
      <w:sz w:val="18"/>
      <w:szCs w:val="18"/>
      <w:lang w:val="en-US"/>
    </w:rPr>
  </w:style>
  <w:style w:type="paragraph" w:customStyle="1" w:styleId="affffc">
    <w:name w:val="图表脚注"/>
    <w:next w:val="aff4"/>
    <w:qFormat/>
    <w:rsid w:val="009242D1"/>
    <w:pPr>
      <w:ind w:leftChars="200" w:left="300" w:hangingChars="100" w:hanging="100"/>
      <w:jc w:val="both"/>
    </w:pPr>
    <w:rPr>
      <w:rFonts w:ascii="宋体" w:eastAsia="宋体" w:hAnsi="Times New Roman" w:cs="Times New Roman"/>
      <w:kern w:val="0"/>
      <w:sz w:val="18"/>
      <w:szCs w:val="20"/>
    </w:rPr>
  </w:style>
  <w:style w:type="paragraph" w:customStyle="1" w:styleId="affffd">
    <w:name w:val="文献分类号"/>
    <w:qFormat/>
    <w:rsid w:val="009242D1"/>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fe">
    <w:name w:val="无标题条"/>
    <w:next w:val="aff4"/>
    <w:qFormat/>
    <w:rsid w:val="009242D1"/>
    <w:pPr>
      <w:jc w:val="both"/>
    </w:pPr>
    <w:rPr>
      <w:rFonts w:ascii="Times New Roman" w:eastAsia="宋体" w:hAnsi="Times New Roman" w:cs="Times New Roman"/>
      <w:kern w:val="0"/>
      <w:szCs w:val="20"/>
    </w:rPr>
  </w:style>
  <w:style w:type="paragraph" w:customStyle="1" w:styleId="af7">
    <w:name w:val="五级条标题"/>
    <w:basedOn w:val="af6"/>
    <w:next w:val="aff4"/>
    <w:qFormat/>
    <w:rsid w:val="009242D1"/>
    <w:pPr>
      <w:numPr>
        <w:ilvl w:val="6"/>
      </w:numPr>
      <w:outlineLvl w:val="6"/>
    </w:pPr>
  </w:style>
  <w:style w:type="paragraph" w:customStyle="1" w:styleId="a3">
    <w:name w:val="五级无标题条"/>
    <w:basedOn w:val="afa"/>
    <w:qFormat/>
    <w:rsid w:val="009242D1"/>
    <w:pPr>
      <w:numPr>
        <w:ilvl w:val="6"/>
        <w:numId w:val="1"/>
      </w:numPr>
    </w:pPr>
    <w:rPr>
      <w:szCs w:val="24"/>
    </w:rPr>
  </w:style>
  <w:style w:type="character" w:styleId="afffff">
    <w:name w:val="page number"/>
    <w:qFormat/>
    <w:rsid w:val="009242D1"/>
    <w:rPr>
      <w:rFonts w:ascii="Times New Roman" w:eastAsia="宋体" w:hAnsi="Times New Roman"/>
      <w:sz w:val="18"/>
    </w:rPr>
  </w:style>
  <w:style w:type="paragraph" w:customStyle="1" w:styleId="a">
    <w:name w:val="一级无标题条"/>
    <w:basedOn w:val="afa"/>
    <w:qFormat/>
    <w:rsid w:val="009242D1"/>
    <w:pPr>
      <w:numPr>
        <w:ilvl w:val="2"/>
        <w:numId w:val="1"/>
      </w:numPr>
    </w:pPr>
    <w:rPr>
      <w:szCs w:val="24"/>
    </w:rPr>
  </w:style>
  <w:style w:type="paragraph" w:customStyle="1" w:styleId="a9">
    <w:name w:val="正文表标题"/>
    <w:next w:val="aff4"/>
    <w:qFormat/>
    <w:rsid w:val="009242D1"/>
    <w:pPr>
      <w:numPr>
        <w:numId w:val="8"/>
      </w:numPr>
      <w:jc w:val="center"/>
    </w:pPr>
    <w:rPr>
      <w:rFonts w:ascii="黑体" w:eastAsia="黑体" w:hAnsi="Times New Roman" w:cs="Times New Roman"/>
      <w:kern w:val="0"/>
      <w:szCs w:val="20"/>
    </w:rPr>
  </w:style>
  <w:style w:type="paragraph" w:customStyle="1" w:styleId="a8">
    <w:name w:val="正文图标题"/>
    <w:next w:val="aff4"/>
    <w:qFormat/>
    <w:rsid w:val="009242D1"/>
    <w:pPr>
      <w:numPr>
        <w:numId w:val="9"/>
      </w:numPr>
      <w:jc w:val="center"/>
    </w:pPr>
    <w:rPr>
      <w:rFonts w:ascii="黑体" w:eastAsia="黑体" w:hAnsi="Times New Roman" w:cs="Times New Roman"/>
      <w:kern w:val="0"/>
      <w:szCs w:val="20"/>
    </w:rPr>
  </w:style>
  <w:style w:type="paragraph" w:customStyle="1" w:styleId="af8">
    <w:name w:val="注："/>
    <w:next w:val="aff4"/>
    <w:qFormat/>
    <w:rsid w:val="009242D1"/>
    <w:pPr>
      <w:widowControl w:val="0"/>
      <w:numPr>
        <w:numId w:val="6"/>
      </w:numPr>
      <w:tabs>
        <w:tab w:val="clear" w:pos="1140"/>
      </w:tabs>
      <w:autoSpaceDE w:val="0"/>
      <w:autoSpaceDN w:val="0"/>
      <w:jc w:val="both"/>
    </w:pPr>
    <w:rPr>
      <w:rFonts w:ascii="宋体" w:eastAsia="宋体" w:hAnsi="Times New Roman" w:cs="Times New Roman"/>
      <w:kern w:val="0"/>
      <w:sz w:val="18"/>
      <w:szCs w:val="20"/>
    </w:rPr>
  </w:style>
  <w:style w:type="paragraph" w:customStyle="1" w:styleId="a7">
    <w:name w:val="注×："/>
    <w:qFormat/>
    <w:rsid w:val="009242D1"/>
    <w:pPr>
      <w:widowControl w:val="0"/>
      <w:numPr>
        <w:numId w:val="7"/>
      </w:numPr>
      <w:tabs>
        <w:tab w:val="clear" w:pos="900"/>
        <w:tab w:val="left" w:pos="630"/>
      </w:tabs>
      <w:autoSpaceDE w:val="0"/>
      <w:autoSpaceDN w:val="0"/>
      <w:jc w:val="both"/>
    </w:pPr>
    <w:rPr>
      <w:rFonts w:ascii="宋体" w:eastAsia="宋体" w:hAnsi="Times New Roman" w:cs="Times New Roman"/>
      <w:kern w:val="0"/>
      <w:sz w:val="18"/>
      <w:szCs w:val="20"/>
    </w:rPr>
  </w:style>
  <w:style w:type="paragraph" w:customStyle="1" w:styleId="afffff0">
    <w:name w:val="字母编号列项（一级）"/>
    <w:qFormat/>
    <w:rsid w:val="009242D1"/>
    <w:pPr>
      <w:ind w:leftChars="200" w:left="840" w:hangingChars="200" w:hanging="420"/>
      <w:jc w:val="both"/>
    </w:pPr>
    <w:rPr>
      <w:rFonts w:ascii="宋体" w:eastAsia="宋体" w:hAnsi="Times New Roman" w:cs="Times New Roman"/>
      <w:kern w:val="0"/>
      <w:szCs w:val="20"/>
    </w:rPr>
  </w:style>
  <w:style w:type="paragraph" w:styleId="afffff1">
    <w:name w:val="Document Map"/>
    <w:basedOn w:val="afa"/>
    <w:link w:val="Chard"/>
    <w:qFormat/>
    <w:rsid w:val="009242D1"/>
    <w:pPr>
      <w:shd w:val="clear" w:color="auto" w:fill="000080"/>
    </w:pPr>
    <w:rPr>
      <w:kern w:val="0"/>
      <w:sz w:val="20"/>
      <w:szCs w:val="24"/>
      <w:lang w:val="x-none" w:eastAsia="x-none"/>
    </w:rPr>
  </w:style>
  <w:style w:type="character" w:customStyle="1" w:styleId="Chard">
    <w:name w:val="文档结构图 Char"/>
    <w:basedOn w:val="afb"/>
    <w:link w:val="afffff1"/>
    <w:qFormat/>
    <w:rsid w:val="009242D1"/>
    <w:rPr>
      <w:rFonts w:ascii="Times New Roman" w:eastAsia="宋体" w:hAnsi="Times New Roman" w:cs="Times New Roman"/>
      <w:kern w:val="0"/>
      <w:sz w:val="20"/>
      <w:szCs w:val="24"/>
      <w:shd w:val="clear" w:color="auto" w:fill="000080"/>
      <w:lang w:val="x-none" w:eastAsia="x-none"/>
    </w:rPr>
  </w:style>
  <w:style w:type="character" w:customStyle="1" w:styleId="Chare">
    <w:name w:val="章标题 Char"/>
    <w:qFormat/>
    <w:rsid w:val="009242D1"/>
    <w:rPr>
      <w:rFonts w:ascii="黑体" w:eastAsia="黑体"/>
      <w:sz w:val="21"/>
      <w:lang w:val="en-US" w:eastAsia="zh-CN" w:bidi="ar-SA"/>
    </w:rPr>
  </w:style>
  <w:style w:type="character" w:customStyle="1" w:styleId="Charf">
    <w:name w:val="一级条标题 Char"/>
    <w:qFormat/>
    <w:rsid w:val="009242D1"/>
  </w:style>
  <w:style w:type="paragraph" w:customStyle="1" w:styleId="Charf0">
    <w:name w:val="Char"/>
    <w:basedOn w:val="afa"/>
    <w:autoRedefine/>
    <w:qFormat/>
    <w:rsid w:val="009242D1"/>
    <w:pPr>
      <w:widowControl/>
      <w:spacing w:after="160" w:line="240" w:lineRule="exact"/>
      <w:jc w:val="left"/>
    </w:pPr>
    <w:rPr>
      <w:rFonts w:ascii="Verdana" w:hAnsi="Verdana"/>
      <w:kern w:val="0"/>
      <w:sz w:val="18"/>
      <w:szCs w:val="20"/>
      <w:lang w:eastAsia="en-US"/>
    </w:rPr>
  </w:style>
  <w:style w:type="paragraph" w:customStyle="1" w:styleId="CharChar">
    <w:name w:val="Char Char"/>
    <w:basedOn w:val="afa"/>
    <w:autoRedefine/>
    <w:qFormat/>
    <w:rsid w:val="009242D1"/>
    <w:pPr>
      <w:widowControl/>
      <w:spacing w:after="160" w:line="240" w:lineRule="exact"/>
      <w:jc w:val="left"/>
    </w:pPr>
    <w:rPr>
      <w:rFonts w:ascii="Verdana" w:hAnsi="Verdana"/>
      <w:kern w:val="0"/>
      <w:sz w:val="18"/>
      <w:szCs w:val="20"/>
      <w:lang w:eastAsia="en-US"/>
    </w:rPr>
  </w:style>
  <w:style w:type="paragraph" w:customStyle="1" w:styleId="CharChar2">
    <w:name w:val="Char Char2"/>
    <w:basedOn w:val="afa"/>
    <w:autoRedefine/>
    <w:qFormat/>
    <w:rsid w:val="009242D1"/>
    <w:pPr>
      <w:widowControl/>
      <w:spacing w:after="160" w:line="240" w:lineRule="exact"/>
      <w:jc w:val="left"/>
    </w:pPr>
    <w:rPr>
      <w:rFonts w:ascii="Verdana" w:hAnsi="Verdana"/>
      <w:kern w:val="0"/>
      <w:sz w:val="18"/>
      <w:szCs w:val="20"/>
      <w:lang w:eastAsia="en-US"/>
    </w:rPr>
  </w:style>
  <w:style w:type="paragraph" w:styleId="afffff2">
    <w:name w:val="annotation subject"/>
    <w:basedOn w:val="affa"/>
    <w:next w:val="affa"/>
    <w:link w:val="Charf1"/>
    <w:qFormat/>
    <w:rsid w:val="009242D1"/>
    <w:pPr>
      <w:jc w:val="left"/>
    </w:pPr>
    <w:rPr>
      <w:b/>
      <w:bCs/>
      <w:szCs w:val="24"/>
    </w:rPr>
  </w:style>
  <w:style w:type="character" w:customStyle="1" w:styleId="Charf1">
    <w:name w:val="批注主题 Char"/>
    <w:basedOn w:val="Char6"/>
    <w:link w:val="afffff2"/>
    <w:qFormat/>
    <w:rsid w:val="009242D1"/>
    <w:rPr>
      <w:rFonts w:ascii="Times New Roman" w:eastAsia="宋体" w:hAnsi="Times New Roman" w:cs="Times New Roman"/>
      <w:b/>
      <w:bCs/>
      <w:kern w:val="0"/>
      <w:sz w:val="20"/>
      <w:szCs w:val="24"/>
      <w:lang w:val="x-none" w:eastAsia="x-none"/>
    </w:rPr>
  </w:style>
  <w:style w:type="paragraph" w:customStyle="1" w:styleId="CharChar1CharCharCharCharCharCharChar">
    <w:name w:val="Char Char1 Char Char Char Char Char Char Char"/>
    <w:basedOn w:val="afa"/>
    <w:autoRedefine/>
    <w:qFormat/>
    <w:rsid w:val="009242D1"/>
    <w:pPr>
      <w:widowControl/>
      <w:spacing w:after="160" w:line="240" w:lineRule="exact"/>
      <w:jc w:val="left"/>
    </w:pPr>
    <w:rPr>
      <w:rFonts w:ascii="Verdana" w:hAnsi="Verdana"/>
      <w:kern w:val="0"/>
      <w:sz w:val="18"/>
      <w:szCs w:val="20"/>
      <w:lang w:eastAsia="en-US"/>
    </w:rPr>
  </w:style>
  <w:style w:type="paragraph" w:customStyle="1" w:styleId="CharCharCharCharCharChar">
    <w:name w:val="Char Char Char Char Char Char"/>
    <w:basedOn w:val="afa"/>
    <w:autoRedefine/>
    <w:qFormat/>
    <w:rsid w:val="009242D1"/>
    <w:pPr>
      <w:widowControl/>
      <w:spacing w:after="160" w:line="240" w:lineRule="exact"/>
      <w:jc w:val="left"/>
    </w:pPr>
    <w:rPr>
      <w:rFonts w:ascii="Verdana" w:hAnsi="Verdana"/>
      <w:kern w:val="0"/>
      <w:sz w:val="18"/>
      <w:szCs w:val="20"/>
      <w:lang w:eastAsia="en-US"/>
    </w:rPr>
  </w:style>
  <w:style w:type="paragraph" w:styleId="afffff3">
    <w:name w:val="Revision"/>
    <w:hidden/>
    <w:uiPriority w:val="99"/>
    <w:semiHidden/>
    <w:rsid w:val="009242D1"/>
    <w:rPr>
      <w:rFonts w:ascii="Times New Roman" w:eastAsia="宋体" w:hAnsi="Times New Roman" w:cs="Times New Roman"/>
      <w:szCs w:val="24"/>
    </w:rPr>
  </w:style>
  <w:style w:type="character" w:customStyle="1" w:styleId="CharChar0">
    <w:name w:val="段 Char Char"/>
    <w:qFormat/>
    <w:rsid w:val="009242D1"/>
    <w:rPr>
      <w:rFonts w:ascii="宋体" w:eastAsia="宋体"/>
      <w:noProof/>
      <w:sz w:val="21"/>
      <w:lang w:val="en-US" w:eastAsia="zh-CN" w:bidi="ar-SA"/>
    </w:rPr>
  </w:style>
  <w:style w:type="paragraph" w:customStyle="1" w:styleId="y">
    <w:name w:val=".y.."/>
    <w:basedOn w:val="afa"/>
    <w:next w:val="afa"/>
    <w:qFormat/>
    <w:rsid w:val="009242D1"/>
    <w:pPr>
      <w:autoSpaceDE w:val="0"/>
      <w:autoSpaceDN w:val="0"/>
      <w:adjustRightInd w:val="0"/>
      <w:jc w:val="left"/>
    </w:pPr>
    <w:rPr>
      <w:rFonts w:ascii="Sim Sun" w:eastAsia="Sim Sun"/>
      <w:kern w:val="0"/>
      <w:sz w:val="24"/>
      <w:szCs w:val="24"/>
    </w:rPr>
  </w:style>
  <w:style w:type="paragraph" w:styleId="afffff4">
    <w:name w:val="Normal (Web)"/>
    <w:basedOn w:val="afa"/>
    <w:uiPriority w:val="99"/>
    <w:qFormat/>
    <w:rsid w:val="009242D1"/>
    <w:pPr>
      <w:widowControl/>
      <w:spacing w:before="100" w:beforeAutospacing="1" w:after="100" w:afterAutospacing="1"/>
      <w:jc w:val="left"/>
    </w:pPr>
    <w:rPr>
      <w:rFonts w:ascii="宋体" w:hAnsi="宋体"/>
      <w:color w:val="000000"/>
      <w:kern w:val="0"/>
      <w:sz w:val="24"/>
      <w:szCs w:val="24"/>
    </w:rPr>
  </w:style>
  <w:style w:type="paragraph" w:customStyle="1" w:styleId="a5">
    <w:name w:val="章"/>
    <w:basedOn w:val="afa"/>
    <w:next w:val="aff4"/>
    <w:qFormat/>
    <w:rsid w:val="009242D1"/>
    <w:pPr>
      <w:numPr>
        <w:numId w:val="11"/>
      </w:numPr>
      <w:adjustRightInd w:val="0"/>
      <w:spacing w:before="160" w:after="160"/>
      <w:outlineLvl w:val="0"/>
    </w:pPr>
    <w:rPr>
      <w:rFonts w:ascii="黑体" w:eastAsia="黑体"/>
      <w:kern w:val="21"/>
      <w:szCs w:val="20"/>
    </w:rPr>
  </w:style>
  <w:style w:type="paragraph" w:customStyle="1" w:styleId="1">
    <w:name w:val="条1"/>
    <w:basedOn w:val="afa"/>
    <w:next w:val="aff4"/>
    <w:qFormat/>
    <w:rsid w:val="009242D1"/>
    <w:pPr>
      <w:numPr>
        <w:ilvl w:val="1"/>
        <w:numId w:val="11"/>
      </w:numPr>
      <w:outlineLvl w:val="1"/>
    </w:pPr>
    <w:rPr>
      <w:rFonts w:ascii="黑体" w:eastAsia="黑体"/>
      <w:kern w:val="21"/>
      <w:szCs w:val="20"/>
    </w:rPr>
  </w:style>
  <w:style w:type="paragraph" w:customStyle="1" w:styleId="2">
    <w:name w:val="条2"/>
    <w:basedOn w:val="afa"/>
    <w:next w:val="aff4"/>
    <w:qFormat/>
    <w:rsid w:val="009242D1"/>
    <w:pPr>
      <w:numPr>
        <w:ilvl w:val="2"/>
        <w:numId w:val="11"/>
      </w:numPr>
      <w:outlineLvl w:val="1"/>
    </w:pPr>
    <w:rPr>
      <w:rFonts w:ascii="黑体" w:eastAsia="黑体"/>
      <w:kern w:val="21"/>
      <w:szCs w:val="20"/>
    </w:rPr>
  </w:style>
  <w:style w:type="paragraph" w:customStyle="1" w:styleId="3">
    <w:name w:val="条3"/>
    <w:basedOn w:val="afa"/>
    <w:next w:val="aff4"/>
    <w:qFormat/>
    <w:rsid w:val="009242D1"/>
    <w:pPr>
      <w:numPr>
        <w:ilvl w:val="3"/>
        <w:numId w:val="11"/>
      </w:numPr>
      <w:outlineLvl w:val="1"/>
    </w:pPr>
    <w:rPr>
      <w:rFonts w:ascii="黑体" w:eastAsia="黑体"/>
      <w:kern w:val="21"/>
      <w:szCs w:val="20"/>
    </w:rPr>
  </w:style>
  <w:style w:type="paragraph" w:customStyle="1" w:styleId="4">
    <w:name w:val="条4"/>
    <w:basedOn w:val="afa"/>
    <w:next w:val="aff4"/>
    <w:qFormat/>
    <w:rsid w:val="009242D1"/>
    <w:pPr>
      <w:numPr>
        <w:ilvl w:val="4"/>
        <w:numId w:val="11"/>
      </w:numPr>
      <w:outlineLvl w:val="1"/>
    </w:pPr>
    <w:rPr>
      <w:rFonts w:ascii="黑体" w:eastAsia="黑体"/>
      <w:kern w:val="21"/>
      <w:szCs w:val="20"/>
    </w:rPr>
  </w:style>
  <w:style w:type="paragraph" w:customStyle="1" w:styleId="5">
    <w:name w:val="条5"/>
    <w:basedOn w:val="afa"/>
    <w:next w:val="aff4"/>
    <w:qFormat/>
    <w:rsid w:val="009242D1"/>
    <w:pPr>
      <w:numPr>
        <w:ilvl w:val="5"/>
        <w:numId w:val="11"/>
      </w:numPr>
      <w:outlineLvl w:val="1"/>
    </w:pPr>
    <w:rPr>
      <w:rFonts w:ascii="黑体" w:eastAsia="黑体"/>
      <w:kern w:val="21"/>
      <w:szCs w:val="20"/>
    </w:rPr>
  </w:style>
  <w:style w:type="paragraph" w:styleId="afffff5">
    <w:name w:val="Normal Indent"/>
    <w:basedOn w:val="afa"/>
    <w:qFormat/>
    <w:rsid w:val="009242D1"/>
    <w:pPr>
      <w:ind w:firstLine="420"/>
    </w:pPr>
    <w:rPr>
      <w:szCs w:val="20"/>
    </w:rPr>
  </w:style>
  <w:style w:type="character" w:customStyle="1" w:styleId="Chara">
    <w:name w:val="附录章标题 Char"/>
    <w:link w:val="ab"/>
    <w:qFormat/>
    <w:rsid w:val="009242D1"/>
    <w:rPr>
      <w:rFonts w:ascii="黑体" w:eastAsia="黑体" w:hAnsi="Times New Roman" w:cs="Times New Roman"/>
      <w:kern w:val="21"/>
      <w:lang w:val="en-NZ"/>
    </w:rPr>
  </w:style>
  <w:style w:type="character" w:customStyle="1" w:styleId="Charb">
    <w:name w:val="附录一级条标题 Char"/>
    <w:link w:val="ac"/>
    <w:qFormat/>
    <w:rsid w:val="009242D1"/>
    <w:rPr>
      <w:rFonts w:ascii="黑体" w:eastAsia="黑体" w:hAnsi="Times New Roman" w:cs="Times New Roman"/>
      <w:kern w:val="21"/>
      <w:lang w:val="en-NZ"/>
    </w:rPr>
  </w:style>
  <w:style w:type="character" w:customStyle="1" w:styleId="Charc">
    <w:name w:val="附录二级条标题 Char"/>
    <w:link w:val="ad"/>
    <w:qFormat/>
    <w:rsid w:val="009242D1"/>
    <w:rPr>
      <w:rFonts w:ascii="黑体" w:eastAsia="黑体" w:hAnsi="Times New Roman" w:cs="Times New Roman"/>
      <w:kern w:val="21"/>
      <w:lang w:val="en-NZ"/>
    </w:rPr>
  </w:style>
  <w:style w:type="character" w:customStyle="1" w:styleId="Char11">
    <w:name w:val="段 Char1"/>
    <w:qFormat/>
    <w:rsid w:val="009242D1"/>
    <w:rPr>
      <w:rFonts w:ascii="宋体"/>
      <w:noProof/>
      <w:sz w:val="21"/>
      <w:lang w:val="en-US" w:eastAsia="zh-CN" w:bidi="ar-SA"/>
    </w:rPr>
  </w:style>
  <w:style w:type="character" w:customStyle="1" w:styleId="CharCharChar">
    <w:name w:val="段 Char Char Char"/>
    <w:qFormat/>
    <w:rsid w:val="009242D1"/>
    <w:rPr>
      <w:rFonts w:ascii="宋体"/>
      <w:sz w:val="21"/>
      <w:lang w:val="en-US" w:eastAsia="zh-CN" w:bidi="ar-SA"/>
    </w:rPr>
  </w:style>
  <w:style w:type="character" w:styleId="afffff6">
    <w:name w:val="Subtle Emphasis"/>
    <w:qFormat/>
    <w:rsid w:val="009242D1"/>
    <w:rPr>
      <w:i/>
      <w:iCs/>
      <w:color w:val="808080"/>
    </w:rPr>
  </w:style>
  <w:style w:type="paragraph" w:customStyle="1" w:styleId="15">
    <w:name w:val="列出段落1"/>
    <w:basedOn w:val="afa"/>
    <w:uiPriority w:val="34"/>
    <w:qFormat/>
    <w:rsid w:val="009242D1"/>
    <w:pPr>
      <w:ind w:firstLineChars="200" w:firstLine="420"/>
    </w:pPr>
  </w:style>
  <w:style w:type="paragraph" w:customStyle="1" w:styleId="Style37">
    <w:name w:val="_Style 37"/>
    <w:rsid w:val="009242D1"/>
    <w:pPr>
      <w:widowControl w:val="0"/>
      <w:jc w:val="both"/>
    </w:pPr>
    <w:rPr>
      <w:rFonts w:ascii="Calibri" w:eastAsia="宋体" w:hAnsi="Calibri" w:cs="Times New Roman"/>
    </w:rPr>
  </w:style>
  <w:style w:type="paragraph" w:customStyle="1" w:styleId="16">
    <w:name w:val="修订1"/>
    <w:hidden/>
    <w:uiPriority w:val="99"/>
    <w:semiHidden/>
    <w:qFormat/>
    <w:rsid w:val="009242D1"/>
    <w:rPr>
      <w:rFonts w:ascii="Times New Roman" w:eastAsia="宋体" w:hAnsi="Times New Roman" w:cs="Times New Roman"/>
      <w:szCs w:val="24"/>
    </w:rPr>
  </w:style>
  <w:style w:type="character" w:customStyle="1" w:styleId="17">
    <w:name w:val="不明显强调1"/>
    <w:qFormat/>
    <w:rsid w:val="009242D1"/>
    <w:rPr>
      <w:i/>
      <w:iCs/>
      <w:color w:val="808080"/>
    </w:rPr>
  </w:style>
  <w:style w:type="character" w:styleId="afffff7">
    <w:name w:val="FollowedHyperlink"/>
    <w:uiPriority w:val="99"/>
    <w:semiHidden/>
    <w:unhideWhenUsed/>
    <w:rsid w:val="009242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wmf"/><Relationship Id="rId3" Type="http://schemas.microsoft.com/office/2007/relationships/stylesWithEffects" Target="stylesWithEffects.xml"/><Relationship Id="rId21" Type="http://schemas.openxmlformats.org/officeDocument/2006/relationships/image" Target="media/image14.wmf"/><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2922</Words>
  <Characters>16658</Characters>
  <Application>Microsoft Office Word</Application>
  <DocSecurity>0</DocSecurity>
  <Lines>138</Lines>
  <Paragraphs>39</Paragraphs>
  <ScaleCrop>false</ScaleCrop>
  <Company>china</Company>
  <LinksUpToDate>false</LinksUpToDate>
  <CharactersWithSpaces>19541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2016-07-06T06:54:00Z</dcterms:created>
  <dcterms:modified xsi:type="dcterms:W3CDTF">2016-07-06T07:00:00Z</dcterms:modified>
</cp:coreProperties>
</file>